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718" w:leftChars="304" w:hanging="1080" w:hanging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“第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六</w:t>
      </w:r>
      <w:r>
        <w:rPr>
          <w:rFonts w:hint="eastAsia" w:ascii="仿宋_GB2312" w:eastAsia="仿宋_GB2312"/>
          <w:sz w:val="36"/>
          <w:szCs w:val="36"/>
        </w:rPr>
        <w:t>届中国贵州人才博览会”安顺市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食品药品检验所</w:t>
      </w:r>
      <w:r>
        <w:rPr>
          <w:rFonts w:hint="eastAsia" w:ascii="仿宋_GB2312" w:eastAsia="仿宋_GB2312"/>
          <w:sz w:val="36"/>
          <w:szCs w:val="36"/>
        </w:rPr>
        <w:t>招聘人才进入现场资格复审人员名单</w:t>
      </w:r>
    </w:p>
    <w:tbl>
      <w:tblPr>
        <w:tblStyle w:val="4"/>
        <w:tblpPr w:leftFromText="180" w:rightFromText="180" w:vertAnchor="text" w:horzAnchor="page" w:tblpX="1723" w:tblpY="359"/>
        <w:tblOverlap w:val="never"/>
        <w:tblW w:w="13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45"/>
        <w:gridCol w:w="555"/>
        <w:gridCol w:w="915"/>
        <w:gridCol w:w="975"/>
        <w:gridCol w:w="1350"/>
        <w:gridCol w:w="810"/>
        <w:gridCol w:w="915"/>
        <w:gridCol w:w="1095"/>
        <w:gridCol w:w="945"/>
        <w:gridCol w:w="2340"/>
        <w:gridCol w:w="108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姓名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出生年月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政治面貌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毕业院校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学历/学位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所学专业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毕业时间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专业技术职务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报考单位及代码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报考岗位及代码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刘 晓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1992.08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周 晨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1993.01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梁光焰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1993.01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广东药科大学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bookmarkStart w:id="0" w:name="_GoBack" w:colFirst="12" w:colLast="12"/>
            <w:r>
              <w:rPr>
                <w:rFonts w:hint="eastAsia" w:ascii="仿宋" w:hAnsi="仿宋" w:eastAsia="仿宋"/>
                <w:sz w:val="18"/>
                <w:szCs w:val="24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陈 灵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1993.07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武汉大学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宋雯昕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1992.03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2017.07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陈秋霞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1992.10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研究生硕士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2017.07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殷少文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1989.07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共青团员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硕士研究生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张永妹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1991.03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群众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硕士研究生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黄红梅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1993.12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共青团员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硕士研究生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邓显仪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1991.12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罗新燕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1994.08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贵阳中医学院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王吉永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1991.05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中共党员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上海中医药大学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13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张小霞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1992.08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共青团员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浙江中医药大学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2018.07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14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庞 雪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1992．10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共青团员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湖南中医药大学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硕士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中药学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2017.07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安顺市食品药品检验所 905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24"/>
              </w:rPr>
            </w:pPr>
            <w:r>
              <w:rPr>
                <w:rFonts w:hint="eastAsia" w:ascii="仿宋" w:hAnsi="仿宋" w:eastAsia="仿宋"/>
                <w:sz w:val="18"/>
                <w:szCs w:val="24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/>
    <w:sectPr>
      <w:pgSz w:w="16838" w:h="11906" w:orient="landscape"/>
      <w:pgMar w:top="1134" w:right="454" w:bottom="113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4E"/>
    <w:rsid w:val="0000793A"/>
    <w:rsid w:val="000F67B0"/>
    <w:rsid w:val="00127C93"/>
    <w:rsid w:val="001D07BB"/>
    <w:rsid w:val="00222870"/>
    <w:rsid w:val="002F3596"/>
    <w:rsid w:val="00330804"/>
    <w:rsid w:val="00337682"/>
    <w:rsid w:val="00376C99"/>
    <w:rsid w:val="003F7A08"/>
    <w:rsid w:val="00420F04"/>
    <w:rsid w:val="00485790"/>
    <w:rsid w:val="004D7A07"/>
    <w:rsid w:val="004F3FCD"/>
    <w:rsid w:val="0054406A"/>
    <w:rsid w:val="00544F66"/>
    <w:rsid w:val="005742E0"/>
    <w:rsid w:val="005762A0"/>
    <w:rsid w:val="005F006C"/>
    <w:rsid w:val="00650827"/>
    <w:rsid w:val="00671C3D"/>
    <w:rsid w:val="00684164"/>
    <w:rsid w:val="00703291"/>
    <w:rsid w:val="007352CB"/>
    <w:rsid w:val="00811603"/>
    <w:rsid w:val="008121CB"/>
    <w:rsid w:val="008249B0"/>
    <w:rsid w:val="0083652C"/>
    <w:rsid w:val="00847EAC"/>
    <w:rsid w:val="00890DBE"/>
    <w:rsid w:val="008A6166"/>
    <w:rsid w:val="008C2769"/>
    <w:rsid w:val="008E1DBE"/>
    <w:rsid w:val="0090644E"/>
    <w:rsid w:val="00914893"/>
    <w:rsid w:val="00971A2A"/>
    <w:rsid w:val="009A76B7"/>
    <w:rsid w:val="009D61D7"/>
    <w:rsid w:val="00A312C5"/>
    <w:rsid w:val="00A42462"/>
    <w:rsid w:val="00A752C5"/>
    <w:rsid w:val="00A84757"/>
    <w:rsid w:val="00A87059"/>
    <w:rsid w:val="00AB2A18"/>
    <w:rsid w:val="00AC0A53"/>
    <w:rsid w:val="00AD6AC2"/>
    <w:rsid w:val="00B35967"/>
    <w:rsid w:val="00B538D8"/>
    <w:rsid w:val="00B60B27"/>
    <w:rsid w:val="00C16A3E"/>
    <w:rsid w:val="00CF05E2"/>
    <w:rsid w:val="00DF3D3D"/>
    <w:rsid w:val="00DF655C"/>
    <w:rsid w:val="00E609AC"/>
    <w:rsid w:val="00E7601D"/>
    <w:rsid w:val="00EB32B4"/>
    <w:rsid w:val="00F24FA6"/>
    <w:rsid w:val="00F72111"/>
    <w:rsid w:val="00F92E84"/>
    <w:rsid w:val="00FD2D67"/>
    <w:rsid w:val="0B44643F"/>
    <w:rsid w:val="0CA35C0F"/>
    <w:rsid w:val="23404D35"/>
    <w:rsid w:val="441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1516</Characters>
  <Lines>12</Lines>
  <Paragraphs>3</Paragraphs>
  <ScaleCrop>false</ScaleCrop>
  <LinksUpToDate>false</LinksUpToDate>
  <CharactersWithSpaces>1778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2018-04-02T01:13:00Z</dcterms:created>
  <dc:creator>Administrator</dc:creator>
  <cp:lastModifiedBy>彭显俊</cp:lastModifiedBy>
  <cp:lastPrinted>2018-04-02T02:31:00Z</cp:lastPrinted>
  <dcterms:modified xsi:type="dcterms:W3CDTF">2018-05-10T03:15:19Z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