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504" w:lineRule="atLeast"/>
        <w:ind w:left="0" w:right="0" w:firstLine="420"/>
        <w:jc w:val="center"/>
        <w:textAlignment w:val="baseline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8F8F8"/>
          <w:vertAlign w:val="baseline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8F8F8"/>
          <w:vertAlign w:val="baseline"/>
        </w:rPr>
        <w:t>黔西南州教师资格申请人员体检表</w:t>
      </w:r>
    </w:p>
    <w:tbl>
      <w:tblPr>
        <w:tblW w:w="11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8F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51"/>
        <w:gridCol w:w="1205"/>
        <w:gridCol w:w="874"/>
        <w:gridCol w:w="519"/>
        <w:gridCol w:w="533"/>
        <w:gridCol w:w="340"/>
        <w:gridCol w:w="770"/>
        <w:gridCol w:w="184"/>
        <w:gridCol w:w="134"/>
        <w:gridCol w:w="874"/>
        <w:gridCol w:w="519"/>
        <w:gridCol w:w="335"/>
        <w:gridCol w:w="874"/>
        <w:gridCol w:w="1038"/>
        <w:gridCol w:w="251"/>
        <w:gridCol w:w="1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年龄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3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婚否</w:t>
            </w: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15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单位</w:t>
            </w:r>
          </w:p>
        </w:tc>
        <w:tc>
          <w:tcPr>
            <w:tcW w:w="3615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16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306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既往病史（本人如实填写）：</w:t>
            </w:r>
          </w:p>
        </w:tc>
        <w:tc>
          <w:tcPr>
            <w:tcW w:w="426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1.肝炎 2.结核 3.皮肤病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4.性传播性疾病 5.精神病 6.其他   受检者签字：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single"/>
                <w:bdr w:val="none" w:color="auto" w:sz="0" w:space="0"/>
                <w:vertAlign w:val="baseline"/>
              </w:rPr>
              <w:t>        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五 官 科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裸眼视力</w:t>
            </w:r>
          </w:p>
        </w:tc>
        <w:tc>
          <w:tcPr>
            <w:tcW w:w="12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右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矫正视力</w:t>
            </w:r>
          </w:p>
        </w:tc>
        <w:tc>
          <w:tcPr>
            <w:tcW w:w="10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右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辨色力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医师意见：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签名;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左</w:t>
            </w:r>
          </w:p>
        </w:tc>
        <w:tc>
          <w:tcPr>
            <w:tcW w:w="100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0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左</w:t>
            </w:r>
          </w:p>
        </w:tc>
        <w:tc>
          <w:tcPr>
            <w:tcW w:w="870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听 力</w:t>
            </w:r>
          </w:p>
        </w:tc>
        <w:tc>
          <w:tcPr>
            <w:tcW w:w="243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5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左耳          米</w:t>
            </w:r>
          </w:p>
        </w:tc>
        <w:tc>
          <w:tcPr>
            <w:tcW w:w="30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5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右耳             米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医师意见：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鼻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嗅 觉</w:t>
            </w:r>
          </w:p>
        </w:tc>
        <w:tc>
          <w:tcPr>
            <w:tcW w:w="11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03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鼻及鼻窦</w:t>
            </w:r>
          </w:p>
        </w:tc>
        <w:tc>
          <w:tcPr>
            <w:tcW w:w="18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面 部</w:t>
            </w:r>
          </w:p>
        </w:tc>
        <w:tc>
          <w:tcPr>
            <w:tcW w:w="243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0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咽 喉</w:t>
            </w:r>
          </w:p>
        </w:tc>
        <w:tc>
          <w:tcPr>
            <w:tcW w:w="18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口腔唇腭</w:t>
            </w:r>
          </w:p>
        </w:tc>
        <w:tc>
          <w:tcPr>
            <w:tcW w:w="243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0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齿</w:t>
            </w:r>
          </w:p>
        </w:tc>
        <w:tc>
          <w:tcPr>
            <w:tcW w:w="18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是否口吃</w:t>
            </w:r>
          </w:p>
        </w:tc>
        <w:tc>
          <w:tcPr>
            <w:tcW w:w="568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外     科</w:t>
            </w:r>
          </w:p>
        </w:tc>
        <w:tc>
          <w:tcPr>
            <w:tcW w:w="10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身 高</w:t>
            </w:r>
          </w:p>
        </w:tc>
        <w:tc>
          <w:tcPr>
            <w:tcW w:w="22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        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公分</w:t>
            </w:r>
          </w:p>
        </w:tc>
        <w:tc>
          <w:tcPr>
            <w:tcW w:w="11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体 重</w:t>
            </w:r>
          </w:p>
        </w:tc>
        <w:tc>
          <w:tcPr>
            <w:tcW w:w="18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1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        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公斤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医师意见：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四 肢</w:t>
            </w:r>
          </w:p>
        </w:tc>
        <w:tc>
          <w:tcPr>
            <w:tcW w:w="22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1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脊 柱</w:t>
            </w:r>
          </w:p>
        </w:tc>
        <w:tc>
          <w:tcPr>
            <w:tcW w:w="18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皮 肤</w:t>
            </w:r>
          </w:p>
        </w:tc>
        <w:tc>
          <w:tcPr>
            <w:tcW w:w="22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1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关 节</w:t>
            </w:r>
          </w:p>
        </w:tc>
        <w:tc>
          <w:tcPr>
            <w:tcW w:w="18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颈 部</w:t>
            </w:r>
          </w:p>
        </w:tc>
        <w:tc>
          <w:tcPr>
            <w:tcW w:w="22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1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其 他</w:t>
            </w:r>
          </w:p>
        </w:tc>
        <w:tc>
          <w:tcPr>
            <w:tcW w:w="568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　</w:t>
            </w:r>
          </w:p>
        </w:tc>
        <w:tc>
          <w:tcPr>
            <w:tcW w:w="11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5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心电图</w:t>
            </w:r>
          </w:p>
        </w:tc>
        <w:tc>
          <w:tcPr>
            <w:tcW w:w="568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医师意见：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签名;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5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胸部透视</w:t>
            </w:r>
          </w:p>
        </w:tc>
        <w:tc>
          <w:tcPr>
            <w:tcW w:w="568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医师意见：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内 科</w:t>
            </w:r>
          </w:p>
        </w:tc>
        <w:tc>
          <w:tcPr>
            <w:tcW w:w="1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发育情况</w:t>
            </w:r>
          </w:p>
        </w:tc>
        <w:tc>
          <w:tcPr>
            <w:tcW w:w="510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医师意见：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血 压</w:t>
            </w:r>
          </w:p>
        </w:tc>
        <w:tc>
          <w:tcPr>
            <w:tcW w:w="510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                                   </w:t>
            </w: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心脏及血管</w:t>
            </w:r>
          </w:p>
        </w:tc>
        <w:tc>
          <w:tcPr>
            <w:tcW w:w="510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呼吸系统</w:t>
            </w:r>
          </w:p>
        </w:tc>
        <w:tc>
          <w:tcPr>
            <w:tcW w:w="510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神经及精神</w:t>
            </w:r>
          </w:p>
        </w:tc>
        <w:tc>
          <w:tcPr>
            <w:tcW w:w="510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肝、脾、肾B超</w:t>
            </w:r>
          </w:p>
        </w:tc>
        <w:tc>
          <w:tcPr>
            <w:tcW w:w="510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6"/>
                <w:sz w:val="24"/>
                <w:szCs w:val="24"/>
                <w:bdr w:val="none" w:color="auto" w:sz="0" w:space="0"/>
                <w:vertAlign w:val="baseline"/>
              </w:rPr>
              <w:t>化验检查（附化验单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）</w:t>
            </w:r>
          </w:p>
        </w:tc>
        <w:tc>
          <w:tcPr>
            <w:tcW w:w="510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肝功能</w:t>
            </w:r>
          </w:p>
        </w:tc>
        <w:tc>
          <w:tcPr>
            <w:tcW w:w="1155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医师意见：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510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gridSpan w:val="4"/>
            <w:vMerge w:val="restart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仅限申请幼儿教师资格</w:t>
            </w:r>
          </w:p>
        </w:tc>
        <w:tc>
          <w:tcPr>
            <w:tcW w:w="17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淋球菌</w:t>
            </w:r>
          </w:p>
        </w:tc>
        <w:tc>
          <w:tcPr>
            <w:tcW w:w="31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医师意见：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gridSpan w:val="4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7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梅毒螺旋体</w:t>
            </w:r>
          </w:p>
        </w:tc>
        <w:tc>
          <w:tcPr>
            <w:tcW w:w="31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gridSpan w:val="4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妇科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检查</w:t>
            </w:r>
          </w:p>
        </w:tc>
        <w:tc>
          <w:tcPr>
            <w:tcW w:w="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滴虫</w:t>
            </w:r>
          </w:p>
        </w:tc>
        <w:tc>
          <w:tcPr>
            <w:tcW w:w="31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dxa"/>
            <w:gridSpan w:val="4"/>
            <w:vMerge w:val="continue"/>
            <w:tcBorders>
              <w:top w:val="nil"/>
              <w:left w:val="single" w:color="000000" w:sz="6" w:space="0"/>
              <w:bottom w:val="nil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念球菌</w:t>
            </w:r>
          </w:p>
        </w:tc>
        <w:tc>
          <w:tcPr>
            <w:tcW w:w="31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222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体检结论</w:t>
            </w:r>
          </w:p>
        </w:tc>
        <w:tc>
          <w:tcPr>
            <w:tcW w:w="648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                           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主检医师签字：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222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体检医院意见</w:t>
            </w:r>
          </w:p>
        </w:tc>
        <w:tc>
          <w:tcPr>
            <w:tcW w:w="648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5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845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体检医院盖章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                                 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 月  日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22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8F8F8"/>
            <w:tcMar>
              <w:lef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备 注</w:t>
            </w:r>
          </w:p>
        </w:tc>
        <w:tc>
          <w:tcPr>
            <w:tcW w:w="6480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8F8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83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说明：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1.体检前必须贴有本人1寸彩色近照；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    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2.体检表中个人基本资料如实填写齐全；“既往病史”一栏，申请人必须如实填写，如发现有隐瞒严重病史，不符合认定条件者，即使取得资格，一经发现收回认定资格。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      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3.体检当日早晨须空腹；主检医师作体检结论要填写合格、不合格两种结论，并简单说明原因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baseline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  <w:vertAlign w:val="baseline"/>
              </w:rPr>
              <w:t>     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4.本表须A4规格纸张正反双面下载、打印。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21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210" w:lineRule="atLeast"/>
        <w:ind w:left="0" w:right="0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8F8F8"/>
          <w:vertAlign w:val="baseline"/>
        </w:rPr>
        <w:t>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3692E"/>
    <w:rsid w:val="6F73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2021-04-09T02:37:00Z</dcterms:created>
  <dc:creator>米唐</dc:creator>
  <cp:lastModifiedBy>米唐</cp:lastModifiedBy>
  <dcterms:modified xsi:type="dcterms:W3CDTF">2021-04-09T02:37:52Z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