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78E" w:rsidRPr="00032A4B" w:rsidRDefault="00032A4B" w:rsidP="00032A4B">
      <w:pPr>
        <w:spacing w:line="580" w:lineRule="exact"/>
        <w:jc w:val="center"/>
        <w:rPr>
          <w:rFonts w:ascii="方正小标宋简体" w:eastAsia="方正小标宋简体" w:hint="eastAsia"/>
          <w:bCs/>
          <w:sz w:val="44"/>
          <w:szCs w:val="44"/>
        </w:rPr>
      </w:pPr>
      <w:r w:rsidRPr="00032A4B">
        <w:rPr>
          <w:rFonts w:ascii="方正小标宋简体" w:eastAsia="方正小标宋简体" w:hint="eastAsia"/>
          <w:bCs/>
          <w:sz w:val="44"/>
          <w:szCs w:val="44"/>
        </w:rPr>
        <w:t>汇川区板桥镇人民政府</w:t>
      </w:r>
    </w:p>
    <w:p w:rsidR="00AC578E" w:rsidRPr="00032A4B" w:rsidRDefault="00032A4B" w:rsidP="00032A4B">
      <w:pPr>
        <w:spacing w:line="580" w:lineRule="exact"/>
        <w:jc w:val="center"/>
        <w:rPr>
          <w:rFonts w:ascii="方正小标宋简体" w:eastAsia="方正小标宋简体" w:hint="eastAsia"/>
          <w:bCs/>
          <w:sz w:val="44"/>
          <w:szCs w:val="44"/>
        </w:rPr>
      </w:pPr>
      <w:r w:rsidRPr="00032A4B">
        <w:rPr>
          <w:rFonts w:ascii="方正小标宋简体" w:eastAsia="方正小标宋简体" w:hint="eastAsia"/>
          <w:bCs/>
          <w:sz w:val="44"/>
          <w:szCs w:val="44"/>
        </w:rPr>
        <w:t>公开招聘村（社区）专职工作人员公告</w:t>
      </w:r>
    </w:p>
    <w:p w:rsidR="00AC578E" w:rsidRDefault="00AC578E">
      <w:pPr>
        <w:jc w:val="center"/>
        <w:rPr>
          <w:b/>
          <w:bCs/>
          <w:sz w:val="40"/>
          <w:szCs w:val="40"/>
        </w:rPr>
      </w:pP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为健全完善村（社区）干部培养选拔、教育培训、监督管理、激励保障等制度，进一步加强基层干部队伍建设，激发基层活力，充分调动村（社区）干部履职尽责的工作能动性，着力打造一支守信念、讲奉献、有本领、重品行的村（社区）干部队伍。根据《中共遵义市汇川区委组织部关于进一步规范村（社区）干部专职化建设工作的通知》规定，决定面向社会公开招聘村（社区）专职工作人员</w:t>
      </w:r>
      <w:r>
        <w:rPr>
          <w:rFonts w:ascii="仿宋_GB2312" w:eastAsia="仿宋_GB2312" w:hint="eastAsia"/>
          <w:bCs/>
          <w:sz w:val="32"/>
          <w:szCs w:val="32"/>
        </w:rPr>
        <w:t>4</w:t>
      </w:r>
      <w:r>
        <w:rPr>
          <w:rFonts w:ascii="仿宋_GB2312" w:eastAsia="仿宋_GB2312" w:hint="eastAsia"/>
          <w:bCs/>
          <w:sz w:val="32"/>
          <w:szCs w:val="32"/>
        </w:rPr>
        <w:t>名。</w:t>
      </w:r>
    </w:p>
    <w:p w:rsidR="00AC578E" w:rsidRDefault="00032A4B">
      <w:pPr>
        <w:ind w:firstLineChars="221" w:firstLine="707"/>
        <w:rPr>
          <w:rFonts w:ascii="黑体" w:eastAsia="黑体" w:hAnsi="黑体"/>
          <w:bCs/>
          <w:sz w:val="32"/>
          <w:szCs w:val="32"/>
        </w:rPr>
      </w:pPr>
      <w:r>
        <w:rPr>
          <w:rFonts w:ascii="黑体" w:eastAsia="黑体" w:hAnsi="黑体" w:hint="eastAsia"/>
          <w:bCs/>
          <w:sz w:val="32"/>
          <w:szCs w:val="32"/>
        </w:rPr>
        <w:t>一、招聘职位及人数</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村（社区）专职工作人员为板桥镇劳动合同制员工，不占用机关事业单位编制，主要从事村（社区）社会事务管理。本次拟招聘村（社区）专职工作人员共</w:t>
      </w:r>
      <w:r>
        <w:rPr>
          <w:rFonts w:ascii="仿宋_GB2312" w:eastAsia="仿宋_GB2312" w:hint="eastAsia"/>
          <w:bCs/>
          <w:sz w:val="32"/>
          <w:szCs w:val="32"/>
        </w:rPr>
        <w:t>4</w:t>
      </w:r>
      <w:r>
        <w:rPr>
          <w:rFonts w:ascii="仿宋_GB2312" w:eastAsia="仿宋_GB2312" w:hint="eastAsia"/>
          <w:bCs/>
          <w:sz w:val="32"/>
          <w:szCs w:val="32"/>
        </w:rPr>
        <w:t>名，分别是柏杨村</w:t>
      </w:r>
      <w:r>
        <w:rPr>
          <w:rFonts w:ascii="仿宋_GB2312" w:eastAsia="仿宋_GB2312" w:hint="eastAsia"/>
          <w:bCs/>
          <w:sz w:val="32"/>
          <w:szCs w:val="32"/>
        </w:rPr>
        <w:t>1</w:t>
      </w:r>
      <w:r>
        <w:rPr>
          <w:rFonts w:ascii="仿宋_GB2312" w:eastAsia="仿宋_GB2312" w:hint="eastAsia"/>
          <w:bCs/>
          <w:sz w:val="32"/>
          <w:szCs w:val="32"/>
        </w:rPr>
        <w:t>名，板桥村</w:t>
      </w:r>
      <w:r>
        <w:rPr>
          <w:rFonts w:ascii="仿宋_GB2312" w:eastAsia="仿宋_GB2312" w:hint="eastAsia"/>
          <w:bCs/>
          <w:sz w:val="32"/>
          <w:szCs w:val="32"/>
        </w:rPr>
        <w:t>1</w:t>
      </w:r>
      <w:r>
        <w:rPr>
          <w:rFonts w:ascii="仿宋_GB2312" w:eastAsia="仿宋_GB2312" w:hint="eastAsia"/>
          <w:bCs/>
          <w:sz w:val="32"/>
          <w:szCs w:val="32"/>
        </w:rPr>
        <w:t>名，长田村</w:t>
      </w:r>
      <w:r>
        <w:rPr>
          <w:rFonts w:ascii="仿宋_GB2312" w:eastAsia="仿宋_GB2312" w:hint="eastAsia"/>
          <w:bCs/>
          <w:sz w:val="32"/>
          <w:szCs w:val="32"/>
        </w:rPr>
        <w:t>1</w:t>
      </w:r>
      <w:r>
        <w:rPr>
          <w:rFonts w:ascii="仿宋_GB2312" w:eastAsia="仿宋_GB2312" w:hint="eastAsia"/>
          <w:bCs/>
          <w:sz w:val="32"/>
          <w:szCs w:val="32"/>
        </w:rPr>
        <w:t>名，大沟村</w:t>
      </w:r>
      <w:r>
        <w:rPr>
          <w:rFonts w:ascii="仿宋_GB2312" w:eastAsia="仿宋_GB2312" w:hint="eastAsia"/>
          <w:bCs/>
          <w:sz w:val="32"/>
          <w:szCs w:val="32"/>
        </w:rPr>
        <w:t>1</w:t>
      </w:r>
      <w:r>
        <w:rPr>
          <w:rFonts w:ascii="仿宋_GB2312" w:eastAsia="仿宋_GB2312" w:hint="eastAsia"/>
          <w:bCs/>
          <w:sz w:val="32"/>
          <w:szCs w:val="32"/>
        </w:rPr>
        <w:t>名。</w:t>
      </w:r>
    </w:p>
    <w:p w:rsidR="00AC578E" w:rsidRDefault="00032A4B">
      <w:pPr>
        <w:ind w:firstLineChars="221" w:firstLine="707"/>
        <w:rPr>
          <w:rFonts w:ascii="黑体" w:eastAsia="黑体" w:hAnsi="黑体"/>
          <w:bCs/>
          <w:sz w:val="32"/>
          <w:szCs w:val="32"/>
        </w:rPr>
      </w:pPr>
      <w:r>
        <w:rPr>
          <w:rFonts w:ascii="黑体" w:eastAsia="黑体" w:hAnsi="黑体" w:hint="eastAsia"/>
          <w:bCs/>
          <w:sz w:val="32"/>
          <w:szCs w:val="32"/>
        </w:rPr>
        <w:t>二、招聘对象及条件</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w:t>
      </w:r>
      <w:r>
        <w:rPr>
          <w:rFonts w:ascii="仿宋_GB2312" w:eastAsia="仿宋_GB2312" w:hAnsi="仿宋" w:cs="仿宋" w:hint="eastAsia"/>
          <w:sz w:val="32"/>
          <w:szCs w:val="32"/>
        </w:rPr>
        <w:t>截止</w:t>
      </w:r>
      <w:r>
        <w:rPr>
          <w:rFonts w:ascii="仿宋_GB2312" w:eastAsia="仿宋_GB2312" w:hAnsi="仿宋" w:cs="仿宋" w:hint="eastAsia"/>
          <w:sz w:val="32"/>
          <w:szCs w:val="32"/>
        </w:rPr>
        <w:t>2019</w:t>
      </w:r>
      <w:r>
        <w:rPr>
          <w:rFonts w:ascii="仿宋_GB2312" w:eastAsia="仿宋_GB2312" w:hAnsi="仿宋" w:cs="仿宋" w:hint="eastAsia"/>
          <w:sz w:val="32"/>
          <w:szCs w:val="32"/>
        </w:rPr>
        <w:t>年</w:t>
      </w:r>
      <w:r>
        <w:rPr>
          <w:rFonts w:ascii="仿宋_GB2312" w:eastAsia="仿宋_GB2312" w:hAnsi="仿宋" w:cs="仿宋" w:hint="eastAsia"/>
          <w:sz w:val="32"/>
          <w:szCs w:val="32"/>
        </w:rPr>
        <w:t>6</w:t>
      </w:r>
      <w:r>
        <w:rPr>
          <w:rFonts w:ascii="仿宋_GB2312" w:eastAsia="仿宋_GB2312" w:hAnsi="仿宋" w:cs="仿宋" w:hint="eastAsia"/>
          <w:sz w:val="32"/>
          <w:szCs w:val="32"/>
        </w:rPr>
        <w:t>月</w:t>
      </w:r>
      <w:r>
        <w:rPr>
          <w:rFonts w:ascii="仿宋_GB2312" w:eastAsia="仿宋_GB2312" w:hAnsi="仿宋" w:cs="仿宋" w:hint="eastAsia"/>
          <w:sz w:val="32"/>
          <w:szCs w:val="32"/>
        </w:rPr>
        <w:t>28</w:t>
      </w:r>
      <w:r>
        <w:rPr>
          <w:rFonts w:ascii="仿宋_GB2312" w:eastAsia="仿宋_GB2312" w:hAnsi="仿宋" w:cs="仿宋" w:hint="eastAsia"/>
          <w:sz w:val="32"/>
          <w:szCs w:val="32"/>
        </w:rPr>
        <w:t>日</w:t>
      </w:r>
      <w:r>
        <w:rPr>
          <w:rFonts w:ascii="仿宋_GB2312" w:eastAsia="仿宋_GB2312" w:hint="eastAsia"/>
          <w:bCs/>
          <w:sz w:val="32"/>
          <w:szCs w:val="32"/>
        </w:rPr>
        <w:t>年龄在</w:t>
      </w:r>
      <w:r>
        <w:rPr>
          <w:rFonts w:ascii="仿宋_GB2312" w:eastAsia="仿宋_GB2312" w:hint="eastAsia"/>
          <w:bCs/>
          <w:sz w:val="32"/>
          <w:szCs w:val="32"/>
        </w:rPr>
        <w:t>18</w:t>
      </w:r>
      <w:r>
        <w:rPr>
          <w:rFonts w:ascii="仿宋_GB2312" w:eastAsia="仿宋_GB2312" w:hint="eastAsia"/>
          <w:bCs/>
          <w:sz w:val="32"/>
          <w:szCs w:val="32"/>
        </w:rPr>
        <w:t>周岁以上，</w:t>
      </w:r>
      <w:r>
        <w:rPr>
          <w:rFonts w:ascii="仿宋_GB2312" w:eastAsia="仿宋_GB2312" w:hint="eastAsia"/>
          <w:bCs/>
          <w:sz w:val="32"/>
          <w:szCs w:val="32"/>
        </w:rPr>
        <w:t>40</w:t>
      </w:r>
      <w:r>
        <w:rPr>
          <w:rFonts w:ascii="仿宋_GB2312" w:eastAsia="仿宋_GB2312" w:hint="eastAsia"/>
          <w:bCs/>
          <w:sz w:val="32"/>
          <w:szCs w:val="32"/>
        </w:rPr>
        <w:t>周岁以下，全日制大专及以上毕业学历人员。截至</w:t>
      </w:r>
      <w:r>
        <w:rPr>
          <w:rFonts w:ascii="仿宋_GB2312" w:eastAsia="仿宋_GB2312" w:hint="eastAsia"/>
          <w:bCs/>
          <w:sz w:val="32"/>
          <w:szCs w:val="32"/>
        </w:rPr>
        <w:t>2019</w:t>
      </w:r>
      <w:r>
        <w:rPr>
          <w:rFonts w:ascii="仿宋_GB2312" w:eastAsia="仿宋_GB2312" w:hint="eastAsia"/>
          <w:bCs/>
          <w:sz w:val="32"/>
          <w:szCs w:val="32"/>
        </w:rPr>
        <w:t>年</w:t>
      </w:r>
      <w:r>
        <w:rPr>
          <w:rFonts w:ascii="仿宋_GB2312" w:eastAsia="仿宋_GB2312" w:hint="eastAsia"/>
          <w:bCs/>
          <w:sz w:val="32"/>
          <w:szCs w:val="32"/>
        </w:rPr>
        <w:t>6</w:t>
      </w:r>
      <w:r>
        <w:rPr>
          <w:rFonts w:ascii="仿宋_GB2312" w:eastAsia="仿宋_GB2312" w:hint="eastAsia"/>
          <w:bCs/>
          <w:sz w:val="32"/>
          <w:szCs w:val="32"/>
        </w:rPr>
        <w:t>月</w:t>
      </w:r>
      <w:r>
        <w:rPr>
          <w:rFonts w:ascii="仿宋_GB2312" w:eastAsia="仿宋_GB2312" w:hint="eastAsia"/>
          <w:bCs/>
          <w:sz w:val="32"/>
          <w:szCs w:val="32"/>
        </w:rPr>
        <w:t>28</w:t>
      </w:r>
      <w:r>
        <w:rPr>
          <w:rFonts w:ascii="仿宋_GB2312" w:eastAsia="仿宋_GB2312" w:hint="eastAsia"/>
          <w:bCs/>
          <w:sz w:val="32"/>
          <w:szCs w:val="32"/>
        </w:rPr>
        <w:t>日，具有</w:t>
      </w:r>
      <w:r>
        <w:rPr>
          <w:rFonts w:ascii="仿宋_GB2312" w:eastAsia="仿宋_GB2312" w:hint="eastAsia"/>
          <w:bCs/>
          <w:sz w:val="32"/>
          <w:szCs w:val="32"/>
        </w:rPr>
        <w:t>3</w:t>
      </w:r>
      <w:r>
        <w:rPr>
          <w:rFonts w:ascii="仿宋_GB2312" w:eastAsia="仿宋_GB2312" w:hint="eastAsia"/>
          <w:bCs/>
          <w:sz w:val="32"/>
          <w:szCs w:val="32"/>
        </w:rPr>
        <w:t>年及以上村（社区）干部工作经验（需出具所在单位提供的证明），学历可放宽到中专（高中）及以上，年龄可放宽到不超过</w:t>
      </w:r>
      <w:r>
        <w:rPr>
          <w:rFonts w:ascii="仿宋_GB2312" w:eastAsia="仿宋_GB2312" w:hint="eastAsia"/>
          <w:bCs/>
          <w:sz w:val="32"/>
          <w:szCs w:val="32"/>
        </w:rPr>
        <w:t>45</w:t>
      </w:r>
      <w:r>
        <w:rPr>
          <w:rFonts w:ascii="仿宋_GB2312" w:eastAsia="仿宋_GB2312" w:hint="eastAsia"/>
          <w:bCs/>
          <w:sz w:val="32"/>
          <w:szCs w:val="32"/>
        </w:rPr>
        <w:t>周岁。</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（二）拥护中国共产党的领导，热爱祖国和人民。</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lastRenderedPageBreak/>
        <w:t>（三）遵守中华人民共和国宪法、法律、法规和社会公共道德，无党纪、政纪处分及刑事处罚记录。</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（四）具有符合职位要求的工作能力，身体健康。</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以下人员不得报考：一是正在立案审查或受过刑事处罚的人员，二是被开除公职的人员或辞退未满</w:t>
      </w:r>
      <w:r>
        <w:rPr>
          <w:rFonts w:ascii="仿宋_GB2312" w:eastAsia="仿宋_GB2312" w:hint="eastAsia"/>
          <w:bCs/>
          <w:sz w:val="32"/>
          <w:szCs w:val="32"/>
        </w:rPr>
        <w:t>5</w:t>
      </w:r>
      <w:r>
        <w:rPr>
          <w:rFonts w:ascii="仿宋_GB2312" w:eastAsia="仿宋_GB2312" w:hint="eastAsia"/>
          <w:bCs/>
          <w:sz w:val="32"/>
          <w:szCs w:val="32"/>
        </w:rPr>
        <w:t>年的人员。三是违反计划生育政策被处罚的人员。四是不符合招聘对象、报考条件或职位所需资格条件的。五是法律规定不得聘用的人员。</w:t>
      </w:r>
    </w:p>
    <w:p w:rsidR="00AC578E" w:rsidRDefault="00032A4B">
      <w:pPr>
        <w:ind w:firstLineChars="221" w:firstLine="707"/>
        <w:rPr>
          <w:rFonts w:ascii="黑体" w:eastAsia="黑体" w:hAnsi="黑体"/>
          <w:bCs/>
          <w:sz w:val="32"/>
          <w:szCs w:val="32"/>
        </w:rPr>
      </w:pPr>
      <w:r>
        <w:rPr>
          <w:rFonts w:ascii="黑体" w:eastAsia="黑体" w:hAnsi="黑体" w:hint="eastAsia"/>
          <w:bCs/>
          <w:sz w:val="32"/>
          <w:szCs w:val="32"/>
        </w:rPr>
        <w:t>三、工作待遇</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专职工作人员报酬由基础报酬、岗位报酬、绩效报酬、年度考核奖励等四部分构成，并建立报酬增长机制。</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1</w:t>
      </w:r>
      <w:r>
        <w:rPr>
          <w:rFonts w:ascii="仿宋_GB2312" w:eastAsia="仿宋_GB2312" w:hint="eastAsia"/>
          <w:bCs/>
          <w:sz w:val="32"/>
          <w:szCs w:val="32"/>
        </w:rPr>
        <w:t>．基础报酬：</w:t>
      </w:r>
      <w:r>
        <w:rPr>
          <w:rFonts w:ascii="仿宋_GB2312" w:eastAsia="仿宋_GB2312" w:hint="eastAsia"/>
          <w:bCs/>
          <w:sz w:val="32"/>
          <w:szCs w:val="32"/>
        </w:rPr>
        <w:t>2000</w:t>
      </w:r>
      <w:r>
        <w:rPr>
          <w:rFonts w:ascii="仿宋_GB2312" w:eastAsia="仿宋_GB2312" w:hint="eastAsia"/>
          <w:bCs/>
          <w:sz w:val="32"/>
          <w:szCs w:val="32"/>
        </w:rPr>
        <w:t>元／月。</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2</w:t>
      </w:r>
      <w:r>
        <w:rPr>
          <w:rFonts w:ascii="仿宋_GB2312" w:eastAsia="仿宋_GB2312" w:hint="eastAsia"/>
          <w:bCs/>
          <w:sz w:val="32"/>
          <w:szCs w:val="32"/>
        </w:rPr>
        <w:t>．岗位报酬：</w:t>
      </w:r>
      <w:r>
        <w:rPr>
          <w:rFonts w:ascii="仿宋_GB2312" w:eastAsia="仿宋_GB2312" w:hint="eastAsia"/>
          <w:bCs/>
          <w:sz w:val="32"/>
          <w:szCs w:val="32"/>
        </w:rPr>
        <w:t>300</w:t>
      </w:r>
      <w:r>
        <w:rPr>
          <w:rFonts w:ascii="仿宋_GB2312" w:eastAsia="仿宋_GB2312" w:hint="eastAsia"/>
          <w:bCs/>
          <w:sz w:val="32"/>
          <w:szCs w:val="32"/>
        </w:rPr>
        <w:t>元</w:t>
      </w:r>
      <w:r>
        <w:rPr>
          <w:rFonts w:ascii="仿宋_GB2312" w:eastAsia="仿宋_GB2312" w:hint="eastAsia"/>
          <w:bCs/>
          <w:sz w:val="32"/>
          <w:szCs w:val="32"/>
        </w:rPr>
        <w:t>／月。</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3</w:t>
      </w:r>
      <w:r>
        <w:rPr>
          <w:rFonts w:ascii="仿宋_GB2312" w:eastAsia="仿宋_GB2312" w:hint="eastAsia"/>
          <w:bCs/>
          <w:sz w:val="32"/>
          <w:szCs w:val="32"/>
        </w:rPr>
        <w:t>．绩效报酬：绩效报酬为每月</w:t>
      </w:r>
      <w:r>
        <w:rPr>
          <w:rFonts w:ascii="仿宋_GB2312" w:eastAsia="仿宋_GB2312" w:hint="eastAsia"/>
          <w:bCs/>
          <w:sz w:val="32"/>
          <w:szCs w:val="32"/>
        </w:rPr>
        <w:t>1000</w:t>
      </w:r>
      <w:r>
        <w:rPr>
          <w:rFonts w:ascii="仿宋_GB2312" w:eastAsia="仿宋_GB2312" w:hint="eastAsia"/>
          <w:bCs/>
          <w:sz w:val="32"/>
          <w:szCs w:val="32"/>
        </w:rPr>
        <w:t>元，分为基绩绩效（</w:t>
      </w:r>
      <w:r>
        <w:rPr>
          <w:rFonts w:ascii="仿宋_GB2312" w:eastAsia="仿宋_GB2312" w:hint="eastAsia"/>
          <w:bCs/>
          <w:sz w:val="32"/>
          <w:szCs w:val="32"/>
        </w:rPr>
        <w:t>600</w:t>
      </w:r>
      <w:r>
        <w:rPr>
          <w:rFonts w:ascii="仿宋_GB2312" w:eastAsia="仿宋_GB2312" w:hint="eastAsia"/>
          <w:bCs/>
          <w:sz w:val="32"/>
          <w:szCs w:val="32"/>
        </w:rPr>
        <w:t>元）和奖励绩效（</w:t>
      </w:r>
      <w:r>
        <w:rPr>
          <w:rFonts w:ascii="仿宋_GB2312" w:eastAsia="仿宋_GB2312" w:hint="eastAsia"/>
          <w:bCs/>
          <w:sz w:val="32"/>
          <w:szCs w:val="32"/>
        </w:rPr>
        <w:t>400</w:t>
      </w:r>
      <w:r>
        <w:rPr>
          <w:rFonts w:ascii="仿宋_GB2312" w:eastAsia="仿宋_GB2312" w:hint="eastAsia"/>
          <w:bCs/>
          <w:sz w:val="32"/>
          <w:szCs w:val="32"/>
        </w:rPr>
        <w:t>元）。基础绩效每月经镇党委考核后发放，奖励绩效每年年底经党委综合考核后兑现。具体考核标准由镇党委负责制定并组织实施。</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4</w:t>
      </w:r>
      <w:r>
        <w:rPr>
          <w:rFonts w:ascii="仿宋_GB2312" w:eastAsia="仿宋_GB2312" w:hint="eastAsia"/>
          <w:bCs/>
          <w:sz w:val="32"/>
          <w:szCs w:val="32"/>
        </w:rPr>
        <w:t>．年度考核奖励：年度考核为“合格”以上等次的（具体考核办法由镇党委制定），可视情况给予一次性奖励，奖励标准参照汇组通〔</w:t>
      </w:r>
      <w:r>
        <w:rPr>
          <w:rFonts w:ascii="仿宋_GB2312" w:eastAsia="仿宋_GB2312" w:hint="eastAsia"/>
          <w:bCs/>
          <w:sz w:val="32"/>
          <w:szCs w:val="32"/>
        </w:rPr>
        <w:t>2015</w:t>
      </w:r>
      <w:r>
        <w:rPr>
          <w:rFonts w:ascii="仿宋_GB2312" w:eastAsia="仿宋_GB2312" w:hint="eastAsia"/>
          <w:bCs/>
          <w:sz w:val="32"/>
          <w:szCs w:val="32"/>
        </w:rPr>
        <w:t>〕</w:t>
      </w:r>
      <w:r>
        <w:rPr>
          <w:rFonts w:ascii="仿宋_GB2312" w:eastAsia="仿宋_GB2312" w:hint="eastAsia"/>
          <w:bCs/>
          <w:sz w:val="32"/>
          <w:szCs w:val="32"/>
        </w:rPr>
        <w:t>4</w:t>
      </w:r>
      <w:r>
        <w:rPr>
          <w:rFonts w:ascii="仿宋_GB2312" w:eastAsia="仿宋_GB2312" w:hint="eastAsia"/>
          <w:bCs/>
          <w:sz w:val="32"/>
          <w:szCs w:val="32"/>
        </w:rPr>
        <w:t>号文件规定的标准执行。</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5</w:t>
      </w:r>
      <w:r>
        <w:rPr>
          <w:rFonts w:ascii="仿宋_GB2312" w:eastAsia="仿宋_GB2312" w:hint="eastAsia"/>
          <w:bCs/>
          <w:sz w:val="32"/>
          <w:szCs w:val="32"/>
        </w:rPr>
        <w:t>．其他保障：依法参加社会保险。</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6</w:t>
      </w:r>
      <w:r>
        <w:rPr>
          <w:rFonts w:ascii="仿宋_GB2312" w:eastAsia="仿宋_GB2312" w:hint="eastAsia"/>
          <w:bCs/>
          <w:sz w:val="32"/>
          <w:szCs w:val="32"/>
        </w:rPr>
        <w:t>．报酬增长机制：结合汇组通〔</w:t>
      </w:r>
      <w:r>
        <w:rPr>
          <w:rFonts w:ascii="仿宋_GB2312" w:eastAsia="仿宋_GB2312" w:hint="eastAsia"/>
          <w:bCs/>
          <w:sz w:val="32"/>
          <w:szCs w:val="32"/>
        </w:rPr>
        <w:t>2015</w:t>
      </w:r>
      <w:r>
        <w:rPr>
          <w:rFonts w:ascii="仿宋_GB2312" w:eastAsia="仿宋_GB2312" w:hint="eastAsia"/>
          <w:bCs/>
          <w:sz w:val="32"/>
          <w:szCs w:val="32"/>
        </w:rPr>
        <w:t>〕</w:t>
      </w:r>
      <w:r>
        <w:rPr>
          <w:rFonts w:ascii="仿宋_GB2312" w:eastAsia="仿宋_GB2312" w:hint="eastAsia"/>
          <w:bCs/>
          <w:sz w:val="32"/>
          <w:szCs w:val="32"/>
        </w:rPr>
        <w:t>5</w:t>
      </w:r>
      <w:r>
        <w:rPr>
          <w:rFonts w:ascii="仿宋_GB2312" w:eastAsia="仿宋_GB2312" w:hint="eastAsia"/>
          <w:bCs/>
          <w:sz w:val="32"/>
          <w:szCs w:val="32"/>
        </w:rPr>
        <w:t>号文件精神，</w:t>
      </w:r>
      <w:r>
        <w:rPr>
          <w:rFonts w:ascii="仿宋_GB2312" w:eastAsia="仿宋_GB2312" w:hint="eastAsia"/>
          <w:bCs/>
          <w:sz w:val="32"/>
          <w:szCs w:val="32"/>
        </w:rPr>
        <w:lastRenderedPageBreak/>
        <w:t>对获得连任连聘的，从次年开始，每月基础报酬增加</w:t>
      </w:r>
      <w:r>
        <w:rPr>
          <w:rFonts w:ascii="仿宋_GB2312" w:eastAsia="仿宋_GB2312" w:hint="eastAsia"/>
          <w:bCs/>
          <w:sz w:val="32"/>
          <w:szCs w:val="32"/>
        </w:rPr>
        <w:t>100</w:t>
      </w:r>
      <w:r>
        <w:rPr>
          <w:rFonts w:ascii="仿宋_GB2312" w:eastAsia="仿宋_GB2312" w:hint="eastAsia"/>
          <w:bCs/>
          <w:sz w:val="32"/>
          <w:szCs w:val="32"/>
        </w:rPr>
        <w:t>元；结合</w:t>
      </w:r>
      <w:r>
        <w:rPr>
          <w:rFonts w:ascii="仿宋_GB2312" w:eastAsia="仿宋_GB2312" w:hint="eastAsia"/>
          <w:bCs/>
          <w:sz w:val="32"/>
          <w:szCs w:val="32"/>
        </w:rPr>
        <w:t>黔组通〔</w:t>
      </w:r>
      <w:r>
        <w:rPr>
          <w:rFonts w:ascii="仿宋_GB2312" w:eastAsia="仿宋_GB2312" w:hint="eastAsia"/>
          <w:bCs/>
          <w:sz w:val="32"/>
          <w:szCs w:val="32"/>
        </w:rPr>
        <w:t>2013</w:t>
      </w:r>
      <w:r>
        <w:rPr>
          <w:rFonts w:ascii="仿宋_GB2312" w:eastAsia="仿宋_GB2312" w:hint="eastAsia"/>
          <w:bCs/>
          <w:sz w:val="32"/>
          <w:szCs w:val="32"/>
        </w:rPr>
        <w:t>〕</w:t>
      </w:r>
      <w:r>
        <w:rPr>
          <w:rFonts w:ascii="仿宋_GB2312" w:eastAsia="仿宋_GB2312" w:hint="eastAsia"/>
          <w:bCs/>
          <w:sz w:val="32"/>
          <w:szCs w:val="32"/>
        </w:rPr>
        <w:t>25</w:t>
      </w:r>
      <w:r>
        <w:rPr>
          <w:rFonts w:ascii="仿宋_GB2312" w:eastAsia="仿宋_GB2312" w:hint="eastAsia"/>
          <w:bCs/>
          <w:sz w:val="32"/>
          <w:szCs w:val="32"/>
        </w:rPr>
        <w:t>号文件精神，对获得省级点名表彰、连续</w:t>
      </w:r>
      <w:r>
        <w:rPr>
          <w:rFonts w:ascii="仿宋_GB2312" w:eastAsia="仿宋_GB2312" w:hint="eastAsia"/>
          <w:bCs/>
          <w:sz w:val="32"/>
          <w:szCs w:val="32"/>
        </w:rPr>
        <w:t>2</w:t>
      </w:r>
      <w:r>
        <w:rPr>
          <w:rFonts w:ascii="仿宋_GB2312" w:eastAsia="仿宋_GB2312" w:hint="eastAsia"/>
          <w:bCs/>
          <w:sz w:val="32"/>
          <w:szCs w:val="32"/>
        </w:rPr>
        <w:t>年获得市级表彰或连续</w:t>
      </w:r>
      <w:r>
        <w:rPr>
          <w:rFonts w:ascii="仿宋_GB2312" w:eastAsia="仿宋_GB2312" w:hint="eastAsia"/>
          <w:bCs/>
          <w:sz w:val="32"/>
          <w:szCs w:val="32"/>
        </w:rPr>
        <w:t>3</w:t>
      </w:r>
      <w:r>
        <w:rPr>
          <w:rFonts w:ascii="仿宋_GB2312" w:eastAsia="仿宋_GB2312" w:hint="eastAsia"/>
          <w:bCs/>
          <w:sz w:val="32"/>
          <w:szCs w:val="32"/>
        </w:rPr>
        <w:t>年获得区级以上表彰的，从次年开始，月基础报酬增加</w:t>
      </w:r>
      <w:r>
        <w:rPr>
          <w:rFonts w:ascii="仿宋_GB2312" w:eastAsia="仿宋_GB2312" w:hint="eastAsia"/>
          <w:bCs/>
          <w:sz w:val="32"/>
          <w:szCs w:val="32"/>
        </w:rPr>
        <w:t>200</w:t>
      </w:r>
      <w:r>
        <w:rPr>
          <w:rFonts w:ascii="仿宋_GB2312" w:eastAsia="仿宋_GB2312" w:hint="eastAsia"/>
          <w:bCs/>
          <w:sz w:val="32"/>
          <w:szCs w:val="32"/>
        </w:rPr>
        <w:t>元。</w:t>
      </w:r>
    </w:p>
    <w:p w:rsidR="00AC578E" w:rsidRDefault="00032A4B">
      <w:pPr>
        <w:ind w:firstLineChars="221" w:firstLine="707"/>
        <w:rPr>
          <w:rFonts w:ascii="黑体" w:eastAsia="黑体" w:hAnsi="黑体"/>
          <w:bCs/>
          <w:sz w:val="32"/>
          <w:szCs w:val="32"/>
        </w:rPr>
      </w:pPr>
      <w:r>
        <w:rPr>
          <w:rFonts w:ascii="黑体" w:eastAsia="黑体" w:hAnsi="黑体" w:hint="eastAsia"/>
          <w:bCs/>
          <w:sz w:val="32"/>
          <w:szCs w:val="32"/>
        </w:rPr>
        <w:t>四、招聘方法和程序</w:t>
      </w:r>
    </w:p>
    <w:p w:rsidR="00AC578E" w:rsidRDefault="00032A4B">
      <w:pPr>
        <w:ind w:firstLineChars="221" w:firstLine="710"/>
        <w:rPr>
          <w:rFonts w:ascii="仿宋_GB2312" w:eastAsia="仿宋_GB2312"/>
          <w:b/>
          <w:bCs/>
          <w:sz w:val="32"/>
          <w:szCs w:val="32"/>
        </w:rPr>
      </w:pPr>
      <w:r>
        <w:rPr>
          <w:rFonts w:ascii="仿宋_GB2312" w:eastAsia="仿宋_GB2312" w:hint="eastAsia"/>
          <w:b/>
          <w:bCs/>
          <w:sz w:val="32"/>
          <w:szCs w:val="32"/>
        </w:rPr>
        <w:t>（一）方法</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坚持公开、平等、竟争、择优的原则，采取公开报名、考试、严格考察、择优聘用的方式进行。</w:t>
      </w:r>
    </w:p>
    <w:p w:rsidR="00AC578E" w:rsidRDefault="00032A4B">
      <w:pPr>
        <w:ind w:firstLineChars="221" w:firstLine="710"/>
        <w:rPr>
          <w:rFonts w:ascii="仿宋_GB2312" w:eastAsia="仿宋_GB2312"/>
          <w:b/>
          <w:bCs/>
          <w:sz w:val="32"/>
          <w:szCs w:val="32"/>
        </w:rPr>
      </w:pPr>
      <w:r>
        <w:rPr>
          <w:rFonts w:ascii="仿宋_GB2312" w:eastAsia="仿宋_GB2312" w:hint="eastAsia"/>
          <w:b/>
          <w:bCs/>
          <w:sz w:val="32"/>
          <w:szCs w:val="32"/>
        </w:rPr>
        <w:t>（二）程序</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此次公开招聘村（社区）专职工作人员的基本程序为：发布公告、报名与资格初审、考试（笔试、面试）与资格复审、体检、考察、公示、办理聘用手续。</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1.</w:t>
      </w:r>
      <w:r>
        <w:rPr>
          <w:rFonts w:ascii="仿宋_GB2312" w:eastAsia="仿宋_GB2312" w:hint="eastAsia"/>
          <w:bCs/>
          <w:sz w:val="32"/>
          <w:szCs w:val="32"/>
        </w:rPr>
        <w:t>发布公告：在汇川区人民政府门户网站上，就招聘职位、招聘范围、报名资格条件、招聘程序等发布公告（网址：</w:t>
      </w:r>
      <w:r>
        <w:rPr>
          <w:rFonts w:ascii="仿宋_GB2312" w:eastAsia="仿宋_GB2312" w:hint="eastAsia"/>
          <w:bCs/>
          <w:sz w:val="32"/>
          <w:szCs w:val="32"/>
        </w:rPr>
        <w:t>http://www.zyhc.gov.cn</w:t>
      </w:r>
      <w:r>
        <w:rPr>
          <w:rFonts w:ascii="仿宋_GB2312" w:eastAsia="仿宋_GB2312" w:hint="eastAsia"/>
          <w:bCs/>
          <w:sz w:val="32"/>
          <w:szCs w:val="32"/>
        </w:rPr>
        <w:t>／</w:t>
      </w:r>
      <w:r>
        <w:rPr>
          <w:rFonts w:ascii="仿宋_GB2312" w:eastAsia="仿宋_GB2312" w:hint="eastAsia"/>
          <w:bCs/>
          <w:sz w:val="32"/>
          <w:szCs w:val="32"/>
        </w:rPr>
        <w:t>)</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2</w:t>
      </w:r>
      <w:r>
        <w:rPr>
          <w:rFonts w:ascii="仿宋_GB2312" w:eastAsia="仿宋_GB2312" w:hint="eastAsia"/>
          <w:bCs/>
          <w:sz w:val="32"/>
          <w:szCs w:val="32"/>
        </w:rPr>
        <w:t>．报名与资格初审程序如下：</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w:t>
      </w:r>
      <w:r>
        <w:rPr>
          <w:rFonts w:ascii="仿宋_GB2312" w:eastAsia="仿宋_GB2312" w:hint="eastAsia"/>
          <w:bCs/>
          <w:sz w:val="32"/>
          <w:szCs w:val="32"/>
        </w:rPr>
        <w:t>1</w:t>
      </w:r>
      <w:r>
        <w:rPr>
          <w:rFonts w:ascii="仿宋_GB2312" w:eastAsia="仿宋_GB2312" w:hint="eastAsia"/>
          <w:bCs/>
          <w:sz w:val="32"/>
          <w:szCs w:val="32"/>
        </w:rPr>
        <w:t>）报名时间：从</w:t>
      </w:r>
      <w:r>
        <w:rPr>
          <w:rFonts w:ascii="仿宋_GB2312" w:eastAsia="仿宋_GB2312" w:hint="eastAsia"/>
          <w:bCs/>
          <w:sz w:val="32"/>
          <w:szCs w:val="32"/>
        </w:rPr>
        <w:t>2019</w:t>
      </w:r>
      <w:r>
        <w:rPr>
          <w:rFonts w:ascii="仿宋_GB2312" w:eastAsia="仿宋_GB2312" w:hint="eastAsia"/>
          <w:bCs/>
          <w:sz w:val="32"/>
          <w:szCs w:val="32"/>
        </w:rPr>
        <w:t>年</w:t>
      </w:r>
      <w:r>
        <w:rPr>
          <w:rFonts w:ascii="仿宋_GB2312" w:eastAsia="仿宋_GB2312" w:hint="eastAsia"/>
          <w:bCs/>
          <w:sz w:val="32"/>
          <w:szCs w:val="32"/>
        </w:rPr>
        <w:t>6</w:t>
      </w:r>
      <w:r>
        <w:rPr>
          <w:rFonts w:ascii="仿宋_GB2312" w:eastAsia="仿宋_GB2312" w:hint="eastAsia"/>
          <w:bCs/>
          <w:sz w:val="32"/>
          <w:szCs w:val="32"/>
        </w:rPr>
        <w:t>月</w:t>
      </w:r>
      <w:r>
        <w:rPr>
          <w:rFonts w:ascii="仿宋_GB2312" w:eastAsia="仿宋_GB2312" w:hint="eastAsia"/>
          <w:bCs/>
          <w:sz w:val="32"/>
          <w:szCs w:val="32"/>
        </w:rPr>
        <w:t>24</w:t>
      </w:r>
      <w:r>
        <w:rPr>
          <w:rFonts w:ascii="仿宋_GB2312" w:eastAsia="仿宋_GB2312" w:hint="eastAsia"/>
          <w:bCs/>
          <w:sz w:val="32"/>
          <w:szCs w:val="32"/>
        </w:rPr>
        <w:t>日至</w:t>
      </w:r>
      <w:r>
        <w:rPr>
          <w:rFonts w:ascii="仿宋_GB2312" w:eastAsia="仿宋_GB2312" w:hint="eastAsia"/>
          <w:bCs/>
          <w:sz w:val="32"/>
          <w:szCs w:val="32"/>
        </w:rPr>
        <w:t>6</w:t>
      </w:r>
      <w:r>
        <w:rPr>
          <w:rFonts w:ascii="仿宋_GB2312" w:eastAsia="仿宋_GB2312" w:hint="eastAsia"/>
          <w:bCs/>
          <w:sz w:val="32"/>
          <w:szCs w:val="32"/>
        </w:rPr>
        <w:t>月</w:t>
      </w:r>
      <w:r>
        <w:rPr>
          <w:rFonts w:ascii="仿宋_GB2312" w:eastAsia="仿宋_GB2312" w:hint="eastAsia"/>
          <w:bCs/>
          <w:sz w:val="32"/>
          <w:szCs w:val="32"/>
        </w:rPr>
        <w:t>28</w:t>
      </w:r>
      <w:r>
        <w:rPr>
          <w:rFonts w:ascii="仿宋_GB2312" w:eastAsia="仿宋_GB2312" w:hint="eastAsia"/>
          <w:bCs/>
          <w:sz w:val="32"/>
          <w:szCs w:val="32"/>
        </w:rPr>
        <w:t>日止（早上</w:t>
      </w:r>
      <w:r>
        <w:rPr>
          <w:rFonts w:ascii="仿宋_GB2312" w:eastAsia="仿宋_GB2312" w:hint="eastAsia"/>
          <w:bCs/>
          <w:sz w:val="32"/>
          <w:szCs w:val="32"/>
        </w:rPr>
        <w:t>9</w:t>
      </w:r>
      <w:r>
        <w:rPr>
          <w:rFonts w:ascii="仿宋_GB2312" w:eastAsia="仿宋_GB2312" w:hint="eastAsia"/>
          <w:bCs/>
          <w:sz w:val="32"/>
          <w:szCs w:val="32"/>
        </w:rPr>
        <w:t>：</w:t>
      </w:r>
      <w:r>
        <w:rPr>
          <w:rFonts w:ascii="仿宋_GB2312" w:eastAsia="仿宋_GB2312" w:hint="eastAsia"/>
          <w:bCs/>
          <w:sz w:val="32"/>
          <w:szCs w:val="32"/>
        </w:rPr>
        <w:t>00</w:t>
      </w:r>
      <w:r>
        <w:rPr>
          <w:rFonts w:ascii="仿宋_GB2312" w:eastAsia="仿宋_GB2312" w:hint="eastAsia"/>
          <w:bCs/>
          <w:sz w:val="32"/>
          <w:szCs w:val="32"/>
        </w:rPr>
        <w:t>－</w:t>
      </w:r>
      <w:r>
        <w:rPr>
          <w:rFonts w:ascii="仿宋_GB2312" w:eastAsia="仿宋_GB2312" w:hint="eastAsia"/>
          <w:bCs/>
          <w:sz w:val="32"/>
          <w:szCs w:val="32"/>
        </w:rPr>
        <w:t>12</w:t>
      </w:r>
      <w:r>
        <w:rPr>
          <w:rFonts w:ascii="仿宋_GB2312" w:eastAsia="仿宋_GB2312" w:hint="eastAsia"/>
          <w:bCs/>
          <w:sz w:val="32"/>
          <w:szCs w:val="32"/>
        </w:rPr>
        <w:t>：</w:t>
      </w:r>
      <w:r>
        <w:rPr>
          <w:rFonts w:ascii="仿宋_GB2312" w:eastAsia="仿宋_GB2312" w:hint="eastAsia"/>
          <w:bCs/>
          <w:sz w:val="32"/>
          <w:szCs w:val="32"/>
        </w:rPr>
        <w:t>00</w:t>
      </w:r>
      <w:r>
        <w:rPr>
          <w:rFonts w:ascii="仿宋_GB2312" w:eastAsia="仿宋_GB2312" w:hint="eastAsia"/>
          <w:bCs/>
          <w:sz w:val="32"/>
          <w:szCs w:val="32"/>
        </w:rPr>
        <w:t>，下午</w:t>
      </w:r>
      <w:r>
        <w:rPr>
          <w:rFonts w:ascii="仿宋_GB2312" w:eastAsia="仿宋_GB2312" w:hint="eastAsia"/>
          <w:bCs/>
          <w:sz w:val="32"/>
          <w:szCs w:val="32"/>
        </w:rPr>
        <w:t>14</w:t>
      </w:r>
      <w:r>
        <w:rPr>
          <w:rFonts w:ascii="仿宋_GB2312" w:eastAsia="仿宋_GB2312" w:hint="eastAsia"/>
          <w:bCs/>
          <w:sz w:val="32"/>
          <w:szCs w:val="32"/>
        </w:rPr>
        <w:t>：</w:t>
      </w:r>
      <w:r>
        <w:rPr>
          <w:rFonts w:ascii="仿宋_GB2312" w:eastAsia="仿宋_GB2312" w:hint="eastAsia"/>
          <w:bCs/>
          <w:sz w:val="32"/>
          <w:szCs w:val="32"/>
        </w:rPr>
        <w:t>00</w:t>
      </w:r>
      <w:r>
        <w:rPr>
          <w:rFonts w:ascii="仿宋_GB2312" w:eastAsia="仿宋_GB2312" w:hint="eastAsia"/>
          <w:bCs/>
          <w:sz w:val="32"/>
          <w:szCs w:val="32"/>
        </w:rPr>
        <w:t>－</w:t>
      </w:r>
      <w:r>
        <w:rPr>
          <w:rFonts w:ascii="仿宋_GB2312" w:eastAsia="仿宋_GB2312" w:hint="eastAsia"/>
          <w:bCs/>
          <w:sz w:val="32"/>
          <w:szCs w:val="32"/>
        </w:rPr>
        <w:t>17</w:t>
      </w:r>
      <w:r>
        <w:rPr>
          <w:rFonts w:ascii="仿宋_GB2312" w:eastAsia="仿宋_GB2312" w:hint="eastAsia"/>
          <w:bCs/>
          <w:sz w:val="32"/>
          <w:szCs w:val="32"/>
        </w:rPr>
        <w:t>：</w:t>
      </w:r>
      <w:r>
        <w:rPr>
          <w:rFonts w:ascii="仿宋_GB2312" w:eastAsia="仿宋_GB2312" w:hint="eastAsia"/>
          <w:bCs/>
          <w:sz w:val="32"/>
          <w:szCs w:val="32"/>
        </w:rPr>
        <w:t>00</w:t>
      </w:r>
      <w:r>
        <w:rPr>
          <w:rFonts w:ascii="仿宋_GB2312" w:eastAsia="仿宋_GB2312" w:hint="eastAsia"/>
          <w:bCs/>
          <w:sz w:val="32"/>
          <w:szCs w:val="32"/>
        </w:rPr>
        <w:t>）</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w:t>
      </w:r>
      <w:r>
        <w:rPr>
          <w:rFonts w:ascii="仿宋_GB2312" w:eastAsia="仿宋_GB2312" w:hint="eastAsia"/>
          <w:bCs/>
          <w:sz w:val="32"/>
          <w:szCs w:val="32"/>
        </w:rPr>
        <w:t>2</w:t>
      </w:r>
      <w:r>
        <w:rPr>
          <w:rFonts w:ascii="仿宋_GB2312" w:eastAsia="仿宋_GB2312" w:hint="eastAsia"/>
          <w:bCs/>
          <w:sz w:val="32"/>
          <w:szCs w:val="32"/>
        </w:rPr>
        <w:t>）报名地点：汇川区板桥镇人社中心。</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w:t>
      </w:r>
      <w:r>
        <w:rPr>
          <w:rFonts w:ascii="仿宋_GB2312" w:eastAsia="仿宋_GB2312" w:hint="eastAsia"/>
          <w:bCs/>
          <w:sz w:val="32"/>
          <w:szCs w:val="32"/>
        </w:rPr>
        <w:t>3</w:t>
      </w:r>
      <w:r>
        <w:rPr>
          <w:rFonts w:ascii="仿宋_GB2312" w:eastAsia="仿宋_GB2312" w:hint="eastAsia"/>
          <w:bCs/>
          <w:sz w:val="32"/>
          <w:szCs w:val="32"/>
        </w:rPr>
        <w:t>）报名方式：报名采取现场报名方式进行，符合报考条件的考生，可本人或委托他人在报名时间内到现场报名。</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w:t>
      </w:r>
      <w:r>
        <w:rPr>
          <w:rFonts w:ascii="仿宋_GB2312" w:eastAsia="仿宋_GB2312" w:hint="eastAsia"/>
          <w:bCs/>
          <w:sz w:val="32"/>
          <w:szCs w:val="32"/>
        </w:rPr>
        <w:t>4</w:t>
      </w:r>
      <w:r>
        <w:rPr>
          <w:rFonts w:ascii="仿宋_GB2312" w:eastAsia="仿宋_GB2312" w:hint="eastAsia"/>
          <w:bCs/>
          <w:sz w:val="32"/>
          <w:szCs w:val="32"/>
        </w:rPr>
        <w:t>）报考者必须提供以下材料：</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lastRenderedPageBreak/>
        <w:t>①《汇川区</w:t>
      </w:r>
      <w:r>
        <w:rPr>
          <w:rFonts w:ascii="仿宋_GB2312" w:eastAsia="仿宋_GB2312" w:hint="eastAsia"/>
          <w:bCs/>
          <w:sz w:val="32"/>
          <w:szCs w:val="32"/>
        </w:rPr>
        <w:t>2019</w:t>
      </w:r>
      <w:r>
        <w:rPr>
          <w:rFonts w:ascii="仿宋_GB2312" w:eastAsia="仿宋_GB2312" w:hint="eastAsia"/>
          <w:bCs/>
          <w:sz w:val="32"/>
          <w:szCs w:val="32"/>
        </w:rPr>
        <w:t>年公开招聘村（社区）专职工作人员岗位报名表》（以下简称《报名表》）</w:t>
      </w:r>
      <w:r>
        <w:rPr>
          <w:rFonts w:ascii="仿宋_GB2312" w:eastAsia="仿宋_GB2312" w:hint="eastAsia"/>
          <w:bCs/>
          <w:sz w:val="32"/>
          <w:szCs w:val="32"/>
        </w:rPr>
        <w:t>1</w:t>
      </w:r>
      <w:r>
        <w:rPr>
          <w:rFonts w:ascii="仿宋_GB2312" w:eastAsia="仿宋_GB2312" w:hint="eastAsia"/>
          <w:bCs/>
          <w:sz w:val="32"/>
          <w:szCs w:val="32"/>
        </w:rPr>
        <w:t>份（报名表请在附件下载填写）；</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②本人有效居民身份证、户口本、毕业证书原件（未取得毕业证书的提供就业推荐表）和复印件各</w:t>
      </w:r>
      <w:r>
        <w:rPr>
          <w:rFonts w:ascii="仿宋_GB2312" w:eastAsia="仿宋_GB2312" w:hint="eastAsia"/>
          <w:bCs/>
          <w:sz w:val="32"/>
          <w:szCs w:val="32"/>
        </w:rPr>
        <w:t>1</w:t>
      </w:r>
      <w:r>
        <w:rPr>
          <w:rFonts w:ascii="仿宋_GB2312" w:eastAsia="仿宋_GB2312" w:hint="eastAsia"/>
          <w:bCs/>
          <w:sz w:val="32"/>
          <w:szCs w:val="32"/>
        </w:rPr>
        <w:t>份；</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③近期正面免冠</w:t>
      </w:r>
      <w:r>
        <w:rPr>
          <w:rFonts w:ascii="仿宋_GB2312" w:eastAsia="仿宋_GB2312" w:hint="eastAsia"/>
          <w:bCs/>
          <w:sz w:val="32"/>
          <w:szCs w:val="32"/>
        </w:rPr>
        <w:t>1</w:t>
      </w:r>
      <w:r>
        <w:rPr>
          <w:rFonts w:ascii="仿宋_GB2312" w:eastAsia="仿宋_GB2312" w:hint="eastAsia"/>
          <w:bCs/>
          <w:sz w:val="32"/>
          <w:szCs w:val="32"/>
        </w:rPr>
        <w:t>寸蓝底或红底照片</w:t>
      </w:r>
      <w:r>
        <w:rPr>
          <w:rFonts w:ascii="仿宋_GB2312" w:eastAsia="仿宋_GB2312" w:hint="eastAsia"/>
          <w:bCs/>
          <w:sz w:val="32"/>
          <w:szCs w:val="32"/>
        </w:rPr>
        <w:t>3</w:t>
      </w:r>
      <w:r>
        <w:rPr>
          <w:rFonts w:ascii="仿宋_GB2312" w:eastAsia="仿宋_GB2312" w:hint="eastAsia"/>
          <w:bCs/>
          <w:sz w:val="32"/>
          <w:szCs w:val="32"/>
        </w:rPr>
        <w:t>张：</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④有</w:t>
      </w:r>
      <w:r>
        <w:rPr>
          <w:rFonts w:ascii="仿宋_GB2312" w:eastAsia="仿宋_GB2312" w:hint="eastAsia"/>
          <w:bCs/>
          <w:sz w:val="32"/>
          <w:szCs w:val="32"/>
        </w:rPr>
        <w:t>3</w:t>
      </w:r>
      <w:r>
        <w:rPr>
          <w:rFonts w:ascii="仿宋_GB2312" w:eastAsia="仿宋_GB2312" w:hint="eastAsia"/>
          <w:bCs/>
          <w:sz w:val="32"/>
          <w:szCs w:val="32"/>
        </w:rPr>
        <w:t>年及以上村（社区）干部或社工工作经历的，需由汇川区镇、街道办事处出具相关证明材料；</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⑤报考职位所需的其他村料</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w:t>
      </w:r>
      <w:r>
        <w:rPr>
          <w:rFonts w:ascii="仿宋_GB2312" w:eastAsia="仿宋_GB2312" w:hint="eastAsia"/>
          <w:bCs/>
          <w:sz w:val="32"/>
          <w:szCs w:val="32"/>
        </w:rPr>
        <w:t>5</w:t>
      </w:r>
      <w:r>
        <w:rPr>
          <w:rFonts w:ascii="仿宋_GB2312" w:eastAsia="仿宋_GB2312" w:hint="eastAsia"/>
          <w:bCs/>
          <w:sz w:val="32"/>
          <w:szCs w:val="32"/>
        </w:rPr>
        <w:t>）报名资格初审：报名资格初审工作由汇川区板桥镇招考领导小组负责，对照《公告》和职位所需的资格条件对报考人员提交的报考材料进行资格初审。审查的</w:t>
      </w:r>
      <w:r>
        <w:rPr>
          <w:rFonts w:ascii="仿宋_GB2312" w:eastAsia="仿宋_GB2312" w:hint="eastAsia"/>
          <w:bCs/>
          <w:sz w:val="32"/>
          <w:szCs w:val="32"/>
        </w:rPr>
        <w:t>内容包括毕业证书、资格证书、居民身份证以及报考职位所需的其他材料，资格初审合格的，由资格初审人员签署意见，因资格初审不严，导致不符合条件的报考人员进入考试环节的，该报考人员成绩作无效处理。资格审查及复审贯穿于招聘工作的始终，在招聘各个环节发现考生不符合简章规定的资格条件或证书证件等弄虚作假，随时取消其应聘资格，其责任由考生自负。如因报名人员姓名、身份证号码等信息错误而未参加考试的，责任自负。</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3</w:t>
      </w:r>
      <w:r>
        <w:rPr>
          <w:rFonts w:ascii="仿宋_GB2312" w:eastAsia="仿宋_GB2312" w:hint="eastAsia"/>
          <w:bCs/>
          <w:sz w:val="32"/>
          <w:szCs w:val="32"/>
        </w:rPr>
        <w:t>．统一考试：</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考生必须持准考证和有效《居民身份证》才能进入考场</w:t>
      </w:r>
      <w:r>
        <w:rPr>
          <w:rFonts w:ascii="仿宋_GB2312" w:eastAsia="仿宋_GB2312" w:hint="eastAsia"/>
          <w:bCs/>
          <w:sz w:val="32"/>
          <w:szCs w:val="32"/>
        </w:rPr>
        <w:lastRenderedPageBreak/>
        <w:t>参加考试。考试分为笔试、面试两部分。考生总成绩按百分</w:t>
      </w:r>
      <w:r>
        <w:rPr>
          <w:rFonts w:ascii="仿宋_GB2312" w:eastAsia="仿宋_GB2312" w:hint="eastAsia"/>
          <w:bCs/>
          <w:sz w:val="32"/>
          <w:szCs w:val="32"/>
        </w:rPr>
        <w:t>制计算，其中，笔试成绩百分制折算后占总成绩的</w:t>
      </w:r>
      <w:r>
        <w:rPr>
          <w:rFonts w:ascii="仿宋_GB2312" w:eastAsia="仿宋_GB2312" w:hint="eastAsia"/>
          <w:bCs/>
          <w:sz w:val="32"/>
          <w:szCs w:val="32"/>
        </w:rPr>
        <w:t>60%</w:t>
      </w:r>
      <w:r>
        <w:rPr>
          <w:rFonts w:ascii="仿宋_GB2312" w:eastAsia="仿宋_GB2312" w:hint="eastAsia"/>
          <w:bCs/>
          <w:sz w:val="32"/>
          <w:szCs w:val="32"/>
        </w:rPr>
        <w:t>，面试成绩占总成绩的</w:t>
      </w:r>
      <w:r>
        <w:rPr>
          <w:rFonts w:ascii="仿宋_GB2312" w:eastAsia="仿宋_GB2312" w:hint="eastAsia"/>
          <w:bCs/>
          <w:sz w:val="32"/>
          <w:szCs w:val="32"/>
        </w:rPr>
        <w:t>40</w:t>
      </w:r>
      <w:r>
        <w:rPr>
          <w:rFonts w:ascii="仿宋_GB2312" w:eastAsia="仿宋_GB2312" w:hint="eastAsia"/>
          <w:bCs/>
          <w:sz w:val="32"/>
          <w:szCs w:val="32"/>
        </w:rPr>
        <w:t>％。笔试、面试成绩和总成绩按“四舍五入法”保留小数点后两位数字。</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w:t>
      </w:r>
      <w:r>
        <w:rPr>
          <w:rFonts w:ascii="仿宋_GB2312" w:eastAsia="仿宋_GB2312" w:hint="eastAsia"/>
          <w:bCs/>
          <w:sz w:val="32"/>
          <w:szCs w:val="32"/>
        </w:rPr>
        <w:t>1</w:t>
      </w:r>
      <w:r>
        <w:rPr>
          <w:rFonts w:ascii="仿宋_GB2312" w:eastAsia="仿宋_GB2312" w:hint="eastAsia"/>
          <w:bCs/>
          <w:sz w:val="32"/>
          <w:szCs w:val="32"/>
        </w:rPr>
        <w:t>）笔试</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①领取准考证时间：</w:t>
      </w:r>
      <w:r>
        <w:rPr>
          <w:rFonts w:ascii="仿宋_GB2312" w:eastAsia="仿宋_GB2312" w:hint="eastAsia"/>
          <w:bCs/>
          <w:sz w:val="32"/>
          <w:szCs w:val="32"/>
        </w:rPr>
        <w:t>2019</w:t>
      </w:r>
      <w:r>
        <w:rPr>
          <w:rFonts w:ascii="仿宋_GB2312" w:eastAsia="仿宋_GB2312" w:hint="eastAsia"/>
          <w:bCs/>
          <w:sz w:val="32"/>
          <w:szCs w:val="32"/>
        </w:rPr>
        <w:t>年</w:t>
      </w:r>
      <w:r>
        <w:rPr>
          <w:rFonts w:ascii="仿宋_GB2312" w:eastAsia="仿宋_GB2312" w:hint="eastAsia"/>
          <w:bCs/>
          <w:sz w:val="32"/>
          <w:szCs w:val="32"/>
        </w:rPr>
        <w:t>7</w:t>
      </w:r>
      <w:r>
        <w:rPr>
          <w:rFonts w:ascii="仿宋_GB2312" w:eastAsia="仿宋_GB2312" w:hint="eastAsia"/>
          <w:bCs/>
          <w:sz w:val="32"/>
          <w:szCs w:val="32"/>
        </w:rPr>
        <w:t>月</w:t>
      </w:r>
      <w:r>
        <w:rPr>
          <w:rFonts w:ascii="仿宋_GB2312" w:eastAsia="仿宋_GB2312" w:hint="eastAsia"/>
          <w:bCs/>
          <w:sz w:val="32"/>
          <w:szCs w:val="32"/>
        </w:rPr>
        <w:t>4</w:t>
      </w:r>
      <w:r>
        <w:rPr>
          <w:rFonts w:ascii="仿宋_GB2312" w:eastAsia="仿宋_GB2312" w:hint="eastAsia"/>
          <w:bCs/>
          <w:sz w:val="32"/>
          <w:szCs w:val="32"/>
        </w:rPr>
        <w:t>日</w:t>
      </w:r>
      <w:r>
        <w:rPr>
          <w:rFonts w:ascii="仿宋_GB2312" w:eastAsia="仿宋_GB2312" w:hint="eastAsia"/>
          <w:bCs/>
          <w:sz w:val="32"/>
          <w:szCs w:val="32"/>
        </w:rPr>
        <w:t>9</w:t>
      </w:r>
      <w:r>
        <w:rPr>
          <w:rFonts w:ascii="仿宋_GB2312" w:eastAsia="仿宋_GB2312" w:hint="eastAsia"/>
          <w:bCs/>
          <w:sz w:val="32"/>
          <w:szCs w:val="32"/>
        </w:rPr>
        <w:t>：</w:t>
      </w:r>
      <w:r>
        <w:rPr>
          <w:rFonts w:ascii="仿宋_GB2312" w:eastAsia="仿宋_GB2312" w:hint="eastAsia"/>
          <w:bCs/>
          <w:sz w:val="32"/>
          <w:szCs w:val="32"/>
        </w:rPr>
        <w:t>00</w:t>
      </w:r>
      <w:r>
        <w:rPr>
          <w:rFonts w:ascii="仿宋_GB2312" w:eastAsia="仿宋_GB2312" w:hint="eastAsia"/>
          <w:bCs/>
          <w:sz w:val="32"/>
          <w:szCs w:val="32"/>
        </w:rPr>
        <w:t>－</w:t>
      </w:r>
      <w:r>
        <w:rPr>
          <w:rFonts w:ascii="仿宋_GB2312" w:eastAsia="仿宋_GB2312" w:hint="eastAsia"/>
          <w:bCs/>
          <w:sz w:val="32"/>
          <w:szCs w:val="32"/>
        </w:rPr>
        <w:t>17</w:t>
      </w:r>
      <w:r>
        <w:rPr>
          <w:rFonts w:ascii="仿宋_GB2312" w:eastAsia="仿宋_GB2312" w:hint="eastAsia"/>
          <w:bCs/>
          <w:sz w:val="32"/>
          <w:szCs w:val="32"/>
        </w:rPr>
        <w:t>：</w:t>
      </w:r>
      <w:r>
        <w:rPr>
          <w:rFonts w:ascii="仿宋_GB2312" w:eastAsia="仿宋_GB2312" w:hint="eastAsia"/>
          <w:bCs/>
          <w:sz w:val="32"/>
          <w:szCs w:val="32"/>
        </w:rPr>
        <w:t>00</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②考试形式为闭卷考试，由领导小组办公室统一命题、制卷、并负责笔试的考务工作。</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③笔试内容为公共基础知识，卷面分为</w:t>
      </w:r>
      <w:r>
        <w:rPr>
          <w:rFonts w:ascii="仿宋_GB2312" w:eastAsia="仿宋_GB2312" w:hint="eastAsia"/>
          <w:bCs/>
          <w:sz w:val="32"/>
          <w:szCs w:val="32"/>
        </w:rPr>
        <w:t>100</w:t>
      </w:r>
      <w:r>
        <w:rPr>
          <w:rFonts w:ascii="仿宋_GB2312" w:eastAsia="仿宋_GB2312" w:hint="eastAsia"/>
          <w:bCs/>
          <w:sz w:val="32"/>
          <w:szCs w:val="32"/>
        </w:rPr>
        <w:t>分，占总成绩</w:t>
      </w:r>
      <w:r>
        <w:rPr>
          <w:rFonts w:ascii="仿宋_GB2312" w:eastAsia="仿宋_GB2312" w:hint="eastAsia"/>
          <w:bCs/>
          <w:sz w:val="32"/>
          <w:szCs w:val="32"/>
        </w:rPr>
        <w:t>60%</w:t>
      </w:r>
      <w:r>
        <w:rPr>
          <w:rFonts w:ascii="仿宋_GB2312" w:eastAsia="仿宋_GB2312" w:hint="eastAsia"/>
          <w:bCs/>
          <w:sz w:val="32"/>
          <w:szCs w:val="32"/>
        </w:rPr>
        <w:t>，笔试时间为</w:t>
      </w:r>
      <w:r>
        <w:rPr>
          <w:rFonts w:ascii="仿宋_GB2312" w:eastAsia="仿宋_GB2312" w:hint="eastAsia"/>
          <w:bCs/>
          <w:sz w:val="32"/>
          <w:szCs w:val="32"/>
        </w:rPr>
        <w:t>2019</w:t>
      </w:r>
      <w:r>
        <w:rPr>
          <w:rFonts w:ascii="仿宋_GB2312" w:eastAsia="仿宋_GB2312" w:hint="eastAsia"/>
          <w:bCs/>
          <w:sz w:val="32"/>
          <w:szCs w:val="32"/>
        </w:rPr>
        <w:t>年</w:t>
      </w:r>
      <w:r>
        <w:rPr>
          <w:rFonts w:ascii="仿宋_GB2312" w:eastAsia="仿宋_GB2312" w:hint="eastAsia"/>
          <w:bCs/>
          <w:sz w:val="32"/>
          <w:szCs w:val="32"/>
        </w:rPr>
        <w:t>7</w:t>
      </w:r>
      <w:r>
        <w:rPr>
          <w:rFonts w:ascii="仿宋_GB2312" w:eastAsia="仿宋_GB2312" w:hint="eastAsia"/>
          <w:bCs/>
          <w:sz w:val="32"/>
          <w:szCs w:val="32"/>
        </w:rPr>
        <w:t>月</w:t>
      </w:r>
      <w:r>
        <w:rPr>
          <w:rFonts w:ascii="仿宋_GB2312" w:eastAsia="仿宋_GB2312" w:hint="eastAsia"/>
          <w:bCs/>
          <w:sz w:val="32"/>
          <w:szCs w:val="32"/>
        </w:rPr>
        <w:t>5</w:t>
      </w:r>
      <w:r>
        <w:rPr>
          <w:rFonts w:ascii="仿宋_GB2312" w:eastAsia="仿宋_GB2312" w:hint="eastAsia"/>
          <w:bCs/>
          <w:sz w:val="32"/>
          <w:szCs w:val="32"/>
        </w:rPr>
        <w:t>日上午</w:t>
      </w:r>
      <w:r>
        <w:rPr>
          <w:rFonts w:ascii="仿宋_GB2312" w:eastAsia="仿宋_GB2312" w:hint="eastAsia"/>
          <w:bCs/>
          <w:sz w:val="32"/>
          <w:szCs w:val="32"/>
        </w:rPr>
        <w:t>9</w:t>
      </w:r>
      <w:r>
        <w:rPr>
          <w:rFonts w:ascii="仿宋_GB2312" w:eastAsia="仿宋_GB2312" w:hint="eastAsia"/>
          <w:bCs/>
          <w:sz w:val="32"/>
          <w:szCs w:val="32"/>
        </w:rPr>
        <w:t>：</w:t>
      </w:r>
      <w:r>
        <w:rPr>
          <w:rFonts w:ascii="仿宋_GB2312" w:eastAsia="仿宋_GB2312" w:hint="eastAsia"/>
          <w:bCs/>
          <w:sz w:val="32"/>
          <w:szCs w:val="32"/>
        </w:rPr>
        <w:t>00</w:t>
      </w:r>
      <w:r>
        <w:rPr>
          <w:rFonts w:ascii="仿宋_GB2312" w:eastAsia="仿宋_GB2312" w:hint="eastAsia"/>
          <w:bCs/>
          <w:sz w:val="32"/>
          <w:szCs w:val="32"/>
        </w:rPr>
        <w:t>至</w:t>
      </w:r>
      <w:r>
        <w:rPr>
          <w:rFonts w:ascii="仿宋_GB2312" w:eastAsia="仿宋_GB2312" w:hint="eastAsia"/>
          <w:bCs/>
          <w:sz w:val="32"/>
          <w:szCs w:val="32"/>
        </w:rPr>
        <w:t>11</w:t>
      </w:r>
      <w:r>
        <w:rPr>
          <w:rFonts w:ascii="仿宋_GB2312" w:eastAsia="仿宋_GB2312" w:hint="eastAsia"/>
          <w:bCs/>
          <w:sz w:val="32"/>
          <w:szCs w:val="32"/>
        </w:rPr>
        <w:t>：</w:t>
      </w:r>
      <w:r>
        <w:rPr>
          <w:rFonts w:ascii="仿宋_GB2312" w:eastAsia="仿宋_GB2312" w:hint="eastAsia"/>
          <w:bCs/>
          <w:sz w:val="32"/>
          <w:szCs w:val="32"/>
        </w:rPr>
        <w:t>00</w:t>
      </w:r>
      <w:r>
        <w:rPr>
          <w:rFonts w:ascii="仿宋_GB2312" w:eastAsia="仿宋_GB2312" w:hint="eastAsia"/>
          <w:bCs/>
          <w:sz w:val="32"/>
          <w:szCs w:val="32"/>
        </w:rPr>
        <w:t>，具体考试地点见准考证。</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④加分：</w:t>
      </w:r>
      <w:r>
        <w:rPr>
          <w:rFonts w:ascii="仿宋_GB2312" w:eastAsia="仿宋_GB2312" w:hint="eastAsia"/>
          <w:bCs/>
          <w:sz w:val="32"/>
          <w:szCs w:val="32"/>
        </w:rPr>
        <w:t>A</w:t>
      </w:r>
      <w:r>
        <w:rPr>
          <w:rFonts w:ascii="仿宋_GB2312" w:eastAsia="仿宋_GB2312" w:hint="eastAsia"/>
          <w:bCs/>
          <w:sz w:val="32"/>
          <w:szCs w:val="32"/>
        </w:rPr>
        <w:t>．载止</w:t>
      </w:r>
      <w:r>
        <w:rPr>
          <w:rFonts w:ascii="仿宋_GB2312" w:eastAsia="仿宋_GB2312" w:hint="eastAsia"/>
          <w:bCs/>
          <w:sz w:val="32"/>
          <w:szCs w:val="32"/>
        </w:rPr>
        <w:t>2019</w:t>
      </w:r>
      <w:r>
        <w:rPr>
          <w:rFonts w:ascii="仿宋_GB2312" w:eastAsia="仿宋_GB2312" w:hint="eastAsia"/>
          <w:bCs/>
          <w:sz w:val="32"/>
          <w:szCs w:val="32"/>
        </w:rPr>
        <w:t>年</w:t>
      </w:r>
      <w:r>
        <w:rPr>
          <w:rFonts w:ascii="仿宋_GB2312" w:eastAsia="仿宋_GB2312" w:hint="eastAsia"/>
          <w:bCs/>
          <w:sz w:val="32"/>
          <w:szCs w:val="32"/>
        </w:rPr>
        <w:t>6</w:t>
      </w:r>
      <w:r>
        <w:rPr>
          <w:rFonts w:ascii="仿宋_GB2312" w:eastAsia="仿宋_GB2312" w:hint="eastAsia"/>
          <w:bCs/>
          <w:sz w:val="32"/>
          <w:szCs w:val="32"/>
        </w:rPr>
        <w:t>月</w:t>
      </w:r>
      <w:r>
        <w:rPr>
          <w:rFonts w:ascii="仿宋_GB2312" w:eastAsia="仿宋_GB2312" w:hint="eastAsia"/>
          <w:bCs/>
          <w:sz w:val="32"/>
          <w:szCs w:val="32"/>
        </w:rPr>
        <w:t>28</w:t>
      </w:r>
      <w:r>
        <w:rPr>
          <w:rFonts w:ascii="仿宋_GB2312" w:eastAsia="仿宋_GB2312" w:hint="eastAsia"/>
          <w:bCs/>
          <w:sz w:val="32"/>
          <w:szCs w:val="32"/>
        </w:rPr>
        <w:t>日在汇川区镇（街道）村（社区）连续工作满</w:t>
      </w:r>
      <w:r>
        <w:rPr>
          <w:rFonts w:ascii="仿宋_GB2312" w:eastAsia="仿宋_GB2312" w:hint="eastAsia"/>
          <w:bCs/>
          <w:sz w:val="32"/>
          <w:szCs w:val="32"/>
        </w:rPr>
        <w:t>3</w:t>
      </w:r>
      <w:r>
        <w:rPr>
          <w:rFonts w:ascii="仿宋_GB2312" w:eastAsia="仿宋_GB2312" w:hint="eastAsia"/>
          <w:bCs/>
          <w:sz w:val="32"/>
          <w:szCs w:val="32"/>
        </w:rPr>
        <w:t>年报考的，</w:t>
      </w:r>
      <w:r>
        <w:rPr>
          <w:rFonts w:ascii="仿宋_GB2312" w:eastAsia="仿宋_GB2312" w:hint="eastAsia"/>
          <w:bCs/>
          <w:sz w:val="32"/>
          <w:szCs w:val="32"/>
        </w:rPr>
        <w:t>加</w:t>
      </w:r>
      <w:r>
        <w:rPr>
          <w:rFonts w:ascii="仿宋_GB2312" w:eastAsia="仿宋_GB2312" w:hint="eastAsia"/>
          <w:bCs/>
          <w:sz w:val="32"/>
          <w:szCs w:val="32"/>
        </w:rPr>
        <w:t>3</w:t>
      </w:r>
      <w:r>
        <w:rPr>
          <w:rFonts w:ascii="仿宋_GB2312" w:eastAsia="仿宋_GB2312" w:hint="eastAsia"/>
          <w:bCs/>
          <w:sz w:val="32"/>
          <w:szCs w:val="32"/>
        </w:rPr>
        <w:t>分：（需提供在汇川区镇（街）所辖村（社区）任村（社区）干部或社工连续工作经历证明，经历证明由汇川区镇、街道办事处出具相关证明材料）；</w:t>
      </w:r>
      <w:r>
        <w:rPr>
          <w:rFonts w:ascii="仿宋_GB2312" w:eastAsia="仿宋_GB2312" w:hint="eastAsia"/>
          <w:bCs/>
          <w:sz w:val="32"/>
          <w:szCs w:val="32"/>
        </w:rPr>
        <w:t>B</w:t>
      </w:r>
      <w:r>
        <w:rPr>
          <w:rFonts w:ascii="仿宋_GB2312" w:eastAsia="仿宋_GB2312" w:hint="eastAsia"/>
          <w:bCs/>
          <w:sz w:val="32"/>
          <w:szCs w:val="32"/>
        </w:rPr>
        <w:t>．报考本户籍（或该镇生源人员）的，加</w:t>
      </w:r>
      <w:r>
        <w:rPr>
          <w:rFonts w:ascii="仿宋_GB2312" w:eastAsia="仿宋_GB2312" w:hint="eastAsia"/>
          <w:bCs/>
          <w:sz w:val="32"/>
          <w:szCs w:val="32"/>
        </w:rPr>
        <w:t>3</w:t>
      </w:r>
      <w:r>
        <w:rPr>
          <w:rFonts w:ascii="仿宋_GB2312" w:eastAsia="仿宋_GB2312" w:hint="eastAsia"/>
          <w:bCs/>
          <w:sz w:val="32"/>
          <w:szCs w:val="32"/>
        </w:rPr>
        <w:t>分（需提供户ロ薄或户籍证明材料）：</w:t>
      </w:r>
      <w:r>
        <w:rPr>
          <w:rFonts w:ascii="仿宋_GB2312" w:eastAsia="仿宋_GB2312" w:hint="eastAsia"/>
          <w:bCs/>
          <w:sz w:val="32"/>
          <w:szCs w:val="32"/>
        </w:rPr>
        <w:t>C.</w:t>
      </w:r>
      <w:r>
        <w:rPr>
          <w:rFonts w:ascii="仿宋_GB2312" w:eastAsia="仿宋_GB2312" w:hint="eastAsia"/>
          <w:bCs/>
          <w:sz w:val="32"/>
          <w:szCs w:val="32"/>
        </w:rPr>
        <w:t>汇川区建档立卡贫困对象报考的（需提供汇川区脱贫攻坚办出具的证明村料），加</w:t>
      </w:r>
      <w:r>
        <w:rPr>
          <w:rFonts w:ascii="仿宋_GB2312" w:eastAsia="仿宋_GB2312" w:hint="eastAsia"/>
          <w:bCs/>
          <w:sz w:val="32"/>
          <w:szCs w:val="32"/>
        </w:rPr>
        <w:t>3</w:t>
      </w:r>
      <w:r>
        <w:rPr>
          <w:rFonts w:ascii="仿宋_GB2312" w:eastAsia="仿宋_GB2312" w:hint="eastAsia"/>
          <w:bCs/>
          <w:sz w:val="32"/>
          <w:szCs w:val="32"/>
        </w:rPr>
        <w:t>分；</w:t>
      </w:r>
      <w:r>
        <w:rPr>
          <w:rFonts w:ascii="仿宋_GB2312" w:eastAsia="仿宋_GB2312" w:hint="eastAsia"/>
          <w:bCs/>
          <w:sz w:val="32"/>
          <w:szCs w:val="32"/>
        </w:rPr>
        <w:t>D.</w:t>
      </w:r>
      <w:r>
        <w:rPr>
          <w:rFonts w:ascii="仿宋_GB2312" w:eastAsia="仿宋_GB2312" w:hint="eastAsia"/>
          <w:bCs/>
          <w:sz w:val="32"/>
          <w:szCs w:val="32"/>
        </w:rPr>
        <w:t>符合两个以上加分条件的，累计只加</w:t>
      </w:r>
      <w:r>
        <w:rPr>
          <w:rFonts w:ascii="仿宋_GB2312" w:eastAsia="仿宋_GB2312" w:hint="eastAsia"/>
          <w:bCs/>
          <w:sz w:val="32"/>
          <w:szCs w:val="32"/>
        </w:rPr>
        <w:t>5</w:t>
      </w:r>
      <w:r>
        <w:rPr>
          <w:rFonts w:ascii="仿宋_GB2312" w:eastAsia="仿宋_GB2312" w:hint="eastAsia"/>
          <w:bCs/>
          <w:sz w:val="32"/>
          <w:szCs w:val="32"/>
        </w:rPr>
        <w:t>分。</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(2)</w:t>
      </w:r>
      <w:r>
        <w:rPr>
          <w:rFonts w:ascii="仿宋_GB2312" w:eastAsia="仿宋_GB2312" w:hint="eastAsia"/>
          <w:bCs/>
          <w:sz w:val="32"/>
          <w:szCs w:val="32"/>
        </w:rPr>
        <w:t>笔试成绩公示及资格复审</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①笔试成绩在汇川区人民政府门户网站上查询。</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②资格复审工作由镇人力资源</w:t>
      </w:r>
      <w:r>
        <w:rPr>
          <w:rFonts w:ascii="仿宋_GB2312" w:eastAsia="仿宋_GB2312" w:hint="eastAsia"/>
          <w:bCs/>
          <w:sz w:val="32"/>
          <w:szCs w:val="32"/>
        </w:rPr>
        <w:t>和</w:t>
      </w:r>
      <w:bookmarkStart w:id="0" w:name="_GoBack"/>
      <w:bookmarkEnd w:id="0"/>
      <w:r>
        <w:rPr>
          <w:rFonts w:ascii="仿宋_GB2312" w:eastAsia="仿宋_GB2312" w:hint="eastAsia"/>
          <w:bCs/>
          <w:sz w:val="32"/>
          <w:szCs w:val="32"/>
        </w:rPr>
        <w:t>社会保障服务中心负</w:t>
      </w:r>
      <w:r>
        <w:rPr>
          <w:rFonts w:ascii="仿宋_GB2312" w:eastAsia="仿宋_GB2312" w:hint="eastAsia"/>
          <w:bCs/>
          <w:sz w:val="32"/>
          <w:szCs w:val="32"/>
        </w:rPr>
        <w:lastRenderedPageBreak/>
        <w:t>责。依据笔试成绩从高分到低分资格复审人数与招聘计划数</w:t>
      </w:r>
      <w:r>
        <w:rPr>
          <w:rFonts w:ascii="仿宋_GB2312" w:eastAsia="仿宋_GB2312" w:hint="eastAsia"/>
          <w:bCs/>
          <w:sz w:val="32"/>
          <w:szCs w:val="32"/>
        </w:rPr>
        <w:t>3</w:t>
      </w:r>
      <w:r>
        <w:rPr>
          <w:rFonts w:ascii="仿宋_GB2312" w:eastAsia="仿宋_GB2312" w:hint="eastAsia"/>
          <w:bCs/>
          <w:sz w:val="32"/>
          <w:szCs w:val="32"/>
        </w:rPr>
        <w:t>：</w:t>
      </w:r>
      <w:r>
        <w:rPr>
          <w:rFonts w:ascii="仿宋_GB2312" w:eastAsia="仿宋_GB2312" w:hint="eastAsia"/>
          <w:bCs/>
          <w:sz w:val="32"/>
          <w:szCs w:val="32"/>
        </w:rPr>
        <w:t>1</w:t>
      </w:r>
      <w:r>
        <w:rPr>
          <w:rFonts w:ascii="仿宋_GB2312" w:eastAsia="仿宋_GB2312" w:hint="eastAsia"/>
          <w:bCs/>
          <w:sz w:val="32"/>
          <w:szCs w:val="32"/>
        </w:rPr>
        <w:t>的比例确定资格复审对象，如报考人员笔试成绩末位并列的，可同时确定为资格复审人员，资格复审合格人员进入面试。</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经复审不符合报考条件的考生，取消其进入面试资格，按笔试成绩由高分到低分依次递补。通过资格复审的考生人数可以进入面试，其面试成绩必须达到</w:t>
      </w:r>
      <w:r>
        <w:rPr>
          <w:rFonts w:ascii="仿宋_GB2312" w:eastAsia="仿宋_GB2312" w:hint="eastAsia"/>
          <w:bCs/>
          <w:sz w:val="32"/>
          <w:szCs w:val="32"/>
        </w:rPr>
        <w:t>70</w:t>
      </w:r>
      <w:r>
        <w:rPr>
          <w:rFonts w:ascii="仿宋_GB2312" w:eastAsia="仿宋_GB2312" w:hint="eastAsia"/>
          <w:bCs/>
          <w:sz w:val="32"/>
          <w:szCs w:val="32"/>
        </w:rPr>
        <w:t>分及以上，未达到的人员不得进入下一环节。</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w:t>
      </w:r>
      <w:r>
        <w:rPr>
          <w:rFonts w:ascii="仿宋_GB2312" w:eastAsia="仿宋_GB2312" w:hint="eastAsia"/>
          <w:bCs/>
          <w:sz w:val="32"/>
          <w:szCs w:val="32"/>
        </w:rPr>
        <w:t>3</w:t>
      </w:r>
      <w:r>
        <w:rPr>
          <w:rFonts w:ascii="仿宋_GB2312" w:eastAsia="仿宋_GB2312" w:hint="eastAsia"/>
          <w:bCs/>
          <w:sz w:val="32"/>
          <w:szCs w:val="32"/>
        </w:rPr>
        <w:t>）面试</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面试成绩总分为</w:t>
      </w:r>
      <w:r>
        <w:rPr>
          <w:rFonts w:ascii="仿宋_GB2312" w:eastAsia="仿宋_GB2312" w:hint="eastAsia"/>
          <w:bCs/>
          <w:sz w:val="32"/>
          <w:szCs w:val="32"/>
        </w:rPr>
        <w:t>100</w:t>
      </w:r>
      <w:r>
        <w:rPr>
          <w:rFonts w:ascii="仿宋_GB2312" w:eastAsia="仿宋_GB2312" w:hint="eastAsia"/>
          <w:bCs/>
          <w:sz w:val="32"/>
          <w:szCs w:val="32"/>
        </w:rPr>
        <w:t>分。面试时间及地点另行通知。通过资格复审的人员进入面试。参考者由于自身原因未参加面试的，计入开考比例，其面试成绩按</w:t>
      </w:r>
      <w:r>
        <w:rPr>
          <w:rFonts w:ascii="仿宋_GB2312" w:eastAsia="仿宋_GB2312" w:hint="eastAsia"/>
          <w:bCs/>
          <w:sz w:val="32"/>
          <w:szCs w:val="32"/>
        </w:rPr>
        <w:t>0</w:t>
      </w:r>
      <w:r>
        <w:rPr>
          <w:rFonts w:ascii="仿宋_GB2312" w:eastAsia="仿宋_GB2312" w:hint="eastAsia"/>
          <w:bCs/>
          <w:sz w:val="32"/>
          <w:szCs w:val="32"/>
        </w:rPr>
        <w:t>分计算。面试采取结构化面试的方式进行，主要测试应试者的反应能力、逻辑思维能</w:t>
      </w:r>
      <w:r>
        <w:rPr>
          <w:rFonts w:ascii="仿宋_GB2312" w:eastAsia="仿宋_GB2312" w:hint="eastAsia"/>
          <w:bCs/>
          <w:sz w:val="32"/>
          <w:szCs w:val="32"/>
        </w:rPr>
        <w:t>力、语言表达能力、组织协调能力、解决处理问题和实践应用能力、奉献精神和责任心。</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考生凭准考证、本人有效居民身份证参加面试。</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4</w:t>
      </w:r>
      <w:r>
        <w:rPr>
          <w:rFonts w:ascii="仿宋_GB2312" w:eastAsia="仿宋_GB2312" w:hint="eastAsia"/>
          <w:bCs/>
          <w:sz w:val="32"/>
          <w:szCs w:val="32"/>
        </w:rPr>
        <w:t>．体检：</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w:t>
      </w:r>
      <w:r>
        <w:rPr>
          <w:rFonts w:ascii="仿宋_GB2312" w:eastAsia="仿宋_GB2312" w:hint="eastAsia"/>
          <w:bCs/>
          <w:sz w:val="32"/>
          <w:szCs w:val="32"/>
        </w:rPr>
        <w:t>1</w:t>
      </w:r>
      <w:r>
        <w:rPr>
          <w:rFonts w:ascii="仿宋_GB2312" w:eastAsia="仿宋_GB2312" w:hint="eastAsia"/>
          <w:bCs/>
          <w:sz w:val="32"/>
          <w:szCs w:val="32"/>
        </w:rPr>
        <w:t>）由领导小组办公室根据招聘职位计划数和考试总成绩由高到低按</w:t>
      </w:r>
      <w:r>
        <w:rPr>
          <w:rFonts w:ascii="仿宋_GB2312" w:eastAsia="仿宋_GB2312" w:hint="eastAsia"/>
          <w:bCs/>
          <w:sz w:val="32"/>
          <w:szCs w:val="32"/>
        </w:rPr>
        <w:t>1</w:t>
      </w:r>
      <w:r>
        <w:rPr>
          <w:rFonts w:ascii="仿宋_GB2312" w:eastAsia="仿宋_GB2312" w:hint="eastAsia"/>
          <w:bCs/>
          <w:sz w:val="32"/>
          <w:szCs w:val="32"/>
        </w:rPr>
        <w:t>：</w:t>
      </w:r>
      <w:r>
        <w:rPr>
          <w:rFonts w:ascii="仿宋_GB2312" w:eastAsia="仿宋_GB2312" w:hint="eastAsia"/>
          <w:bCs/>
          <w:sz w:val="32"/>
          <w:szCs w:val="32"/>
        </w:rPr>
        <w:t>1</w:t>
      </w:r>
      <w:r>
        <w:rPr>
          <w:rFonts w:ascii="仿宋_GB2312" w:eastAsia="仿宋_GB2312" w:hint="eastAsia"/>
          <w:bCs/>
          <w:sz w:val="32"/>
          <w:szCs w:val="32"/>
        </w:rPr>
        <w:t>的比例（若总成绩出现并列，以笔试成绩高者优先）确定体检对象。体检合格者确定为考察对象，考生放弃体检或体检不合格的，取消进入下一环节资格，空缺职位可以递补，递补方法按考生总成绩由高到低依次递补，</w:t>
      </w:r>
      <w:r>
        <w:rPr>
          <w:rFonts w:ascii="仿宋_GB2312" w:eastAsia="仿宋_GB2312" w:hint="eastAsia"/>
          <w:bCs/>
          <w:sz w:val="32"/>
          <w:szCs w:val="32"/>
        </w:rPr>
        <w:lastRenderedPageBreak/>
        <w:t>最多递补</w:t>
      </w:r>
      <w:r>
        <w:rPr>
          <w:rFonts w:ascii="仿宋_GB2312" w:eastAsia="仿宋_GB2312" w:hint="eastAsia"/>
          <w:bCs/>
          <w:sz w:val="32"/>
          <w:szCs w:val="32"/>
        </w:rPr>
        <w:t>2</w:t>
      </w:r>
      <w:r>
        <w:rPr>
          <w:rFonts w:ascii="仿宋_GB2312" w:eastAsia="仿宋_GB2312" w:hint="eastAsia"/>
          <w:bCs/>
          <w:sz w:val="32"/>
          <w:szCs w:val="32"/>
        </w:rPr>
        <w:t>轮，递补中如遇考生笔试成绩和面试成绩完全相同的情况，将不再进行递补。</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w:t>
      </w:r>
      <w:r>
        <w:rPr>
          <w:rFonts w:ascii="仿宋_GB2312" w:eastAsia="仿宋_GB2312" w:hint="eastAsia"/>
          <w:bCs/>
          <w:sz w:val="32"/>
          <w:szCs w:val="32"/>
        </w:rPr>
        <w:t>2</w:t>
      </w:r>
      <w:r>
        <w:rPr>
          <w:rFonts w:ascii="仿宋_GB2312" w:eastAsia="仿宋_GB2312" w:hint="eastAsia"/>
          <w:bCs/>
          <w:sz w:val="32"/>
          <w:szCs w:val="32"/>
        </w:rPr>
        <w:t>）体检由领导小组办公室统一组织，</w:t>
      </w:r>
      <w:r>
        <w:rPr>
          <w:rFonts w:ascii="仿宋_GB2312" w:eastAsia="仿宋_GB2312" w:hint="eastAsia"/>
          <w:bCs/>
          <w:sz w:val="32"/>
          <w:szCs w:val="32"/>
        </w:rPr>
        <w:t>体检费用由考生自理。体检标准参照《公务员录用体检通用标准（试行）》、《公务员录用体检操作手册（试行）》及《关于修订</w:t>
      </w:r>
      <w:r>
        <w:rPr>
          <w:rFonts w:ascii="仿宋_GB2312" w:eastAsia="仿宋_GB2312" w:hint="eastAsia"/>
          <w:bCs/>
          <w:sz w:val="32"/>
          <w:szCs w:val="32"/>
        </w:rPr>
        <w:t>&lt;</w:t>
      </w:r>
      <w:r>
        <w:rPr>
          <w:rFonts w:ascii="仿宋_GB2312" w:eastAsia="仿宋_GB2312" w:hint="eastAsia"/>
          <w:bCs/>
          <w:sz w:val="32"/>
          <w:szCs w:val="32"/>
        </w:rPr>
        <w:t>公务员录用体检通用标准（试行）</w:t>
      </w:r>
      <w:r>
        <w:rPr>
          <w:rFonts w:ascii="仿宋_GB2312" w:eastAsia="仿宋_GB2312" w:hint="eastAsia"/>
          <w:bCs/>
          <w:sz w:val="32"/>
          <w:szCs w:val="32"/>
        </w:rPr>
        <w:t>&gt;</w:t>
      </w:r>
      <w:r>
        <w:rPr>
          <w:rFonts w:ascii="仿宋_GB2312" w:eastAsia="仿宋_GB2312" w:hint="eastAsia"/>
          <w:bCs/>
          <w:sz w:val="32"/>
          <w:szCs w:val="32"/>
        </w:rPr>
        <w:t>及</w:t>
      </w:r>
      <w:r>
        <w:rPr>
          <w:rFonts w:ascii="仿宋_GB2312" w:eastAsia="仿宋_GB2312" w:hint="eastAsia"/>
          <w:bCs/>
          <w:sz w:val="32"/>
          <w:szCs w:val="32"/>
        </w:rPr>
        <w:t>&lt;</w:t>
      </w:r>
      <w:r>
        <w:rPr>
          <w:rFonts w:ascii="仿宋_GB2312" w:eastAsia="仿宋_GB2312" w:hint="eastAsia"/>
          <w:bCs/>
          <w:sz w:val="32"/>
          <w:szCs w:val="32"/>
        </w:rPr>
        <w:t>公务员录用体检操作手册执行</w:t>
      </w:r>
      <w:r>
        <w:rPr>
          <w:rFonts w:ascii="仿宋_GB2312" w:eastAsia="仿宋_GB2312" w:hint="eastAsia"/>
          <w:bCs/>
          <w:sz w:val="32"/>
          <w:szCs w:val="32"/>
        </w:rPr>
        <w:t>&gt;</w:t>
      </w:r>
      <w:r>
        <w:rPr>
          <w:rFonts w:ascii="仿宋_GB2312" w:eastAsia="仿宋_GB2312" w:hint="eastAsia"/>
          <w:bCs/>
          <w:sz w:val="32"/>
          <w:szCs w:val="32"/>
        </w:rPr>
        <w:t>（试行）的通知》（人社部发〔</w:t>
      </w:r>
      <w:r>
        <w:rPr>
          <w:rFonts w:ascii="仿宋_GB2312" w:eastAsia="仿宋_GB2312" w:hint="eastAsia"/>
          <w:bCs/>
          <w:sz w:val="32"/>
          <w:szCs w:val="32"/>
        </w:rPr>
        <w:t>2010</w:t>
      </w:r>
      <w:r>
        <w:rPr>
          <w:rFonts w:ascii="仿宋_GB2312" w:eastAsia="仿宋_GB2312" w:hint="eastAsia"/>
          <w:bCs/>
          <w:sz w:val="32"/>
          <w:szCs w:val="32"/>
        </w:rPr>
        <w:t>〕</w:t>
      </w:r>
      <w:r>
        <w:rPr>
          <w:rFonts w:ascii="仿宋_GB2312" w:eastAsia="仿宋_GB2312" w:hint="eastAsia"/>
          <w:bCs/>
          <w:sz w:val="32"/>
          <w:szCs w:val="32"/>
        </w:rPr>
        <w:t>19</w:t>
      </w:r>
      <w:r>
        <w:rPr>
          <w:rFonts w:ascii="仿宋_GB2312" w:eastAsia="仿宋_GB2312" w:hint="eastAsia"/>
          <w:bCs/>
          <w:sz w:val="32"/>
          <w:szCs w:val="32"/>
        </w:rPr>
        <w:t>号）规定执行。</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w:t>
      </w:r>
      <w:r>
        <w:rPr>
          <w:rFonts w:ascii="仿宋_GB2312" w:eastAsia="仿宋_GB2312" w:hint="eastAsia"/>
          <w:bCs/>
          <w:sz w:val="32"/>
          <w:szCs w:val="32"/>
        </w:rPr>
        <w:t>3</w:t>
      </w:r>
      <w:r>
        <w:rPr>
          <w:rFonts w:ascii="仿宋_GB2312" w:eastAsia="仿宋_GB2312" w:hint="eastAsia"/>
          <w:bCs/>
          <w:sz w:val="32"/>
          <w:szCs w:val="32"/>
        </w:rPr>
        <w:t>）体检时间由领导小组办公室另行通知。</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5.</w:t>
      </w:r>
      <w:r>
        <w:rPr>
          <w:rFonts w:ascii="仿宋_GB2312" w:eastAsia="仿宋_GB2312" w:hint="eastAsia"/>
          <w:bCs/>
          <w:sz w:val="32"/>
          <w:szCs w:val="32"/>
        </w:rPr>
        <w:t>考察</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考察工作由领导小组统一部署，镇人力资源</w:t>
      </w:r>
      <w:r>
        <w:rPr>
          <w:rFonts w:ascii="仿宋_GB2312" w:eastAsia="仿宋_GB2312" w:hint="eastAsia"/>
          <w:bCs/>
          <w:sz w:val="32"/>
          <w:szCs w:val="32"/>
        </w:rPr>
        <w:t>和</w:t>
      </w:r>
      <w:r>
        <w:rPr>
          <w:rFonts w:ascii="仿宋_GB2312" w:eastAsia="仿宋_GB2312" w:hint="eastAsia"/>
          <w:bCs/>
          <w:sz w:val="32"/>
          <w:szCs w:val="32"/>
        </w:rPr>
        <w:t>社会保障服务中心、组织办具体负责实施。考察组应当广泛听取意见，做到全面、客观、公正，并据实写出考察村料。考察内容主要包括考生政治思想素质、道德品质、能力素质、学习和工作表现、遵纪守法、廉洁自律以及是否需要回避等情况。考察时必须进一步核实考生是否符合招聘规定的报考资格条件，确认其报名时提交的信息和材料是否真实、准确。</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在考察中发现下列情况之一的考生，考察不合格：</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w:t>
      </w:r>
      <w:r>
        <w:rPr>
          <w:rFonts w:ascii="仿宋_GB2312" w:eastAsia="仿宋_GB2312" w:hint="eastAsia"/>
          <w:bCs/>
          <w:sz w:val="32"/>
          <w:szCs w:val="32"/>
        </w:rPr>
        <w:t>1</w:t>
      </w:r>
      <w:r>
        <w:rPr>
          <w:rFonts w:ascii="仿宋_GB2312" w:eastAsia="仿宋_GB2312" w:hint="eastAsia"/>
          <w:bCs/>
          <w:sz w:val="32"/>
          <w:szCs w:val="32"/>
        </w:rPr>
        <w:t>）不坚持党的基本路线，在重大政治问题上不与党中央保持一致；</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w:t>
      </w:r>
      <w:r>
        <w:rPr>
          <w:rFonts w:ascii="仿宋_GB2312" w:eastAsia="仿宋_GB2312" w:hint="eastAsia"/>
          <w:bCs/>
          <w:sz w:val="32"/>
          <w:szCs w:val="32"/>
        </w:rPr>
        <w:t>2</w:t>
      </w:r>
      <w:r>
        <w:rPr>
          <w:rFonts w:ascii="仿宋_GB2312" w:eastAsia="仿宋_GB2312" w:hint="eastAsia"/>
          <w:bCs/>
          <w:sz w:val="32"/>
          <w:szCs w:val="32"/>
        </w:rPr>
        <w:t>）有犯罪或严重的违法违纪行为；</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w:t>
      </w:r>
      <w:r>
        <w:rPr>
          <w:rFonts w:ascii="仿宋_GB2312" w:eastAsia="仿宋_GB2312" w:hint="eastAsia"/>
          <w:bCs/>
          <w:sz w:val="32"/>
          <w:szCs w:val="32"/>
        </w:rPr>
        <w:t>3</w:t>
      </w:r>
      <w:r>
        <w:rPr>
          <w:rFonts w:ascii="仿宋_GB2312" w:eastAsia="仿宋_GB2312" w:hint="eastAsia"/>
          <w:bCs/>
          <w:sz w:val="32"/>
          <w:szCs w:val="32"/>
        </w:rPr>
        <w:t>）有政治、经济和其它问题；</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w:t>
      </w:r>
      <w:r>
        <w:rPr>
          <w:rFonts w:ascii="仿宋_GB2312" w:eastAsia="仿宋_GB2312" w:hint="eastAsia"/>
          <w:bCs/>
          <w:sz w:val="32"/>
          <w:szCs w:val="32"/>
        </w:rPr>
        <w:t>4</w:t>
      </w:r>
      <w:r>
        <w:rPr>
          <w:rFonts w:ascii="仿宋_GB2312" w:eastAsia="仿宋_GB2312" w:hint="eastAsia"/>
          <w:bCs/>
          <w:sz w:val="32"/>
          <w:szCs w:val="32"/>
        </w:rPr>
        <w:t>）发现有其它较严重疾病；</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lastRenderedPageBreak/>
        <w:t>（</w:t>
      </w:r>
      <w:r>
        <w:rPr>
          <w:rFonts w:ascii="仿宋_GB2312" w:eastAsia="仿宋_GB2312" w:hint="eastAsia"/>
          <w:bCs/>
          <w:sz w:val="32"/>
          <w:szCs w:val="32"/>
        </w:rPr>
        <w:t>5</w:t>
      </w:r>
      <w:r>
        <w:rPr>
          <w:rFonts w:ascii="仿宋_GB2312" w:eastAsia="仿宋_GB2312" w:hint="eastAsia"/>
          <w:bCs/>
          <w:sz w:val="32"/>
          <w:szCs w:val="32"/>
        </w:rPr>
        <w:t>）组织纪律涣散，违反劳动纪律者；</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w:t>
      </w:r>
      <w:r>
        <w:rPr>
          <w:rFonts w:ascii="仿宋_GB2312" w:eastAsia="仿宋_GB2312" w:hint="eastAsia"/>
          <w:bCs/>
          <w:sz w:val="32"/>
          <w:szCs w:val="32"/>
        </w:rPr>
        <w:t>6</w:t>
      </w:r>
      <w:r>
        <w:rPr>
          <w:rFonts w:ascii="仿宋_GB2312" w:eastAsia="仿宋_GB2312" w:hint="eastAsia"/>
          <w:bCs/>
          <w:sz w:val="32"/>
          <w:szCs w:val="32"/>
        </w:rPr>
        <w:t>）以弄虚作假获取报名资格条件的；</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w:t>
      </w:r>
      <w:r>
        <w:rPr>
          <w:rFonts w:ascii="仿宋_GB2312" w:eastAsia="仿宋_GB2312" w:hint="eastAsia"/>
          <w:bCs/>
          <w:sz w:val="32"/>
          <w:szCs w:val="32"/>
        </w:rPr>
        <w:t>7</w:t>
      </w:r>
      <w:r>
        <w:rPr>
          <w:rFonts w:ascii="仿宋_GB2312" w:eastAsia="仿宋_GB2312" w:hint="eastAsia"/>
          <w:bCs/>
          <w:sz w:val="32"/>
          <w:szCs w:val="32"/>
        </w:rPr>
        <w:t>）按照《招聘简章》不得报考的人员。</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考察中发现有不合格的，经领导小组研究同意，取消该考生进入下一环节资格。</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6</w:t>
      </w:r>
      <w:r>
        <w:rPr>
          <w:rFonts w:ascii="仿宋_GB2312" w:eastAsia="仿宋_GB2312" w:hint="eastAsia"/>
          <w:bCs/>
          <w:sz w:val="32"/>
          <w:szCs w:val="32"/>
        </w:rPr>
        <w:t>．公示</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根据报考人员的考试、体检及考察结果，由领导小组研究确定拟聘用人员，并在一定范围内公示。对拟招用人员在公示期间有异议的，领导小组办公室按规定进行调查。</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7</w:t>
      </w:r>
      <w:r>
        <w:rPr>
          <w:rFonts w:ascii="仿宋_GB2312" w:eastAsia="仿宋_GB2312" w:hint="eastAsia"/>
          <w:bCs/>
          <w:sz w:val="32"/>
          <w:szCs w:val="32"/>
        </w:rPr>
        <w:t>．聘用</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拟聘用人员经公示期满无异议或反映的问题不影响聘用的，由镇人民政府与聘用人员依照《劳动合同法》的相关规定，遵循合法、公正，平等</w:t>
      </w:r>
      <w:r>
        <w:rPr>
          <w:rFonts w:ascii="仿宋_GB2312" w:eastAsia="仿宋_GB2312" w:hint="eastAsia"/>
          <w:bCs/>
          <w:sz w:val="32"/>
          <w:szCs w:val="32"/>
        </w:rPr>
        <w:t>自愿、协商一致、诚实信用的原则，签订书面劳动合同，合同期限为一年，合同期满后如因工作需要可续签</w:t>
      </w:r>
      <w:r>
        <w:rPr>
          <w:rFonts w:ascii="仿宋_GB2312" w:eastAsia="仿宋_GB2312" w:hAnsi="仿宋" w:cs="仿宋" w:hint="eastAsia"/>
          <w:sz w:val="32"/>
          <w:szCs w:val="32"/>
        </w:rPr>
        <w:t>（经以上环节均合格者，</w:t>
      </w:r>
      <w:r>
        <w:rPr>
          <w:rFonts w:ascii="仿宋_GB2312" w:eastAsia="仿宋_GB2312" w:hAnsi="仿宋" w:cs="仿宋" w:hint="eastAsia"/>
          <w:sz w:val="32"/>
          <w:szCs w:val="32"/>
        </w:rPr>
        <w:t>30</w:t>
      </w:r>
      <w:r>
        <w:rPr>
          <w:rFonts w:ascii="仿宋_GB2312" w:eastAsia="仿宋_GB2312" w:hAnsi="仿宋" w:cs="仿宋" w:hint="eastAsia"/>
          <w:sz w:val="32"/>
          <w:szCs w:val="32"/>
        </w:rPr>
        <w:t>天内未与镇人民政府签订书面劳动合同的，视为自动放弃</w:t>
      </w:r>
      <w:r>
        <w:rPr>
          <w:rFonts w:ascii="仿宋_GB2312" w:eastAsia="仿宋_GB2312" w:hAnsi="仿宋" w:cs="仿宋" w:hint="eastAsia"/>
          <w:sz w:val="32"/>
          <w:szCs w:val="32"/>
        </w:rPr>
        <w:t>）</w:t>
      </w:r>
      <w:r>
        <w:rPr>
          <w:rFonts w:ascii="仿宋_GB2312" w:eastAsia="仿宋_GB2312" w:hint="eastAsia"/>
          <w:bCs/>
          <w:sz w:val="32"/>
          <w:szCs w:val="32"/>
        </w:rPr>
        <w:t>。</w:t>
      </w:r>
    </w:p>
    <w:p w:rsidR="00AC578E" w:rsidRDefault="00032A4B">
      <w:pPr>
        <w:ind w:firstLineChars="221" w:firstLine="707"/>
        <w:rPr>
          <w:rFonts w:ascii="黑体" w:eastAsia="黑体" w:hAnsi="黑体"/>
          <w:bCs/>
          <w:sz w:val="32"/>
          <w:szCs w:val="32"/>
        </w:rPr>
      </w:pPr>
      <w:r>
        <w:rPr>
          <w:rFonts w:ascii="黑体" w:eastAsia="黑体" w:hAnsi="黑体" w:hint="eastAsia"/>
          <w:bCs/>
          <w:sz w:val="32"/>
          <w:szCs w:val="32"/>
        </w:rPr>
        <w:t>五、工作纪律</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招聘工作严格按照“公开、平等、竞争、择优”的原则进行，坚持公开报考条件、公开考试程序、公开考试结果“三公开”制度，接受纪检监察部门和社会监督。在公开招聘工作中，如有徇私舞弊、弄虚作假、泄露机密等行为，一经发现，从重查处。</w:t>
      </w:r>
    </w:p>
    <w:p w:rsidR="00AC578E" w:rsidRDefault="00032A4B">
      <w:pPr>
        <w:ind w:firstLineChars="221" w:firstLine="707"/>
        <w:rPr>
          <w:rFonts w:ascii="黑体" w:eastAsia="黑体" w:hAnsi="黑体"/>
          <w:bCs/>
          <w:sz w:val="32"/>
          <w:szCs w:val="32"/>
        </w:rPr>
      </w:pPr>
      <w:r>
        <w:rPr>
          <w:rFonts w:ascii="黑体" w:eastAsia="黑体" w:hAnsi="黑体" w:hint="eastAsia"/>
          <w:bCs/>
          <w:sz w:val="32"/>
          <w:szCs w:val="32"/>
        </w:rPr>
        <w:lastRenderedPageBreak/>
        <w:t>六、本公告未尽事宜，由遵义市汇川区板桥镇公开招聘村（社区）专职工作人员工作领导小组研究决定。</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咨询电</w:t>
      </w:r>
      <w:r>
        <w:rPr>
          <w:rFonts w:ascii="仿宋_GB2312" w:eastAsia="仿宋_GB2312" w:hint="eastAsia"/>
          <w:bCs/>
          <w:sz w:val="32"/>
          <w:szCs w:val="32"/>
        </w:rPr>
        <w:t>话：</w:t>
      </w:r>
      <w:r>
        <w:rPr>
          <w:rFonts w:ascii="仿宋_GB2312" w:eastAsia="仿宋_GB2312" w:hint="eastAsia"/>
          <w:bCs/>
          <w:sz w:val="32"/>
          <w:szCs w:val="32"/>
        </w:rPr>
        <w:t>0851</w:t>
      </w:r>
      <w:r>
        <w:rPr>
          <w:rFonts w:ascii="仿宋_GB2312" w:eastAsia="仿宋_GB2312" w:hint="eastAsia"/>
          <w:bCs/>
          <w:sz w:val="32"/>
          <w:szCs w:val="32"/>
        </w:rPr>
        <w:t>－</w:t>
      </w:r>
      <w:r>
        <w:rPr>
          <w:rFonts w:ascii="仿宋_GB2312" w:eastAsia="仿宋_GB2312" w:hint="eastAsia"/>
          <w:bCs/>
          <w:sz w:val="32"/>
          <w:szCs w:val="32"/>
        </w:rPr>
        <w:t>28320107</w:t>
      </w:r>
    </w:p>
    <w:p w:rsidR="00AC578E" w:rsidRDefault="00032A4B">
      <w:pPr>
        <w:ind w:firstLineChars="221" w:firstLine="707"/>
        <w:rPr>
          <w:rFonts w:ascii="仿宋_GB2312" w:eastAsia="仿宋_GB2312"/>
          <w:bCs/>
          <w:sz w:val="32"/>
          <w:szCs w:val="32"/>
        </w:rPr>
      </w:pPr>
      <w:r>
        <w:rPr>
          <w:rFonts w:ascii="仿宋_GB2312" w:eastAsia="仿宋_GB2312" w:hint="eastAsia"/>
          <w:bCs/>
          <w:sz w:val="32"/>
          <w:szCs w:val="32"/>
        </w:rPr>
        <w:t>监督电话：</w:t>
      </w:r>
      <w:r>
        <w:rPr>
          <w:rFonts w:ascii="仿宋_GB2312" w:eastAsia="仿宋_GB2312" w:hint="eastAsia"/>
          <w:bCs/>
          <w:sz w:val="32"/>
          <w:szCs w:val="32"/>
        </w:rPr>
        <w:t>0851</w:t>
      </w:r>
      <w:r>
        <w:rPr>
          <w:rFonts w:ascii="仿宋_GB2312" w:eastAsia="仿宋_GB2312" w:hint="eastAsia"/>
          <w:bCs/>
          <w:sz w:val="32"/>
          <w:szCs w:val="32"/>
        </w:rPr>
        <w:t>－</w:t>
      </w:r>
      <w:r>
        <w:rPr>
          <w:rFonts w:ascii="仿宋_GB2312" w:eastAsia="仿宋_GB2312" w:hint="eastAsia"/>
          <w:bCs/>
          <w:sz w:val="32"/>
          <w:szCs w:val="32"/>
        </w:rPr>
        <w:t>28321568</w:t>
      </w:r>
    </w:p>
    <w:p w:rsidR="00AC578E" w:rsidRDefault="00AC578E">
      <w:pPr>
        <w:ind w:firstLineChars="221" w:firstLine="707"/>
        <w:rPr>
          <w:rFonts w:ascii="仿宋_GB2312" w:eastAsia="仿宋_GB2312"/>
          <w:bCs/>
          <w:sz w:val="32"/>
          <w:szCs w:val="32"/>
        </w:rPr>
      </w:pPr>
    </w:p>
    <w:p w:rsidR="00AC578E" w:rsidRDefault="00AC578E">
      <w:pPr>
        <w:ind w:firstLineChars="221" w:firstLine="707"/>
        <w:rPr>
          <w:rFonts w:ascii="仿宋_GB2312" w:eastAsia="仿宋_GB2312"/>
          <w:bCs/>
          <w:sz w:val="32"/>
          <w:szCs w:val="32"/>
        </w:rPr>
      </w:pPr>
    </w:p>
    <w:p w:rsidR="00AC578E" w:rsidRDefault="00032A4B">
      <w:pPr>
        <w:ind w:firstLineChars="221" w:firstLine="707"/>
        <w:jc w:val="right"/>
        <w:rPr>
          <w:rFonts w:ascii="仿宋_GB2312" w:eastAsia="仿宋_GB2312"/>
          <w:bCs/>
          <w:sz w:val="32"/>
          <w:szCs w:val="32"/>
        </w:rPr>
      </w:pPr>
      <w:r>
        <w:rPr>
          <w:rFonts w:ascii="仿宋_GB2312" w:eastAsia="仿宋_GB2312" w:hint="eastAsia"/>
          <w:bCs/>
          <w:sz w:val="32"/>
          <w:szCs w:val="32"/>
        </w:rPr>
        <w:t>中共汇川区板桥镇委员会</w:t>
      </w:r>
    </w:p>
    <w:p w:rsidR="00AC578E" w:rsidRDefault="00032A4B">
      <w:pPr>
        <w:wordWrap w:val="0"/>
        <w:ind w:firstLineChars="221" w:firstLine="707"/>
        <w:jc w:val="right"/>
        <w:rPr>
          <w:rFonts w:ascii="仿宋_GB2312" w:eastAsia="仿宋_GB2312"/>
          <w:bCs/>
          <w:sz w:val="32"/>
          <w:szCs w:val="32"/>
        </w:rPr>
      </w:pPr>
      <w:r>
        <w:rPr>
          <w:rFonts w:ascii="仿宋_GB2312" w:eastAsia="仿宋_GB2312" w:hint="eastAsia"/>
          <w:bCs/>
          <w:sz w:val="32"/>
          <w:szCs w:val="32"/>
        </w:rPr>
        <w:t>2019</w:t>
      </w:r>
      <w:r>
        <w:rPr>
          <w:rFonts w:ascii="仿宋_GB2312" w:eastAsia="仿宋_GB2312" w:hint="eastAsia"/>
          <w:bCs/>
          <w:sz w:val="32"/>
          <w:szCs w:val="32"/>
        </w:rPr>
        <w:t>年</w:t>
      </w:r>
      <w:r>
        <w:rPr>
          <w:rFonts w:ascii="仿宋_GB2312" w:eastAsia="仿宋_GB2312" w:hint="eastAsia"/>
          <w:bCs/>
          <w:sz w:val="32"/>
          <w:szCs w:val="32"/>
        </w:rPr>
        <w:t>6</w:t>
      </w:r>
      <w:r>
        <w:rPr>
          <w:rFonts w:ascii="仿宋_GB2312" w:eastAsia="仿宋_GB2312" w:hint="eastAsia"/>
          <w:bCs/>
          <w:sz w:val="32"/>
          <w:szCs w:val="32"/>
        </w:rPr>
        <w:t>月</w:t>
      </w:r>
      <w:r>
        <w:rPr>
          <w:rFonts w:ascii="仿宋_GB2312" w:eastAsia="仿宋_GB2312" w:hint="eastAsia"/>
          <w:bCs/>
          <w:sz w:val="32"/>
          <w:szCs w:val="32"/>
        </w:rPr>
        <w:t>10</w:t>
      </w:r>
      <w:r>
        <w:rPr>
          <w:rFonts w:ascii="仿宋_GB2312" w:eastAsia="仿宋_GB2312" w:hint="eastAsia"/>
          <w:bCs/>
          <w:sz w:val="32"/>
          <w:szCs w:val="32"/>
        </w:rPr>
        <w:t>日</w:t>
      </w:r>
      <w:r>
        <w:rPr>
          <w:rFonts w:ascii="仿宋_GB2312" w:eastAsia="仿宋_GB2312" w:hint="eastAsia"/>
          <w:bCs/>
          <w:sz w:val="32"/>
          <w:szCs w:val="32"/>
        </w:rPr>
        <w:t xml:space="preserve">    </w:t>
      </w:r>
    </w:p>
    <w:sectPr w:rsidR="00AC578E" w:rsidSect="00AC578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A4B" w:rsidRDefault="00032A4B" w:rsidP="00032A4B">
      <w:r>
        <w:separator/>
      </w:r>
    </w:p>
  </w:endnote>
  <w:endnote w:type="continuationSeparator" w:id="0">
    <w:p w:rsidR="00032A4B" w:rsidRDefault="00032A4B" w:rsidP="00032A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A4B" w:rsidRPr="00C0184E" w:rsidRDefault="00032A4B" w:rsidP="00032A4B">
    <w:pPr>
      <w:pStyle w:val="a3"/>
      <w:framePr w:wrap="around" w:vAnchor="text" w:hAnchor="margin" w:xAlign="outside" w:y="1"/>
      <w:ind w:firstLine="560"/>
      <w:rPr>
        <w:rStyle w:val="a5"/>
        <w:rFonts w:ascii="宋体" w:hAnsi="宋体"/>
        <w:sz w:val="28"/>
        <w:szCs w:val="28"/>
      </w:rPr>
    </w:pPr>
    <w:r w:rsidRPr="00C0184E">
      <w:rPr>
        <w:rStyle w:val="a5"/>
        <w:rFonts w:ascii="宋体" w:hAnsi="宋体"/>
        <w:sz w:val="28"/>
        <w:szCs w:val="28"/>
      </w:rPr>
      <w:fldChar w:fldCharType="begin"/>
    </w:r>
    <w:r w:rsidRPr="00C0184E">
      <w:rPr>
        <w:rStyle w:val="a5"/>
        <w:rFonts w:ascii="宋体" w:hAnsi="宋体"/>
        <w:sz w:val="28"/>
        <w:szCs w:val="28"/>
      </w:rPr>
      <w:instrText xml:space="preserve">PAGE  </w:instrText>
    </w:r>
    <w:r w:rsidRPr="00C0184E">
      <w:rPr>
        <w:rStyle w:val="a5"/>
        <w:rFonts w:ascii="宋体" w:hAnsi="宋体"/>
        <w:sz w:val="28"/>
        <w:szCs w:val="28"/>
      </w:rPr>
      <w:fldChar w:fldCharType="separate"/>
    </w:r>
    <w:r>
      <w:rPr>
        <w:rStyle w:val="a5"/>
        <w:rFonts w:ascii="宋体" w:hAnsi="宋体"/>
        <w:noProof/>
        <w:sz w:val="28"/>
        <w:szCs w:val="28"/>
      </w:rPr>
      <w:t>8</w:t>
    </w:r>
    <w:r w:rsidRPr="00C0184E">
      <w:rPr>
        <w:rStyle w:val="a5"/>
        <w:rFonts w:ascii="宋体" w:hAnsi="宋体"/>
        <w:sz w:val="28"/>
        <w:szCs w:val="28"/>
      </w:rPr>
      <w:fldChar w:fldCharType="end"/>
    </w:r>
  </w:p>
  <w:p w:rsidR="00032A4B" w:rsidRDefault="00032A4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A4B" w:rsidRDefault="00032A4B" w:rsidP="00032A4B">
      <w:r>
        <w:separator/>
      </w:r>
    </w:p>
  </w:footnote>
  <w:footnote w:type="continuationSeparator" w:id="0">
    <w:p w:rsidR="00032A4B" w:rsidRDefault="00032A4B" w:rsidP="00032A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3BC3F9F"/>
    <w:rsid w:val="00032A4B"/>
    <w:rsid w:val="0093623E"/>
    <w:rsid w:val="00AC578E"/>
    <w:rsid w:val="00E80EE8"/>
    <w:rsid w:val="08540671"/>
    <w:rsid w:val="103D392D"/>
    <w:rsid w:val="131D3F62"/>
    <w:rsid w:val="181249FF"/>
    <w:rsid w:val="19E11DBC"/>
    <w:rsid w:val="28393B82"/>
    <w:rsid w:val="2A7A019A"/>
    <w:rsid w:val="3E7A7888"/>
    <w:rsid w:val="43BC3F9F"/>
    <w:rsid w:val="45D83E85"/>
    <w:rsid w:val="4AE01974"/>
    <w:rsid w:val="64472C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57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C578E"/>
    <w:pPr>
      <w:tabs>
        <w:tab w:val="center" w:pos="4153"/>
        <w:tab w:val="right" w:pos="8306"/>
      </w:tabs>
      <w:snapToGrid w:val="0"/>
      <w:jc w:val="left"/>
    </w:pPr>
    <w:rPr>
      <w:sz w:val="18"/>
      <w:szCs w:val="18"/>
    </w:rPr>
  </w:style>
  <w:style w:type="paragraph" w:styleId="a4">
    <w:name w:val="header"/>
    <w:basedOn w:val="a"/>
    <w:link w:val="Char0"/>
    <w:rsid w:val="00AC57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C578E"/>
    <w:rPr>
      <w:kern w:val="2"/>
      <w:sz w:val="18"/>
      <w:szCs w:val="18"/>
    </w:rPr>
  </w:style>
  <w:style w:type="character" w:customStyle="1" w:styleId="Char">
    <w:name w:val="页脚 Char"/>
    <w:basedOn w:val="a0"/>
    <w:link w:val="a3"/>
    <w:uiPriority w:val="99"/>
    <w:rsid w:val="00AC578E"/>
    <w:rPr>
      <w:kern w:val="2"/>
      <w:sz w:val="18"/>
      <w:szCs w:val="18"/>
    </w:rPr>
  </w:style>
  <w:style w:type="character" w:styleId="a5">
    <w:name w:val="page number"/>
    <w:basedOn w:val="a0"/>
    <w:rsid w:val="00032A4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3734</Words>
  <Characters>217</Characters>
  <Application>Microsoft Office Word</Application>
  <DocSecurity>0</DocSecurity>
  <Lines>1</Lines>
  <Paragraphs>7</Paragraphs>
  <ScaleCrop>false</ScaleCrop>
  <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2019-06-12T02:01:00Z</cp:lastPrinted>
  <dcterms:created xsi:type="dcterms:W3CDTF">2019-03-06T07:03:00Z</dcterms:created>
  <dcterms:modified xsi:type="dcterms:W3CDTF">2019-06-13T08:12:00Z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