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附件4: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赫章县2021年公开招募乡村幼儿教育志愿者报考人员报名、笔试、面试现场疫情防控要求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0" w:firstLineChars="1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做好2021年我县公开招募乡村幼儿教育志愿者报考人员报名、笔试及面试工作期间新冠肺炎防控工作，保障招募工作安全、顺利开展，根据“外防输入、内防反弹”疫情防控的总体要求，结合招考工作实际，特对招募期间的新冠肺炎疫情防控工作作出以下具体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一、报名、笔试及面试现场考生疫情防控要求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（一）“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贵州健康码”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个人行程码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为绿码且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14天内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体温正常(低于37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 3°C)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的体温监测表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可参加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报名、笔试或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体温≥37.3℃的考生，须立即安排进入临时隔离检查点，间隔15分钟后，由现场医务人员使用水银体温计进行体温复测，经复测体温正常（低于37.3℃）的，可以进入考点参加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。经复测体温仍≥37.3℃的，不得进入考点参加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，视为放弃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招募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考生需自行准备一次性使用医用口罩，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未佩戴一次性使用医用口罩的考生不得进入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报名、笔试或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进入相应地点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后，均须保持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1米以上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安全距离，不得扎堆聚集。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（五）考生进入报名、笔试或面试场地均需提供《报考人员健康登记表和健康承诺书》（附件6）和《体温测量登记表》（附件5）。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黑体" w:hAnsi="方正黑体" w:eastAsia="方正黑体" w:cs="方正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" w:hAnsi="方正黑体" w:eastAsia="方正黑体" w:cs="方正黑体"/>
          <w:color w:val="000000"/>
          <w:kern w:val="0"/>
          <w:sz w:val="32"/>
          <w:szCs w:val="32"/>
          <w:lang w:val="en-US" w:eastAsia="zh-CN" w:bidi="ar"/>
        </w:rPr>
        <w:t>二、疫情防控重要提示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" w:hAnsi="方正黑体" w:eastAsia="仿宋_GB2312" w:cs="方正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仍处于康复或隔离期的病例、无症状感染者、密切接触者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、密切的密切接触者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（二）28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天内境外来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赫返赫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人员不得进入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（三）28天内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中高风险地区来赫返赫人员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不得进入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（四）14天内重点人员（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人员、中高风险地区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人员、确诊病例或无症状感染者的密切接触者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以外的中高风险地区所在地（市、州）的低风险地区来赫返赫考生，需在贵州省范围内持有48小时内核酸检测结果为阴性的证明方可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（五）14天内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省外低风险地区有来赫返赫的考生必须持有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7天之内的省内核酸检测阴性结果证明方可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相应地点参加报名、笔试或面试。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因其它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疫情防控要求所产生的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个人原因无法参加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笔试或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的考生，视同放弃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招募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color="auto" w:fill="FFFFFF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）考试当天，经现场医务人员评估有可疑症状的考生，应配合工作人员按卫生健康部门要求到相应医院就诊，因此导致无法参加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报名、笔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的考生，视为放弃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招募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）各科目开考前90分钟，考生即可开始接受检测进入考点，但不能进入考场。考生应尽早到达考点，在考点入场检测处，要提前调出当天本人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贵州健康码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”和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个人行程码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，做好入场扫码和体温测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量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准备，确保入场时间充足、秩序良好。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除考生和工作人员外，无关人员一律不得进入考点。除考试相关公务车辆和工作人员车辆外，社会车辆不得进入考点。考生请勿自行驾车前往考点，建议尽量选择考点附近住宿或提前乘车前往考点，要把堵车因素和入场检测时间考虑在内。接送考生车辆，应在距离考点大门一定距离处即停即走，避免造成交通拥堵。建议考生提前了解天气状况，做好防雨防晒的个人防护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报名、笔试或面试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结束，考生要按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要求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有序离场，不得拥挤扎堆，保持适当安全距离。废弃口罩应自行带走或扔到指定垃圾桶，不得随意丢弃。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jc w:val="both"/>
        <w:textAlignment w:val="auto"/>
        <w:rPr>
          <w:rFonts w:hint="eastAsia" w:ascii="方正黑体" w:hAnsi="方正黑体" w:eastAsia="方正黑体" w:cs="方正黑体"/>
          <w:color w:val="000000"/>
          <w:sz w:val="32"/>
          <w:szCs w:val="32"/>
          <w:lang w:eastAsia="zh-CN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  <w:lang w:eastAsia="zh-CN"/>
        </w:rPr>
        <w:t>三、其它要求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（一）考生领取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《笔试准考证》时间为2021年8月29日下午14：30至17：30，必须本人到现场领取，不允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许委请他人代领，否则视为自动放弃招募资格。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eastAsia="zh-CN"/>
        </w:rPr>
        <w:t>（二）若考生属于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14天内重点人员（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人员、中高风险地区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来赫返赫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人员、确诊病例或无症状感染者的密切接触者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以外的中高风险地区所在地（市、州）的低风险地区来赫返赫考生,或14天内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省外低风险地区来赫返赫的考生，报名、领取《笔试准考证》时必须提供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48小时内的贵州省内核酸检测结果为阴性的证明。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凡进入面试或体检人员，在面试或体检前原则上不能出贵州省范围，不能接触中高风险地区返黔人员，否则，必须提供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48小时内的贵州省内核酸检测结果为阴性的证明。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（四）各考生应随时关注赫章县人民政府网（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网址：http://www.gzhezhang.gov.cn/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）或“赫章教育”微信公众号有关考试的要求，否则，造成的后果自行承担。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赫章县招募领导小组办公室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2021年8月24日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楷体" w:hAnsi="方正楷体" w:eastAsia="方正楷体" w:cs="方正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" w:hAnsi="方正楷体" w:eastAsia="方正楷体" w:cs="方正楷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12E7"/>
    <w:rsid w:val="000B78A6"/>
    <w:rsid w:val="00FC6597"/>
    <w:rsid w:val="02877EE8"/>
    <w:rsid w:val="02CE74FF"/>
    <w:rsid w:val="033223E3"/>
    <w:rsid w:val="049A7506"/>
    <w:rsid w:val="04D30337"/>
    <w:rsid w:val="08F65CFF"/>
    <w:rsid w:val="097634F1"/>
    <w:rsid w:val="098944E1"/>
    <w:rsid w:val="0AA13C4E"/>
    <w:rsid w:val="0AFC6204"/>
    <w:rsid w:val="0C613EA4"/>
    <w:rsid w:val="0E2B0E7C"/>
    <w:rsid w:val="0EDC4143"/>
    <w:rsid w:val="0FAE1771"/>
    <w:rsid w:val="0FE1341E"/>
    <w:rsid w:val="106A5386"/>
    <w:rsid w:val="12C82FFC"/>
    <w:rsid w:val="16117360"/>
    <w:rsid w:val="169E627E"/>
    <w:rsid w:val="186F0C14"/>
    <w:rsid w:val="18B938A1"/>
    <w:rsid w:val="1A4A16A0"/>
    <w:rsid w:val="1BD63A73"/>
    <w:rsid w:val="1CC6041E"/>
    <w:rsid w:val="1EF7135F"/>
    <w:rsid w:val="223146E8"/>
    <w:rsid w:val="233E504B"/>
    <w:rsid w:val="23944372"/>
    <w:rsid w:val="23AB1407"/>
    <w:rsid w:val="247A3097"/>
    <w:rsid w:val="25B05045"/>
    <w:rsid w:val="26686D58"/>
    <w:rsid w:val="272F00FC"/>
    <w:rsid w:val="2A392B5D"/>
    <w:rsid w:val="2A572D7F"/>
    <w:rsid w:val="2AFA509C"/>
    <w:rsid w:val="2C560876"/>
    <w:rsid w:val="2D7A1234"/>
    <w:rsid w:val="2E26515F"/>
    <w:rsid w:val="2F0708E8"/>
    <w:rsid w:val="2FB86316"/>
    <w:rsid w:val="302561D7"/>
    <w:rsid w:val="305E5159"/>
    <w:rsid w:val="311808D8"/>
    <w:rsid w:val="31FE58E5"/>
    <w:rsid w:val="32965D28"/>
    <w:rsid w:val="331F4C06"/>
    <w:rsid w:val="33A73612"/>
    <w:rsid w:val="3475729B"/>
    <w:rsid w:val="34AD72B9"/>
    <w:rsid w:val="35402294"/>
    <w:rsid w:val="371A77F1"/>
    <w:rsid w:val="37820685"/>
    <w:rsid w:val="391E1E35"/>
    <w:rsid w:val="394050CE"/>
    <w:rsid w:val="39831744"/>
    <w:rsid w:val="39DB1DB3"/>
    <w:rsid w:val="3A307AD3"/>
    <w:rsid w:val="3A81752F"/>
    <w:rsid w:val="3B460AE9"/>
    <w:rsid w:val="3B9F165F"/>
    <w:rsid w:val="3E3F2893"/>
    <w:rsid w:val="3E9E1942"/>
    <w:rsid w:val="3EA34FD7"/>
    <w:rsid w:val="3F7D1CA3"/>
    <w:rsid w:val="3FA51DDC"/>
    <w:rsid w:val="40366535"/>
    <w:rsid w:val="412B4E31"/>
    <w:rsid w:val="429B0499"/>
    <w:rsid w:val="447F12E7"/>
    <w:rsid w:val="464B4EB3"/>
    <w:rsid w:val="49BF7E31"/>
    <w:rsid w:val="4A97633F"/>
    <w:rsid w:val="4B5E28E8"/>
    <w:rsid w:val="4B8E4168"/>
    <w:rsid w:val="4E9360BE"/>
    <w:rsid w:val="4EEF4E2E"/>
    <w:rsid w:val="4FC22ADD"/>
    <w:rsid w:val="52133B12"/>
    <w:rsid w:val="52C61F69"/>
    <w:rsid w:val="52EC43E2"/>
    <w:rsid w:val="53A252B8"/>
    <w:rsid w:val="558D4BC9"/>
    <w:rsid w:val="58876813"/>
    <w:rsid w:val="5B0B4625"/>
    <w:rsid w:val="5CD00F56"/>
    <w:rsid w:val="5F1A1F99"/>
    <w:rsid w:val="5F222D03"/>
    <w:rsid w:val="60D63C0E"/>
    <w:rsid w:val="61E559BA"/>
    <w:rsid w:val="65053B2C"/>
    <w:rsid w:val="66395A60"/>
    <w:rsid w:val="670233CA"/>
    <w:rsid w:val="67601724"/>
    <w:rsid w:val="69D13FD5"/>
    <w:rsid w:val="6AFD69B1"/>
    <w:rsid w:val="6B31717D"/>
    <w:rsid w:val="6B3C47B4"/>
    <w:rsid w:val="6B7421AC"/>
    <w:rsid w:val="6B9C53AD"/>
    <w:rsid w:val="6BDB51A5"/>
    <w:rsid w:val="6BDE3785"/>
    <w:rsid w:val="6DEA57ED"/>
    <w:rsid w:val="6EB94A8A"/>
    <w:rsid w:val="7095319D"/>
    <w:rsid w:val="71C8649E"/>
    <w:rsid w:val="72412703"/>
    <w:rsid w:val="72512293"/>
    <w:rsid w:val="749F77DF"/>
    <w:rsid w:val="77147076"/>
    <w:rsid w:val="789366AF"/>
    <w:rsid w:val="791D01F9"/>
    <w:rsid w:val="7A7C69B5"/>
    <w:rsid w:val="7AC40089"/>
    <w:rsid w:val="7ACA7398"/>
    <w:rsid w:val="7D5C42D4"/>
    <w:rsid w:val="7E351047"/>
    <w:rsid w:val="7E9B5ACB"/>
    <w:rsid w:val="7ED936F4"/>
    <w:rsid w:val="7F404C80"/>
    <w:rsid w:val="7F4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2020-10-03T04:28:00Z</dcterms:created>
  <dc:creator>123</dc:creator>
  <cp:lastModifiedBy>Administrator</cp:lastModifiedBy>
  <dcterms:modified xsi:type="dcterms:W3CDTF">2021-08-24T15:15:05Z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E6C9133A74FA454D8C7FDC9CB4C1F4E5</vt:lpwstr>
  </property>
</Properties>
</file>