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新冠肺炎疫情防控告知暨承诺书</w:t>
      </w:r>
    </w:p>
    <w:p>
      <w:pPr>
        <w:pStyle w:val="2"/>
        <w:rPr>
          <w:rFonts w:hint="eastAsia" w:ascii="仿宋_GB2312" w:hAnsi="仿宋_GB2312" w:eastAsia="仿宋_GB2312" w:cs="仿宋_GB2312"/>
        </w:rPr>
      </w:pPr>
    </w:p>
    <w:p>
      <w:pPr>
        <w:widowControl/>
        <w:wordWrap w:val="0"/>
        <w:spacing w:line="576" w:lineRule="exact"/>
        <w:ind w:firstLine="640" w:firstLineChars="200"/>
        <w:jc w:val="left"/>
        <w:rPr>
          <w:rFonts w:hint="eastAsia" w:ascii="仿宋_GB2312" w:hAnsi="仿宋_GB2312" w:eastAsia="仿宋_GB2312" w:cs="仿宋_GB2312"/>
          <w:szCs w:val="40"/>
        </w:rPr>
      </w:pPr>
      <w:r>
        <w:rPr>
          <w:rFonts w:hint="eastAsia" w:ascii="仿宋_GB2312" w:hAnsi="仿宋_GB2312" w:eastAsia="仿宋_GB2312" w:cs="仿宋_GB2312"/>
          <w:szCs w:val="40"/>
        </w:rPr>
        <w:t>报考人员报名考试时应仔细阅读招录简章，如实报告个人情况，主动出示考试当天的本人“贵州健康码”绿码。凡隐瞒或谎报旅居史、接触史、健康状况等疫情防控重点信息，不配合工作人员进行防疫检测、询问、排查、送诊等造成严重后果的，责任由报考人员自负，同时取消其相应考试资格，并按相关违纪违规处理规定处理。如有违法情况的，将依法追究其法律责任。</w:t>
      </w:r>
    </w:p>
    <w:p>
      <w:pPr>
        <w:widowControl/>
        <w:wordWrap w:val="0"/>
        <w:spacing w:line="576" w:lineRule="exact"/>
        <w:ind w:firstLine="640" w:firstLineChars="200"/>
        <w:jc w:val="left"/>
        <w:rPr>
          <w:rFonts w:hint="eastAsia" w:ascii="仿宋_GB2312" w:hAnsi="仿宋_GB2312" w:eastAsia="仿宋_GB2312" w:cs="仿宋_GB2312"/>
          <w:szCs w:val="40"/>
        </w:rPr>
      </w:pPr>
      <w:r>
        <w:rPr>
          <w:rFonts w:hint="eastAsia" w:ascii="仿宋_GB2312" w:hAnsi="仿宋_GB2312" w:eastAsia="仿宋_GB2312" w:cs="仿宋_GB2312"/>
          <w:szCs w:val="40"/>
        </w:rPr>
        <w:t>一、报考人员须持考试当天的本人“贵州健康码”绿码并经检测体温正常方可入场参加考试。</w:t>
      </w:r>
    </w:p>
    <w:p>
      <w:pPr>
        <w:widowControl/>
        <w:wordWrap w:val="0"/>
        <w:spacing w:line="576" w:lineRule="exact"/>
        <w:ind w:firstLine="640" w:firstLineChars="200"/>
        <w:jc w:val="left"/>
        <w:rPr>
          <w:rFonts w:hint="eastAsia" w:ascii="仿宋_GB2312" w:hAnsi="仿宋_GB2312" w:eastAsia="仿宋_GB2312" w:cs="仿宋_GB2312"/>
          <w:szCs w:val="40"/>
        </w:rPr>
      </w:pPr>
      <w:r>
        <w:rPr>
          <w:rFonts w:hint="eastAsia" w:ascii="仿宋_GB2312" w:hAnsi="仿宋_GB2312" w:eastAsia="仿宋_GB2312" w:cs="仿宋_GB2312"/>
          <w:szCs w:val="40"/>
        </w:rPr>
        <w:t>二、“贵州健康码”非绿码的报考人员不得进入考点参加考试，视为放弃考试资格。</w:t>
      </w:r>
    </w:p>
    <w:p>
      <w:pPr>
        <w:widowControl/>
        <w:wordWrap w:val="0"/>
        <w:spacing w:line="576" w:lineRule="exact"/>
        <w:ind w:firstLine="640" w:firstLineChars="200"/>
        <w:jc w:val="left"/>
        <w:rPr>
          <w:rFonts w:hint="eastAsia" w:ascii="仿宋_GB2312" w:hAnsi="仿宋_GB2312" w:eastAsia="仿宋_GB2312" w:cs="仿宋_GB2312"/>
          <w:szCs w:val="40"/>
        </w:rPr>
      </w:pPr>
      <w:r>
        <w:rPr>
          <w:rFonts w:hint="eastAsia" w:ascii="仿宋_GB2312" w:hAnsi="仿宋_GB2312" w:eastAsia="仿宋_GB2312" w:cs="仿宋_GB2312"/>
          <w:szCs w:val="40"/>
        </w:rPr>
        <w:t>三、 戴口罩</w:t>
      </w:r>
    </w:p>
    <w:p>
      <w:pPr>
        <w:widowControl/>
        <w:wordWrap w:val="0"/>
        <w:spacing w:line="576" w:lineRule="exact"/>
        <w:ind w:firstLine="640" w:firstLineChars="200"/>
        <w:jc w:val="left"/>
        <w:rPr>
          <w:rFonts w:hint="eastAsia" w:ascii="仿宋_GB2312" w:hAnsi="仿宋_GB2312" w:eastAsia="仿宋_GB2312" w:cs="仿宋_GB2312"/>
          <w:szCs w:val="40"/>
        </w:rPr>
      </w:pPr>
      <w:r>
        <w:rPr>
          <w:rFonts w:hint="eastAsia" w:ascii="仿宋_GB2312" w:hAnsi="仿宋_GB2312" w:eastAsia="仿宋_GB2312" w:cs="仿宋_GB2312"/>
          <w:szCs w:val="40"/>
        </w:rPr>
        <w:t>报考人员应自备一次性使用医用口罩，进入考场前除核验身份时，须全程佩戴，做好个人防护，考生进入考场入座后，可自主选择佩戴或摘除口罩。</w:t>
      </w:r>
    </w:p>
    <w:p>
      <w:pPr>
        <w:pStyle w:val="2"/>
        <w:wordWrap w:val="0"/>
        <w:ind w:right="960"/>
        <w:jc w:val="right"/>
        <w:rPr>
          <w:rFonts w:hint="eastAsia" w:ascii="仿宋_GB2312" w:hAnsi="仿宋_GB2312" w:eastAsia="仿宋_GB2312" w:cs="仿宋_GB2312"/>
          <w:b w:val="0"/>
          <w:bCs w:val="0"/>
          <w:szCs w:val="40"/>
        </w:rPr>
      </w:pPr>
    </w:p>
    <w:p>
      <w:pPr>
        <w:pStyle w:val="2"/>
        <w:ind w:right="960"/>
        <w:jc w:val="center"/>
        <w:rPr>
          <w:rFonts w:hint="eastAsia" w:ascii="仿宋_GB2312" w:hAnsi="仿宋_GB2312" w:eastAsia="仿宋_GB2312" w:cs="仿宋_GB2312"/>
          <w:b w:val="0"/>
          <w:bCs w:val="0"/>
          <w:szCs w:val="40"/>
        </w:rPr>
      </w:pPr>
      <w:r>
        <w:rPr>
          <w:rFonts w:hint="eastAsia" w:ascii="仿宋_GB2312" w:hAnsi="仿宋_GB2312" w:eastAsia="仿宋_GB2312" w:cs="仿宋_GB2312"/>
          <w:b w:val="0"/>
          <w:bCs w:val="0"/>
          <w:szCs w:val="40"/>
          <w:lang w:val="en-US" w:eastAsia="zh-CN"/>
        </w:rPr>
        <w:t xml:space="preserve">                                </w:t>
      </w:r>
      <w:r>
        <w:rPr>
          <w:rFonts w:hint="eastAsia" w:ascii="仿宋_GB2312" w:hAnsi="仿宋_GB2312" w:eastAsia="仿宋_GB2312" w:cs="仿宋_GB2312"/>
          <w:b w:val="0"/>
          <w:bCs w:val="0"/>
          <w:szCs w:val="40"/>
        </w:rPr>
        <w:t xml:space="preserve">承诺人：   </w:t>
      </w:r>
    </w:p>
    <w:p>
      <w:pPr>
        <w:pStyle w:val="2"/>
        <w:ind w:right="640"/>
        <w:jc w:val="right"/>
        <w:rPr>
          <w:rFonts w:hint="eastAsia" w:ascii="仿宋_GB2312" w:hAnsi="仿宋_GB2312" w:eastAsia="仿宋_GB2312" w:cs="仿宋_GB2312"/>
          <w:b w:val="0"/>
          <w:bCs w:val="0"/>
          <w:szCs w:val="40"/>
        </w:rPr>
      </w:pPr>
      <w:r>
        <w:rPr>
          <w:rFonts w:hint="eastAsia" w:ascii="仿宋_GB2312" w:hAnsi="仿宋_GB2312" w:eastAsia="仿宋_GB2312" w:cs="仿宋_GB2312"/>
          <w:b w:val="0"/>
          <w:bCs w:val="0"/>
          <w:szCs w:val="40"/>
        </w:rPr>
        <w:t xml:space="preserve">2021年 </w:t>
      </w:r>
      <w:bookmarkStart w:id="0" w:name="_GoBack"/>
      <w:bookmarkEnd w:id="0"/>
      <w:r>
        <w:rPr>
          <w:rFonts w:hint="eastAsia" w:ascii="仿宋_GB2312" w:hAnsi="仿宋_GB2312" w:eastAsia="仿宋_GB2312" w:cs="仿宋_GB2312"/>
          <w:b w:val="0"/>
          <w:bCs w:val="0"/>
          <w:szCs w:val="40"/>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4351BE"/>
    <w:rsid w:val="000700C4"/>
    <w:rsid w:val="00174878"/>
    <w:rsid w:val="00226E4F"/>
    <w:rsid w:val="002A1119"/>
    <w:rsid w:val="00317D6D"/>
    <w:rsid w:val="004A36EF"/>
    <w:rsid w:val="00934E3C"/>
    <w:rsid w:val="00BF038D"/>
    <w:rsid w:val="00CF2459"/>
    <w:rsid w:val="00DB5336"/>
    <w:rsid w:val="00FB6D47"/>
    <w:rsid w:val="00FC5888"/>
    <w:rsid w:val="1B755A54"/>
    <w:rsid w:val="222C72CD"/>
    <w:rsid w:val="229B6D25"/>
    <w:rsid w:val="6A4351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000000"/>
      <w:sz w:val="18"/>
      <w:szCs w:val="18"/>
      <w:u w:val="none"/>
    </w:rPr>
  </w:style>
  <w:style w:type="character" w:styleId="9">
    <w:name w:val="Hyperlink"/>
    <w:basedOn w:val="7"/>
    <w:qFormat/>
    <w:uiPriority w:val="0"/>
    <w:rPr>
      <w:color w:val="000000"/>
      <w:sz w:val="18"/>
      <w:szCs w:val="18"/>
      <w:u w:val="none"/>
    </w:rPr>
  </w:style>
  <w:style w:type="character" w:customStyle="1" w:styleId="10">
    <w:name w:val="页眉 Char"/>
    <w:basedOn w:val="7"/>
    <w:link w:val="5"/>
    <w:uiPriority w:val="0"/>
    <w:rPr>
      <w:rFonts w:ascii="仿宋_GB2312" w:eastAsia="仿宋_GB2312"/>
      <w:kern w:val="2"/>
      <w:sz w:val="18"/>
      <w:szCs w:val="18"/>
    </w:rPr>
  </w:style>
  <w:style w:type="character" w:customStyle="1" w:styleId="11">
    <w:name w:val="页脚 Char"/>
    <w:basedOn w:val="7"/>
    <w:link w:val="4"/>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302</Characters>
  <Lines>2</Lines>
  <Paragraphs>1</Paragraphs>
  <TotalTime>12</TotalTime>
  <ScaleCrop>false</ScaleCrop>
  <LinksUpToDate>false</LinksUpToDate>
  <CharactersWithSpaces>353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2020-08-24T02:32:00Z</dcterms:created>
  <dc:creator>君君妹</dc:creator>
  <cp:lastModifiedBy>Administrator</cp:lastModifiedBy>
  <dcterms:modified xsi:type="dcterms:W3CDTF">2021-04-13T07:25:05Z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