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  <w:t>附件</w:t>
      </w:r>
      <w:r>
        <w:rPr>
          <w:rFonts w:hint="eastAsia" w:ascii="仿宋" w:hAnsi="仿宋" w:eastAsia="仿宋" w:cs="宋体"/>
          <w:b/>
          <w:color w:val="000000"/>
          <w:kern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  <w:t>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贵州财经大学商务学院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思想政治辅导员招聘须知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12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12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12"/>
          <w:sz w:val="28"/>
          <w:szCs w:val="28"/>
          <w:shd w:val="clear" w:fill="FFFFFF"/>
        </w:rPr>
        <w:t>一、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12"/>
          <w:sz w:val="28"/>
          <w:szCs w:val="28"/>
          <w:shd w:val="clear" w:fill="FFFFFF"/>
          <w:lang w:val="en-US" w:eastAsia="zh-CN"/>
        </w:rPr>
        <w:t>用人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12"/>
          <w:sz w:val="28"/>
          <w:szCs w:val="28"/>
          <w:shd w:val="clear" w:fill="FFFFFF"/>
          <w:lang w:eastAsia="zh-CN"/>
        </w:rPr>
        <w:t>部门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12"/>
          <w:sz w:val="28"/>
          <w:szCs w:val="28"/>
          <w:shd w:val="clear" w:fill="FFFFFF"/>
        </w:rPr>
        <w:t>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  <w:lang w:eastAsia="zh-CN"/>
        </w:rPr>
        <w:t>贵州财经大学商务学院学工部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12"/>
          <w:sz w:val="28"/>
          <w:szCs w:val="28"/>
          <w:shd w:val="clear" w:fill="FFFFFF"/>
        </w:rPr>
        <w:t>二、招聘岗位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</w:rPr>
        <w:t>：思想政治辅导员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  <w:lang w:val="en-US" w:eastAsia="zh-CN"/>
        </w:rPr>
        <w:t>20人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</w:rPr>
        <w:t>   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12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12"/>
          <w:sz w:val="28"/>
          <w:szCs w:val="28"/>
          <w:shd w:val="clear" w:fill="FFFFFF"/>
        </w:rPr>
        <w:t>、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12"/>
          <w:sz w:val="28"/>
          <w:szCs w:val="28"/>
          <w:shd w:val="clear" w:fill="FFFFFF"/>
          <w:lang w:val="en-US" w:eastAsia="zh-CN"/>
        </w:rPr>
        <w:t>岗位要求：</w:t>
      </w:r>
    </w:p>
    <w:p>
      <w:pPr>
        <w:spacing w:line="360" w:lineRule="auto"/>
        <w:ind w:firstLine="610" w:firstLineChars="200"/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12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</w:rPr>
        <w:t>政治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  <w:lang w:eastAsia="zh-CN"/>
        </w:rPr>
        <w:t>立场坚定，拥护中国共产党领导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</w:rPr>
        <w:t>，热爱教育事业，具有强烈的事业心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  <w:lang w:eastAsia="zh-CN"/>
        </w:rPr>
        <w:t>、责任心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</w:rPr>
        <w:t>和协作精神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  <w:lang w:eastAsia="zh-CN"/>
        </w:rPr>
        <w:t>，有良好的品行和职业道德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</w:rPr>
        <w:t>；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  <w:lang w:val="en-US" w:eastAsia="zh-CN"/>
        </w:rPr>
        <w:t>原则上为党员；</w:t>
      </w:r>
    </w:p>
    <w:p>
      <w:pPr>
        <w:numPr>
          <w:ilvl w:val="0"/>
          <w:numId w:val="0"/>
        </w:numPr>
        <w:spacing w:line="360" w:lineRule="auto"/>
        <w:ind w:firstLine="608" w:firstLineChars="200"/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  <w:lang w:val="en-US" w:eastAsia="zh-CN"/>
        </w:rPr>
        <w:t>2.年龄在30周岁以下，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</w:rPr>
        <w:t>硕士研究生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  <w:lang w:val="en-US" w:eastAsia="zh-CN"/>
        </w:rPr>
        <w:t>学历；本科学历并具备1年以上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</w:rPr>
        <w:t>高校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  <w:lang w:eastAsia="zh-CN"/>
        </w:rPr>
        <w:t>辅导员工作经验的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  <w:lang w:val="en-US" w:eastAsia="zh-CN"/>
        </w:rPr>
        <w:t>可酌情考虑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</w:rPr>
        <w:t>；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  <w:lang w:val="en-US" w:eastAsia="zh-CN"/>
        </w:rPr>
        <w:t xml:space="preserve">    3.专业要求：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</w:rPr>
        <w:t>思想政治类、教育类、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  <w:lang w:eastAsia="zh-CN"/>
        </w:rPr>
        <w:t>心理学、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</w:rPr>
        <w:t>艺术类、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  <w:lang w:eastAsia="zh-CN"/>
        </w:rPr>
        <w:t>新闻传播类、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</w:rPr>
        <w:t>哲学类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  <w:lang w:eastAsia="zh-CN"/>
        </w:rPr>
        <w:t>专业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</w:rPr>
        <w:t>；</w:t>
      </w:r>
    </w:p>
    <w:p>
      <w:pPr>
        <w:numPr>
          <w:ilvl w:val="0"/>
          <w:numId w:val="0"/>
        </w:numPr>
        <w:spacing w:line="360" w:lineRule="auto"/>
        <w:ind w:left="559" w:leftChars="266" w:firstLine="0" w:firstLineChars="0"/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  <w:lang w:val="en-US" w:eastAsia="zh-CN"/>
        </w:rPr>
        <w:t>4.明确知悉并能胜任高校辅导员九大工作职责工作；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</w:rPr>
        <w:t>.有高校工作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  <w:lang w:eastAsia="zh-CN"/>
        </w:rPr>
        <w:t>经验或在校期间担任过党支部书记、学生会主席、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  <w:lang w:eastAsia="zh-CN"/>
        </w:rPr>
        <w:t>团总支书记、班长等学生干部者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</w:rPr>
        <w:t>优先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  <w:lang w:val="en-US" w:eastAsia="zh-CN"/>
        </w:rPr>
        <w:t>考虑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12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12"/>
          <w:sz w:val="28"/>
          <w:szCs w:val="28"/>
          <w:shd w:val="clear" w:fill="FFFFFF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12"/>
          <w:sz w:val="28"/>
          <w:szCs w:val="28"/>
          <w:shd w:val="clear" w:fill="FFFFFF"/>
        </w:rPr>
        <w:t>、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12"/>
          <w:sz w:val="28"/>
          <w:szCs w:val="28"/>
          <w:shd w:val="clear" w:fill="FFFFFF"/>
          <w:lang w:eastAsia="zh-CN"/>
        </w:rPr>
        <w:t>简历投递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12"/>
          <w:sz w:val="28"/>
          <w:szCs w:val="28"/>
          <w:shd w:val="clear" w:fill="FFFFFF"/>
        </w:rPr>
        <w:t>：</w:t>
      </w:r>
    </w:p>
    <w:p>
      <w:pPr>
        <w:spacing w:line="360" w:lineRule="auto"/>
        <w:ind w:left="559" w:leftChars="266" w:firstLine="0" w:firstLineChars="0"/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</w:rPr>
        <w:t>1.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  <w:lang w:eastAsia="zh-CN"/>
        </w:rPr>
        <w:t>投递要求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</w:rPr>
        <w:t>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  <w:lang w:eastAsia="zh-CN"/>
        </w:rPr>
        <w:t>邮件名以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12"/>
          <w:sz w:val="28"/>
          <w:szCs w:val="28"/>
          <w:u w:val="single"/>
          <w:shd w:val="clear" w:fill="FFFFFF"/>
          <w:lang w:eastAsia="zh-CN"/>
        </w:rPr>
        <w:t>“毕业院校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12"/>
          <w:sz w:val="28"/>
          <w:szCs w:val="28"/>
          <w:u w:val="single"/>
          <w:shd w:val="clear" w:fill="FFFFFF"/>
          <w:lang w:val="en-US" w:eastAsia="zh-CN"/>
        </w:rPr>
        <w:t>-专业-姓名-学历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12"/>
          <w:sz w:val="28"/>
          <w:szCs w:val="28"/>
          <w:u w:val="single"/>
          <w:shd w:val="clear" w:fill="FFFFFF"/>
          <w:lang w:eastAsia="zh-CN"/>
        </w:rPr>
        <w:t>”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  <w:lang w:eastAsia="zh-CN"/>
        </w:rPr>
        <w:t>命名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</w:rPr>
        <w:t>；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</w:rPr>
        <w:t>2.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  <w:lang w:eastAsia="zh-CN"/>
        </w:rPr>
        <w:t>投递邮箱：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12"/>
          <w:sz w:val="28"/>
          <w:szCs w:val="28"/>
          <w:shd w:val="clear" w:fill="FFFFFF"/>
          <w:lang w:eastAsia="zh-CN"/>
        </w:rPr>
        <w:t>gcsyxsgzb@163.com</w:t>
      </w:r>
    </w:p>
    <w:p>
      <w:pPr>
        <w:spacing w:line="360" w:lineRule="auto"/>
        <w:ind w:firstLine="608" w:firstLineChars="200"/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  <w:lang w:val="en-US" w:eastAsia="zh-CN"/>
        </w:rPr>
        <w:t>3.投递内容：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12"/>
          <w:sz w:val="28"/>
          <w:szCs w:val="28"/>
          <w:shd w:val="clear" w:fill="FFFFFF"/>
          <w:lang w:val="en-US" w:eastAsia="zh-CN"/>
        </w:rPr>
        <w:t>贵州财经大学商务学院辅导员招聘登记表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12"/>
          <w:kern w:val="2"/>
          <w:sz w:val="28"/>
          <w:szCs w:val="28"/>
          <w:shd w:val="clear" w:fill="FFFFFF"/>
          <w:lang w:val="en-US" w:eastAsia="zh-CN" w:bidi="ar-SA"/>
        </w:rPr>
        <w:t>五、应聘材料：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 </w:t>
      </w:r>
    </w:p>
    <w:p>
      <w:pPr>
        <w:spacing w:line="360" w:lineRule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  <w:lang w:eastAsia="zh-CN"/>
        </w:rPr>
        <w:t>1.应聘者需准备个人简历1份； </w:t>
      </w:r>
    </w:p>
    <w:p>
      <w:pPr>
        <w:spacing w:line="360" w:lineRule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  <w:lang w:eastAsia="zh-CN"/>
        </w:rPr>
        <w:t>2.有效的学历学位证、毕业证复印件1份（硕士/博士应届毕业生需提供本科/硕士研究生期间的学位证、毕业证复印件）； </w:t>
      </w:r>
    </w:p>
    <w:p>
      <w:pPr>
        <w:spacing w:line="360" w:lineRule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  <w:lang w:eastAsia="zh-CN"/>
        </w:rPr>
        <w:t>3.职称证书(如有应提供)及相关材料复印件1份； </w:t>
      </w:r>
    </w:p>
    <w:p>
      <w:pPr>
        <w:spacing w:line="360" w:lineRule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  <w:lang w:eastAsia="zh-CN"/>
        </w:rPr>
        <w:t>4.身份证复印件1份； </w:t>
      </w:r>
    </w:p>
    <w:p>
      <w:pPr>
        <w:spacing w:line="360" w:lineRule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  <w:lang w:eastAsia="zh-CN"/>
        </w:rPr>
        <w:t>5.近期免冠1寸照片3张； </w:t>
      </w:r>
    </w:p>
    <w:p>
      <w:pPr>
        <w:spacing w:line="360" w:lineRule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  <w:lang w:eastAsia="zh-CN"/>
        </w:rPr>
        <w:t>6.其他相关证书材料复印件1份。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12"/>
          <w:kern w:val="2"/>
          <w:sz w:val="28"/>
          <w:szCs w:val="28"/>
          <w:shd w:val="clear" w:fill="FFFFFF"/>
          <w:lang w:val="en-US" w:eastAsia="zh-CN" w:bidi="ar-SA"/>
        </w:rPr>
        <w:t>六、咨询电话：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 </w:t>
      </w:r>
    </w:p>
    <w:p>
      <w:pPr>
        <w:ind w:left="479" w:leftChars="228" w:firstLine="0" w:firstLineChars="0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12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2"/>
          <w:sz w:val="28"/>
          <w:szCs w:val="28"/>
          <w:shd w:val="clear" w:fill="FFFFFF"/>
          <w:lang w:val="en-US" w:eastAsia="zh-CN"/>
        </w:rPr>
        <w:t>刘老师：13550277536、13730847947</w:t>
      </w:r>
    </w:p>
    <w:p>
      <w:pPr>
        <w:rPr>
          <w:rFonts w:hint="default" w:ascii="微软雅黑" w:hAnsi="微软雅黑" w:eastAsia="微软雅黑" w:cs="微软雅黑"/>
          <w:b w:val="0"/>
          <w:i w:val="0"/>
          <w:caps w:val="0"/>
          <w:color w:val="000000" w:themeColor="text1"/>
          <w:spacing w:val="12"/>
          <w:sz w:val="18"/>
          <w:szCs w:val="1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微软雅黑" w:hAnsi="微软雅黑" w:eastAsia="微软雅黑" w:cs="微软雅黑"/>
          <w:b w:val="0"/>
          <w:i w:val="0"/>
          <w:caps w:val="0"/>
          <w:color w:val="000000" w:themeColor="text1"/>
          <w:spacing w:val="12"/>
          <w:sz w:val="18"/>
          <w:szCs w:val="1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黑体" w:eastAsia="黑体"/>
          <w:b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  <w:lang w:val="en-US" w:eastAsia="zh-CN"/>
        </w:rPr>
        <w:t>贵州财经大学商务学院辅导员招聘登记</w:t>
      </w:r>
      <w:r>
        <w:rPr>
          <w:rFonts w:hint="eastAsia" w:ascii="黑体" w:hAnsi="黑体" w:eastAsia="黑体"/>
          <w:sz w:val="40"/>
          <w:szCs w:val="40"/>
        </w:rPr>
        <w:t>表</w:t>
      </w:r>
    </w:p>
    <w:tbl>
      <w:tblPr>
        <w:tblStyle w:val="3"/>
        <w:tblW w:w="99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424"/>
        <w:gridCol w:w="1694"/>
        <w:gridCol w:w="1282"/>
        <w:gridCol w:w="994"/>
        <w:gridCol w:w="1337"/>
        <w:gridCol w:w="1543"/>
        <w:gridCol w:w="871"/>
        <w:gridCol w:w="9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7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397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思想政治</w:t>
            </w:r>
            <w:r>
              <w:rPr>
                <w:rFonts w:hint="eastAsia" w:ascii="宋体" w:hAnsi="宋体"/>
                <w:sz w:val="24"/>
              </w:rPr>
              <w:t>辅导员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填表日期</w:t>
            </w:r>
          </w:p>
        </w:tc>
        <w:tc>
          <w:tcPr>
            <w:tcW w:w="15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4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bottom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7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5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94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7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15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4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42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5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4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7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5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4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7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397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身高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/体重</w:t>
            </w:r>
          </w:p>
        </w:tc>
        <w:tc>
          <w:tcPr>
            <w:tcW w:w="333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7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通讯地址</w:t>
            </w:r>
          </w:p>
        </w:tc>
        <w:tc>
          <w:tcPr>
            <w:tcW w:w="397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ascii="宋体" w:hAnsi="宋体"/>
                <w:spacing w:val="-8"/>
                <w:sz w:val="24"/>
              </w:rPr>
              <w:t>Email</w:t>
            </w:r>
          </w:p>
        </w:tc>
        <w:tc>
          <w:tcPr>
            <w:tcW w:w="333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restart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</w:t>
            </w:r>
          </w:p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（自大学起）</w:t>
            </w:r>
          </w:p>
        </w:tc>
        <w:tc>
          <w:tcPr>
            <w:tcW w:w="2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2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28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87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7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  <w:tc>
          <w:tcPr>
            <w:tcW w:w="92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7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7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848" w:type="dxa"/>
            <w:vMerge w:val="restart"/>
            <w:noWrap w:val="0"/>
            <w:textDirection w:val="tbRlV"/>
            <w:vAlign w:val="center"/>
          </w:tcPr>
          <w:p>
            <w:pPr>
              <w:spacing w:line="320" w:lineRule="exact"/>
              <w:ind w:left="420" w:right="113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工作实</w:t>
            </w:r>
          </w:p>
          <w:p>
            <w:pPr>
              <w:spacing w:line="320" w:lineRule="exact"/>
              <w:ind w:left="420" w:right="113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践经历</w:t>
            </w:r>
          </w:p>
        </w:tc>
        <w:tc>
          <w:tcPr>
            <w:tcW w:w="2118" w:type="dxa"/>
            <w:gridSpan w:val="2"/>
            <w:noWrap w:val="0"/>
            <w:vAlign w:val="center"/>
          </w:tcPr>
          <w:p>
            <w:pPr>
              <w:spacing w:line="320" w:lineRule="exact"/>
              <w:ind w:left="4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2276" w:type="dxa"/>
            <w:gridSpan w:val="2"/>
            <w:noWrap w:val="0"/>
            <w:vAlign w:val="center"/>
          </w:tcPr>
          <w:p>
            <w:pPr>
              <w:spacing w:line="320" w:lineRule="exact"/>
              <w:ind w:left="4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67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岗位及工作内容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74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674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674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atLeast"/>
          <w:jc w:val="center"/>
        </w:trPr>
        <w:tc>
          <w:tcPr>
            <w:tcW w:w="848" w:type="dxa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个人专长</w:t>
            </w:r>
          </w:p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及技能</w:t>
            </w:r>
          </w:p>
        </w:tc>
        <w:tc>
          <w:tcPr>
            <w:tcW w:w="9068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848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干部任</w:t>
            </w:r>
          </w:p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职情况</w:t>
            </w:r>
          </w:p>
        </w:tc>
        <w:tc>
          <w:tcPr>
            <w:tcW w:w="9068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848" w:type="dxa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</w:t>
            </w:r>
          </w:p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9068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9" w:hRule="atLeast"/>
          <w:jc w:val="center"/>
        </w:trPr>
        <w:tc>
          <w:tcPr>
            <w:tcW w:w="848" w:type="dxa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发表文章(著作) </w:t>
            </w:r>
          </w:p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及参与科研情况</w:t>
            </w:r>
          </w:p>
        </w:tc>
        <w:tc>
          <w:tcPr>
            <w:tcW w:w="9068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848" w:type="dxa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应聘优势及工作设想</w:t>
            </w:r>
          </w:p>
        </w:tc>
        <w:tc>
          <w:tcPr>
            <w:tcW w:w="9068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848" w:type="dxa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</w:t>
            </w:r>
          </w:p>
        </w:tc>
        <w:tc>
          <w:tcPr>
            <w:tcW w:w="9068" w:type="dxa"/>
            <w:gridSpan w:val="8"/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经本人认真审核确认，以上所填内容和所附材料完全真实无误。</w:t>
            </w:r>
          </w:p>
          <w:p>
            <w:pPr>
              <w:spacing w:line="240" w:lineRule="auto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本人姓名：          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</w:tbl>
    <w:p>
      <w:pPr>
        <w:rPr>
          <w:rFonts w:hint="default" w:ascii="微软雅黑" w:hAnsi="微软雅黑" w:eastAsia="微软雅黑" w:cs="微软雅黑"/>
          <w:b w:val="0"/>
          <w:i w:val="0"/>
          <w:caps w:val="0"/>
          <w:color w:val="000000" w:themeColor="text1"/>
          <w:spacing w:val="12"/>
          <w:sz w:val="18"/>
          <w:szCs w:val="1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12"/>
          <w:sz w:val="18"/>
          <w:szCs w:val="1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备注：登记表所需内容，若预留空间不足，可自行下拉或添加单元格</w:t>
      </w:r>
    </w:p>
    <w:p/>
    <w:p>
      <w:bookmarkStart w:id="0" w:name="_GoBack"/>
      <w:bookmarkEnd w:id="0"/>
    </w:p>
    <w:sectPr>
      <w:pgSz w:w="11906" w:h="16838"/>
      <w:pgMar w:top="1304" w:right="1417" w:bottom="130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B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2021-06-08T04:04:58Z</dcterms:created>
  <dc:creator>Administrator</dc:creator>
  <cp:lastModifiedBy>梵希</cp:lastModifiedBy>
  <dcterms:modified xsi:type="dcterms:W3CDTF">2021-06-08T04:05:22Z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A7DD5C5D5CE14A688A339D244CE52405</vt:lpwstr>
  </property>
</Properties>
</file>