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 w:cs="宋体"/>
          <w:kern w:val="0"/>
          <w:sz w:val="44"/>
          <w:szCs w:val="44"/>
        </w:rPr>
        <w:t>工作经历证明</w:t>
      </w:r>
    </w:p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44"/>
          <w:szCs w:val="44"/>
        </w:rPr>
      </w:pP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同志，性别：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，民族：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，该同志于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</w:p>
    <w:p>
      <w:pPr>
        <w:snapToGrid w:val="0"/>
        <w:spacing w:line="360" w:lineRule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日到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（单位）从事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工作。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单位（盖章）：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日    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2018-10-08T10:44:34Z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