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bookmarkStart w:id="0" w:name="_GoBack"/>
      <w:bookmarkEnd w:id="0"/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贵州省骨科医院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年公开招聘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（姓名，身份证号）作为我的合法代理人全权代表我办理相关事项。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  <w:t>（亲笔签名、手印）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MGIzM2Y2YTRiODA1OGNkMDc1YWQ3MmEwYTE2OWUifQ=="/>
  </w:docVars>
  <w:rsids>
    <w:rsidRoot w:val="084F53AA"/>
    <w:rsid w:val="084F53AA"/>
    <w:rsid w:val="262F7C74"/>
    <w:rsid w:val="33F46A50"/>
    <w:rsid w:val="3D3B0F95"/>
    <w:rsid w:val="4C94458E"/>
    <w:rsid w:val="4D3E2371"/>
    <w:rsid w:val="56923E7D"/>
    <w:rsid w:val="5B52389E"/>
    <w:rsid w:val="6556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1</TotalTime>
  <ScaleCrop>false</ScaleCrop>
  <LinksUpToDate>false</LinksUpToDate>
  <CharactersWithSpaces>299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Optimistic</cp:lastModifiedBy>
  <dcterms:modified xsi:type="dcterms:W3CDTF">2022-07-06T06:09:40Z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5AEA300BA99A4FE79A23B5D025627F35</vt:lpwstr>
  </property>
</Properties>
</file>