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附件2：</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kern w:val="0"/>
          <w:sz w:val="36"/>
          <w:szCs w:val="36"/>
        </w:rPr>
      </w:pPr>
      <w:r>
        <w:rPr>
          <w:rFonts w:hint="eastAsia" w:ascii="方正小标宋简体" w:hAnsi="方正小标宋简体" w:eastAsia="方正小标宋简体" w:cs="方正小标宋简体"/>
          <w:color w:val="000000"/>
          <w:kern w:val="0"/>
          <w:sz w:val="36"/>
          <w:szCs w:val="36"/>
          <w:lang w:val="en-US" w:eastAsia="zh-CN"/>
        </w:rPr>
        <w:t>观山湖区</w:t>
      </w:r>
      <w:r>
        <w:rPr>
          <w:rFonts w:hint="eastAsia" w:ascii="方正小标宋简体" w:hAnsi="方正小标宋简体" w:eastAsia="方正小标宋简体" w:cs="方正小标宋简体"/>
          <w:color w:val="000000"/>
          <w:kern w:val="0"/>
          <w:sz w:val="36"/>
          <w:szCs w:val="36"/>
        </w:rPr>
        <w:t>2020年人事考试新冠肺炎疫情防控要求</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凡报名参加</w:t>
      </w:r>
      <w:r>
        <w:rPr>
          <w:rFonts w:hint="eastAsia" w:ascii="仿宋_GB2312" w:hAnsi="仿宋_GB2312" w:eastAsia="仿宋_GB2312" w:cs="仿宋_GB2312"/>
          <w:color w:val="000000"/>
          <w:kern w:val="0"/>
          <w:sz w:val="32"/>
          <w:szCs w:val="32"/>
          <w:lang w:val="en-US" w:eastAsia="zh-CN"/>
        </w:rPr>
        <w:t>观山湖区</w:t>
      </w:r>
      <w:r>
        <w:rPr>
          <w:rFonts w:hint="eastAsia" w:ascii="仿宋_GB2312" w:hAnsi="仿宋_GB2312" w:eastAsia="仿宋_GB2312" w:cs="仿宋_GB2312"/>
          <w:color w:val="000000"/>
          <w:kern w:val="0"/>
          <w:sz w:val="32"/>
          <w:szCs w:val="32"/>
        </w:rPr>
        <w:t>2020年人事考试的考生，须严格遵守</w:t>
      </w:r>
      <w:r>
        <w:rPr>
          <w:rFonts w:hint="eastAsia" w:ascii="仿宋_GB2312" w:hAnsi="仿宋_GB2312" w:eastAsia="仿宋_GB2312" w:cs="仿宋_GB2312"/>
          <w:color w:val="000000"/>
          <w:kern w:val="0"/>
          <w:sz w:val="32"/>
          <w:szCs w:val="32"/>
          <w:lang w:val="en-US" w:eastAsia="zh-CN"/>
        </w:rPr>
        <w:t>观山湖区</w:t>
      </w:r>
      <w:r>
        <w:rPr>
          <w:rFonts w:hint="eastAsia" w:ascii="仿宋_GB2312" w:hAnsi="仿宋_GB2312" w:eastAsia="仿宋_GB2312" w:cs="仿宋_GB2312"/>
          <w:color w:val="000000"/>
          <w:kern w:val="0"/>
          <w:sz w:val="32"/>
          <w:szCs w:val="32"/>
        </w:rPr>
        <w:t>2020年人事考试新冠肺炎疫情防控要求。考生报名考试时应仔细阅读招聘方案、报考指南、考务通知、防控要求、温馨提示等内容，并在网上报名时在报名系统中签署《</w:t>
      </w:r>
      <w:bookmarkStart w:id="0" w:name="_GoBack"/>
      <w:r>
        <w:rPr>
          <w:rFonts w:hint="eastAsia" w:ascii="仿宋_GB2312" w:hAnsi="仿宋_GB2312" w:eastAsia="仿宋_GB2312" w:cs="仿宋_GB2312"/>
          <w:color w:val="000000"/>
          <w:kern w:val="0"/>
          <w:sz w:val="32"/>
          <w:szCs w:val="32"/>
        </w:rPr>
        <w:t>贵州</w:t>
      </w:r>
      <w:bookmarkEnd w:id="0"/>
      <w:r>
        <w:rPr>
          <w:rFonts w:hint="eastAsia" w:ascii="仿宋_GB2312" w:hAnsi="仿宋_GB2312" w:eastAsia="仿宋_GB2312" w:cs="仿宋_GB2312"/>
          <w:color w:val="000000"/>
          <w:kern w:val="0"/>
          <w:sz w:val="32"/>
          <w:szCs w:val="32"/>
        </w:rPr>
        <w:t>省2020年人事考试新冠肺炎疫情防控告知暨承诺书》，承诺已知悉告知事项和防疫要求，自愿承担因不实承诺应承担的相关责任、接受相应处理。考试全过程，考生应自觉接受工作人员检查，如实报告个人情况，主动出示考试当天的本人“贵州健康码”绿码。凡隐瞒或谎报旅居史、接触史、健康状况等疫情防控重点信息，不配合工作人员进行防疫检测、询问、排查、送诊等造成严重后果的，责任由考生自负，同时取消其相应考试资格，并按相关违纪违规处理规定处理。如有违法情况的，将依法追究其法律责任。</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一、考生入场检测规定</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考生须佩戴一次性使用医用口罩持考试当天的本人“贵州健康码”绿码并经工作人员检测体温正常可以参加考试。考生入场检测时和进入考点后，均须保持安全距离，不得扎堆聚集。入场检测具体规定如下：</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（一）“贵州健康码”为绿码且体温正常（低于37.3℃）的考生可以参加考试。</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体温≥37.3℃的考生，须立即安排进入临时隔离检查点，间隔15分钟后，由现场医务人员使用水银体温计进行体温复测，经复测体温正常（低于37.3℃）的，可以参加考试。经复测体温仍≥37.3℃的，不得进入考点参加考试。</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（三）未佩戴一次性使用医用口罩的考生不得进入考点参加考试。</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二、疫情防控重要提示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（一）根据贵州省最新疫情防控要求，对跨地区入黔人员的防疫要求如下：</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1.14天内境外来的人员、仍处于康复或隔离期的病例、无症状感染者、密切接触者不得进入考点参加考试。</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2.14天内有中高风险等级地区旅居史的人员，到达我省时持有外省7日内核酸检测阴性证明或能够出示包含核酸检测阴性信息的健康通行码“绿码”，到达我省后再次进行核酸检测，检测结果阴性，在测温正常且做好个人防护的前提下可以参加考试。</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3.14天内有发热，咳嗽等症状的人员，须持核酸检测阴性证明，发热、咳嗽等症状已经消失且考试当天贵州健康码为绿码、入场体温检测正常（低于37.3℃）可以参加考试。</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4.低风险地区来黔人员，考试当天贵州健康码为绿码且入场体温检测正常（低于37.3℃）可以参加考试。</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5.为避免考生到达我省后14天内所旅居地区调整为中高风险等级，建议考生到达我省前,在当地进行核酸检测。</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（二）考试当天，经现场医务人员评估有可疑症状的考生，应配合工作人员按卫生健康部门要求到相应医院就诊，不得进入考点参加考试。</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（三）考生应自备一次性使用医用口罩，进入考场前除核验身份时，须全程佩戴，做好个人防护。未按要求佩戴口罩的考生，不得进入考点考场。考生进入考场后，可自主决定是否佩戴一次性使用医用口罩。</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各科目开考前90分钟，考生即可开始接受检测进入考点，但不能进入考场。考生应尽早到达考点，在考点入场检测处，要提前调出当天本人贵州健康码绿码，做好入场扫码和体温检测准备，确保入场时间充足、秩序良好。</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除考生和工作人员外，无关人员一律不得进入考点。除考试相关公务车辆和工作人员车辆外，社会车辆不得进入考点。考生请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的个人防护准备。</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多科目考试的，上午考试科目结束后，外出重新进入考点人员，须佩戴一次性使用医用口罩再次接受体温检测和扫码检查，请考生及时用餐（建议自带餐食），按时返回考点接受检测入场，避免耽误时间影响考试。</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（七）每科目考试结束，考生要按指令有序离场，不得拥挤扎堆，保持适当安全距离。废弃口罩应自行带走或放到指定垃圾桶，不得随意丢弃。</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（八）考生须严格遵守贵州省新冠肺炎疫情防控等相关要求。</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（九）贵州健康码使用咨询电话：9610096（省外需拨打0851-9610096）。 </w:t>
      </w:r>
    </w:p>
    <w:p>
      <w:pPr>
        <w:keepNext w:val="0"/>
        <w:keepLines w:val="0"/>
        <w:pageBreakBefore w:val="0"/>
        <w:widowControl/>
        <w:kinsoku/>
        <w:wordWrap/>
        <w:overflowPunct/>
        <w:topLinePunct w:val="0"/>
        <w:autoSpaceDE/>
        <w:autoSpaceDN/>
        <w:bidi w:val="0"/>
        <w:adjustRightInd/>
        <w:snapToGrid/>
        <w:spacing w:line="600" w:lineRule="exact"/>
        <w:ind w:firstLine="627" w:firstLineChars="196"/>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rPr>
        <w:t>（十）若国家、省关于疫情防控的要求发生变化，将根据新要求另行发布补充通知。</w:t>
      </w:r>
    </w:p>
    <w:sectPr>
      <w:footerReference r:id="rId3" w:type="default"/>
      <w:pgSz w:w="11906" w:h="16838"/>
      <w:pgMar w:top="1440" w:right="1474" w:bottom="1440"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012C05"/>
    <w:rsid w:val="0046280A"/>
    <w:rsid w:val="0D012C05"/>
    <w:rsid w:val="2560088B"/>
    <w:rsid w:val="29D030C4"/>
    <w:rsid w:val="43646C26"/>
    <w:rsid w:val="72562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2020-10-22T06:07:00Z</dcterms:created>
  <dc:creator>。羽空零旋</dc:creator>
  <cp:lastModifiedBy>Dan</cp:lastModifiedBy>
  <dcterms:modified xsi:type="dcterms:W3CDTF">2020-11-06T03:37:27Z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