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河南省2020年统一考试录用公务员专业设置指导目录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1. 文秘类：汉语言文学、汉语言、汉语国际教育、中国少数民族语言文学、古典文献学、应用语言学、文秘、秘书学、哲学、逻辑学、宗教学、伦理学、美学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2. 法律类：法学、法律、知识产权、法学理论、法律史、宪法学与行政法学、刑法学、民商法学、讼诉法学、经济法学、环境与资源保护法学、国际法学、军事法学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3. 社会政治类：政治学与行政学、国际政治、外交学、国际事务与国际关系、政治学经济学与哲学、科学社会主义、中国共产党历史、思想政治教育、社会学、社会工作、人类学、女性学、家政学、民族学、民俗学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4. 历史学类：历史学、世界史、考古学、文物与博物馆学、文物保护技术、外国语言与外国历史、历史地理学、历史文献学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5. 新闻传播学类：新闻学、广播电视学、广告学、传播学、编辑出版学、网络与新媒体、数字出版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6. 经济学类：经济学、经济统计学、国民经济管理、资源与环境经济学、商务经济学、能源经济、国际经济与贸易、贸易经济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7. 财会金融类：财政学、税收学、会计学、财务管理、金融学、金融工程、保险学、投资学、金融数学、信用管理、经济与金融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8. 教育学类：教育学、科学教育、人文教育、教育技术学、艺术教育、学前教育、小学教育、特殊教育、华文教育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9. 体育学类：体育教育、运动训练、社会体育指导与管理、武术与民族传统体育、运动人体科学、运动康复、休闲体育、体育人文社会学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10. 英语类：英语、英语语言文学、商务英语、英语教育、应用英语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11. 理学类：数学与应用数学、信息与计算科学、数理基础科学、物理学、应用物理学、核物理、声学、天文学、化学、应用化学、化学生物学、分子科学与工程、地理科学、自然地理与资源环境、人文地理与城乡规划、地理信息科学、大气科学、应用气象学、海洋科学、海洋技术、海洋资源与环境、军事海洋学、地球物理学、空间科学与技术、生物科学、生物技术、生物信息学、生态学、心理学、应用心理学、统计学、应用统计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12. 工学类：理论与应用力学、工程力学、测控技术与仪器、能源与动力工程、能源与环境系统工程、新能源科学与工程、电气工程及其自动化、智能电网信息工程、光源与照明、电气工程与智能控制、自动化、轨道交通信号与控制、船舶与海洋工程、海洋工程与技术、海洋资源开发技术、化学工程与工艺、制药工程、资源循环科学与工程、能源化学工程、化学工程与工业生物工程、轻化工程、包装工程、印刷工程、纺织工程、服装设计与工程、非织造材料与工程、服装设计与工艺教育、航空航天工程、飞行器设计与工程、飞行器制造工程、飞行器动力工程、飞行器环境与生命保障工程、飞行器质量与可靠性、飞行器适航技术、武器系统与工程、武器发射工程、探测制导与控制技术、弹药工程与爆炸技术、特种能源技术与工程、装甲车辆工程、信息对抗技术、核工程与核技术、辐射防护与核安全、工程物理、核化工与核燃料工程、生物医学工程、假肢矫形工程、安全工程、生物工程、生物制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13. 机械类：机械工程、机械设计制造及其自动化、材料成型及控制工程、机械电子工程、工业设计、过程装备与控制工程、车辆工程、汽车服务工程、机械工艺技术、微机电系统工程、机电技术教育、汽车维修工程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14. 材料类：材料科学与工程、材料物理、材料化学、冶金工程、金属材料工程、无机非金属材料工程、高分子材料与工程、复合材料与工程、粉体材料科学与工程、宝石及材料工艺学、焊接技术与工程、功能材料、纳米材料与技术、新能源材料与器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15. 电子信息类：电子信息工程、电子科学与技术、通信工程、微电子科学与工程、光电信息科学与工程、信息工程、广播电视工程、水声工程、电子封装技术、集成电路设计与集成系统、医学信息工程、电磁场与无线技术、电波传播与天线、电子信息科学与技术、电信工程及管理、应用电子技术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16. 计算机类：计算机科学与技术、软件工程、网络工程、信息安全、物联网工程、数字媒体技术、智能科学与技术、空间信息与数字技术、电子与计算机工程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17. 土木类：土木工程、建筑环境与能源应用工程、给排水科学与工程、建筑电气与智能化、城市地下空间工程、道路桥梁与渡河工程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18. 水利类：水利水电工程、水文与水资源工程、港口航道与海岸工程、水务工程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19. 测绘类：测绘工程、遥感科学与技术、导航工程、地理国情监测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20. 地质矿产类：地质学、地球化学、地球信息科学与技术、古生物学、地质工程、勘查技术与工程、资源勘查工程、地下水科学与工程、采矿工程、石油工程、矿物加工工程、油气储运工程、矿物资源工程、海洋油气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21. 交通运输类：交通运输、交通工程、航海技术、轮机工程、飞行技术、交通设备与控制工程、救助与打捞工程、船舶电子电气工程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22. 农林工程类：农业工程、农业机械化及其自动化、农业电气化、农业建筑环境与能源工程、农业水利工程、森林工程、木材科学与工程、林产化工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23. 环境工程类：环境科学与工程、环境工程、环境科学、环境生态工程、环保设备工程、资源环境科学、水质科学与技术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24. 食品工程类：食品科学与工程、食品质量与安全、粮食工程、乳品工程、酿酒工程、葡萄与葡萄酒工程、食品营养与检验教育、烹饪与营养教育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25. 建筑类：建筑学、城乡规划、风景园林、历史建筑保护工程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26. 农业类：农学、园艺、植物保护、植物科学与技术、种子科学与工程、设施农业科学与工程、茶学、烟草、应用生物科学、农艺教育、园艺教育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27. 林业生态类：林学、园林、森林保护、农业资源与环境、草业科学、野生动物与自然保护区管理、水土保持与荒漠化防治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28. 畜牧养殖类：动物科学、蚕学、蜂学、动物医学、动物药学、动植物检疫、水产养殖学、海洋渔业科学与技术、水族科学与技术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29. 医学类：基础医学、临床医学、麻醉学、医学影像学、眼视光医学、精神医学、放射医学、口腔医学、中医学、针灸推拿学、藏医学、蒙医学、维医学、壮医学、哈医学、中西医临床医学、法医学、医学检验技术、医学实验技术、医学影像技术、眼视光学、康复治疗学、口腔医学技术、听力与言语康复学、护理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30. 药学类：药学、药物制剂、临床药学、药事管理、药物分析、药物化学、海洋药学、中药学、中药资源与开发、藏药学、蒙药学、中药制药、中草药栽培与鉴定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31. 公共卫生类：预防医学、食品卫生与营养学、妇幼保健医学、卫生监督、全球健康学、卫生检验与检疫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32. 公共管理类：公共事业管理、行政管理、劳动与社会保障、土地资源管理、城市管理、海关管理、交通管理、海事管理、公共关系学、管理科学、信息管理与信息系统、保密管理、图书馆学、档案学、信息资源管理、农村区域发展、农林经济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33. 工商管理类：工商管理、市场营销、会计学、财务管理、国际商务、人力资源管理、审计学、资产评估、物业管理、文化产业管理、劳动关系、体育经济与管理、财务会计教育、市场营销教育、工程管理、房地产开发与管理、工程造价、物流管理、物流工程、采购管理、工业工程、标准化工程、质量管理工程、电子商务、电子商务及法律、旅游管理、酒店管理、会展经济与管理、旅游管理与服务教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34. 艺术类：艺术史论、音乐表演、音乐学、作曲与作曲技术理论、舞蹈表演、舞蹈学、舞蹈编导、表演、戏剧学、电影学、戏剧影视文学、广播电视编导、戏剧影视导演、戏剧影视美术设计、录音艺术、播音与主持艺术、动画、影视摄影与制作、美术学、绘画、雕塑、摄影、书法学、中国画、艺术设计学、视觉传达设计、环境设计、产品设计、服装与服饰设计、公共艺术、工艺美术、数字媒体艺术、艺术与科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35. 军事学类: 军事思想、军事历史、战略学、战役学、战术学、战争动员学、军队政治工作学、军事组织编制学、军队管理学、作战指挥学、军事运筹学、军事通信学、军事情报学、密码学、军事教育训练学、军事后勤学、军事装备学、后方专业勤务、军事、军事训练学、军制学、军队指挥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36. 监所管理类：监狱管理、监所管理、司法信息技术、司法警务、司法鉴定技术、狱内侦查、社区矫正、强制隔离戒毒管理、毒品犯罪矫治、涉毒人员矫治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37. 公安类：公安学、公安技术一级学科下的各研究方向，治安学、侦查学、国内安全保卫、刑事科学技术、公安视听技术、经济犯罪侦查、警犬技术、公安管理学、涉外警务、安全防范工程、交通管理工程、警务指挥与战术、禁毒学、犯罪学、公安情报学、网络安全与执法、消防工程、消防指挥，治安管理、交通管理、信息网络安全监察、特警、警察管理、公共安全管理、警察指挥与战术、刑事侦查、禁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　　38. 司法行政警察类：法律硕士（监所管理与罪犯矫正方向），监狱学、侦查学，刑事执行、刑事侦查技术、罪犯心理测量与矫正技术、行政执行、戒毒矫治技术、司法信息安全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15DE8"/>
    <w:rsid w:val="0CD1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2020-06-10T08:23:00Z</dcterms:created>
  <dc:creator>新文泰教育</dc:creator>
  <cp:lastModifiedBy>新文泰教育</cp:lastModifiedBy>
  <dcterms:modified xsi:type="dcterms:W3CDTF">2020-06-10T08:24:22Z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