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lang w:val="en-US" w:eastAsia="zh-CN"/>
        </w:rPr>
        <w:t>，已仔细阅读并理解《招聘公告》及附件的全部内容，对照自身情况，我郑重承诺如下：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1.本人提交的所有报名信息均真实有效，本人自觉遵守招聘的各项规定及考试纪律；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2.本人承诺遵守招聘过程中的各项疫情防控措施要求；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3.本人未有精神疾病病史、吸毒史或患有精神疾病等其他不适宜在服务、食品行业工作的疾病；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本人知晓并同意授权贵州遵义茅台机场有限责任公司通过体检、心理健康测试等方式对上述承诺事项进行验证；如因本人不符合承诺事项，本人自愿放弃本次招聘资格。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承诺人（手写签名）：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年    月   日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66932"/>
    <w:rsid w:val="10566932"/>
    <w:rsid w:val="10E729AD"/>
    <w:rsid w:val="48CA7787"/>
    <w:rsid w:val="7A8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表头（公文）"/>
    <w:basedOn w:val="1"/>
    <w:next w:val="2"/>
    <w:qFormat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7">
    <w:name w:val="Body Text First Indent 21"/>
    <w:basedOn w:val="8"/>
    <w:qFormat/>
    <w:uiPriority w:val="99"/>
    <w:pPr>
      <w:ind w:left="0" w:firstLine="420"/>
    </w:pPr>
    <w:rPr>
      <w:rFonts w:cs="仿宋_GB2312"/>
    </w:rPr>
  </w:style>
  <w:style w:type="paragraph" w:customStyle="1" w:styleId="8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2021-11-19T07:41:00Z</dcterms:created>
  <dc:creator>穆佑湖</dc:creator>
  <cp:lastModifiedBy>穆佑湖</cp:lastModifiedBy>
  <dcterms:modified xsi:type="dcterms:W3CDTF">2021-11-19T08:13:41Z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B1E104590B3E42908C86DE2BC27B3DAD</vt:lpwstr>
  </property>
</Properties>
</file>