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7A" w:rsidRPr="00511368" w:rsidRDefault="009F637A" w:rsidP="009F637A">
      <w:pPr>
        <w:widowControl/>
        <w:spacing w:line="460" w:lineRule="exact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511368">
        <w:rPr>
          <w:rFonts w:asciiTheme="majorEastAsia" w:eastAsiaTheme="majorEastAsia" w:hAnsiTheme="majorEastAsia" w:hint="eastAsia"/>
          <w:b/>
          <w:sz w:val="32"/>
          <w:szCs w:val="32"/>
        </w:rPr>
        <w:t>附件1</w:t>
      </w:r>
    </w:p>
    <w:p w:rsidR="009F637A" w:rsidRPr="009F637A" w:rsidRDefault="009F637A" w:rsidP="009F637A">
      <w:pPr>
        <w:widowControl/>
        <w:spacing w:line="460" w:lineRule="exact"/>
        <w:jc w:val="left"/>
        <w:rPr>
          <w:rFonts w:ascii="方正小标宋_GBK" w:eastAsia="方正小标宋_GBK" w:hAnsi="仿宋"/>
          <w:b/>
          <w:sz w:val="22"/>
          <w:szCs w:val="36"/>
        </w:rPr>
      </w:pPr>
    </w:p>
    <w:p w:rsidR="00977C73" w:rsidRPr="00511368" w:rsidRDefault="00315731">
      <w:pPr>
        <w:widowControl/>
        <w:spacing w:line="46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511368">
        <w:rPr>
          <w:rFonts w:asciiTheme="majorEastAsia" w:eastAsiaTheme="majorEastAsia" w:hAnsiTheme="majorEastAsia" w:hint="eastAsia"/>
          <w:b/>
          <w:sz w:val="36"/>
          <w:szCs w:val="36"/>
        </w:rPr>
        <w:t>贵州医科大学第三附属医院2021年上半年公开招聘合同制</w:t>
      </w:r>
      <w:r w:rsidRPr="0051136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工作人员岗位及要求一览表</w:t>
      </w:r>
    </w:p>
    <w:p w:rsidR="00C81BEE" w:rsidRDefault="00C81BEE">
      <w:pPr>
        <w:widowControl/>
        <w:spacing w:line="460" w:lineRule="exact"/>
        <w:jc w:val="center"/>
        <w:rPr>
          <w:rFonts w:ascii="方正小标宋_GBK" w:eastAsia="方正小标宋_GBK" w:hAnsi="仿宋" w:cs="宋体"/>
          <w:b/>
          <w:kern w:val="0"/>
          <w:sz w:val="36"/>
          <w:szCs w:val="36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9"/>
        <w:gridCol w:w="2310"/>
        <w:gridCol w:w="1050"/>
        <w:gridCol w:w="1590"/>
        <w:gridCol w:w="2248"/>
        <w:gridCol w:w="1149"/>
      </w:tblGrid>
      <w:tr w:rsidR="00977C73">
        <w:trPr>
          <w:trHeight w:val="763"/>
          <w:jc w:val="center"/>
        </w:trPr>
        <w:tc>
          <w:tcPr>
            <w:tcW w:w="888" w:type="dxa"/>
            <w:vAlign w:val="center"/>
          </w:tcPr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职位</w:t>
            </w:r>
          </w:p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类别</w:t>
            </w:r>
          </w:p>
        </w:tc>
        <w:tc>
          <w:tcPr>
            <w:tcW w:w="649" w:type="dxa"/>
            <w:vAlign w:val="center"/>
          </w:tcPr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职位</w:t>
            </w:r>
          </w:p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名称</w:t>
            </w:r>
          </w:p>
        </w:tc>
        <w:tc>
          <w:tcPr>
            <w:tcW w:w="2310" w:type="dxa"/>
            <w:vAlign w:val="center"/>
          </w:tcPr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职位简介</w:t>
            </w:r>
          </w:p>
        </w:tc>
        <w:tc>
          <w:tcPr>
            <w:tcW w:w="1050" w:type="dxa"/>
            <w:vAlign w:val="center"/>
          </w:tcPr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需求人数（人）</w:t>
            </w:r>
          </w:p>
        </w:tc>
        <w:tc>
          <w:tcPr>
            <w:tcW w:w="1590" w:type="dxa"/>
            <w:vAlign w:val="center"/>
          </w:tcPr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2248" w:type="dxa"/>
            <w:vAlign w:val="center"/>
          </w:tcPr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1149" w:type="dxa"/>
            <w:vAlign w:val="center"/>
          </w:tcPr>
          <w:p w:rsidR="00977C73" w:rsidRDefault="0031573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其它条件</w:t>
            </w:r>
          </w:p>
        </w:tc>
      </w:tr>
      <w:tr w:rsidR="003770A5">
        <w:trPr>
          <w:cantSplit/>
          <w:trHeight w:hRule="exact" w:val="801"/>
          <w:jc w:val="center"/>
        </w:trPr>
        <w:tc>
          <w:tcPr>
            <w:tcW w:w="888" w:type="dxa"/>
            <w:vMerge w:val="restart"/>
            <w:vAlign w:val="center"/>
          </w:tcPr>
          <w:p w:rsidR="003770A5" w:rsidRDefault="003770A5" w:rsidP="00E650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</w:p>
        </w:tc>
        <w:tc>
          <w:tcPr>
            <w:tcW w:w="649" w:type="dxa"/>
            <w:vMerge w:val="restart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</w:t>
            </w:r>
          </w:p>
          <w:p w:rsidR="003770A5" w:rsidRDefault="003770A5" w:rsidP="000934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床</w:t>
            </w: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从事肿瘤科工作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spacing w:line="32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spacing w:line="32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770A5">
        <w:trPr>
          <w:cantSplit/>
          <w:trHeight w:hRule="exact" w:val="856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从事心理科工作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spacing w:line="32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临床医学、中西医结合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spacing w:line="32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须具有住院医师规培证</w:t>
            </w:r>
          </w:p>
        </w:tc>
      </w:tr>
      <w:tr w:rsidR="003770A5">
        <w:trPr>
          <w:cantSplit/>
          <w:trHeight w:hRule="exact" w:val="843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从事ICU工作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spacing w:line="32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临床医学、重症医学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spacing w:line="32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770A5">
        <w:trPr>
          <w:cantSplit/>
          <w:trHeight w:hRule="exact" w:val="795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从事耳鼻喉科工作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临床医学、外科学</w:t>
            </w:r>
          </w:p>
        </w:tc>
        <w:tc>
          <w:tcPr>
            <w:tcW w:w="1149" w:type="dxa"/>
          </w:tcPr>
          <w:p w:rsidR="003770A5" w:rsidRDefault="003770A5">
            <w:pPr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770A5">
        <w:trPr>
          <w:cantSplit/>
          <w:trHeight w:hRule="exact" w:val="759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从事眼科工作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jc w:val="center"/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临床医学、眼科学</w:t>
            </w:r>
          </w:p>
        </w:tc>
        <w:tc>
          <w:tcPr>
            <w:tcW w:w="1149" w:type="dxa"/>
          </w:tcPr>
          <w:p w:rsidR="003770A5" w:rsidRDefault="003770A5"/>
        </w:tc>
      </w:tr>
      <w:tr w:rsidR="003770A5">
        <w:trPr>
          <w:cantSplit/>
          <w:trHeight w:hRule="exact" w:val="880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从事疼痛科工作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jc w:val="center"/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widowControl/>
              <w:spacing w:line="320" w:lineRule="exact"/>
              <w:jc w:val="left"/>
            </w:pPr>
          </w:p>
        </w:tc>
      </w:tr>
      <w:tr w:rsidR="003770A5">
        <w:trPr>
          <w:cantSplit/>
          <w:trHeight w:hRule="exact" w:val="808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从事口腔科工作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widowControl/>
              <w:spacing w:line="320" w:lineRule="exact"/>
              <w:jc w:val="center"/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临床医学、口腔医学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770A5">
        <w:trPr>
          <w:cantSplit/>
          <w:trHeight w:hRule="exact" w:val="776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从事超声科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jc w:val="center"/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临床医学、医学影像学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770A5" w:rsidTr="003770A5">
        <w:trPr>
          <w:cantSplit/>
          <w:trHeight w:hRule="exact" w:val="884"/>
          <w:jc w:val="center"/>
        </w:trPr>
        <w:tc>
          <w:tcPr>
            <w:tcW w:w="888" w:type="dxa"/>
            <w:vMerge/>
            <w:vAlign w:val="center"/>
          </w:tcPr>
          <w:p w:rsidR="003770A5" w:rsidRDefault="003770A5" w:rsidP="00CD619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 w:rsidP="001254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从事临床护理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工作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18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widowControl/>
              <w:spacing w:line="320" w:lineRule="exact"/>
              <w:jc w:val="center"/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护理学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770A5" w:rsidTr="003770A5">
        <w:trPr>
          <w:cantSplit/>
          <w:trHeight w:hRule="exact" w:val="1137"/>
          <w:jc w:val="center"/>
        </w:trPr>
        <w:tc>
          <w:tcPr>
            <w:tcW w:w="888" w:type="dxa"/>
            <w:vMerge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/>
            <w:vAlign w:val="center"/>
          </w:tcPr>
          <w:p w:rsidR="003770A5" w:rsidRDefault="003770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3770A5" w:rsidRDefault="003770A5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从事儿科康复技师</w:t>
            </w:r>
          </w:p>
        </w:tc>
        <w:tc>
          <w:tcPr>
            <w:tcW w:w="1050" w:type="dxa"/>
            <w:vAlign w:val="center"/>
          </w:tcPr>
          <w:p w:rsidR="003770A5" w:rsidRDefault="003770A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3770A5" w:rsidRDefault="003770A5">
            <w:pPr>
              <w:widowControl/>
              <w:spacing w:line="320" w:lineRule="exact"/>
              <w:jc w:val="center"/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2248" w:type="dxa"/>
            <w:vAlign w:val="center"/>
          </w:tcPr>
          <w:p w:rsidR="003770A5" w:rsidRDefault="003770A5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康复医学、康复治疗学、针灸推拿学</w:t>
            </w:r>
          </w:p>
        </w:tc>
        <w:tc>
          <w:tcPr>
            <w:tcW w:w="1149" w:type="dxa"/>
            <w:vAlign w:val="center"/>
          </w:tcPr>
          <w:p w:rsidR="003770A5" w:rsidRDefault="003770A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977C73" w:rsidRPr="009F6EE1" w:rsidRDefault="00315731">
      <w:pPr>
        <w:rPr>
          <w:rFonts w:ascii="仿宋_GB2312" w:eastAsia="仿宋_GB2312" w:hAnsi="宋体" w:cs="宋体"/>
          <w:b/>
          <w:kern w:val="0"/>
          <w:sz w:val="32"/>
        </w:rPr>
      </w:pPr>
      <w:r w:rsidRPr="009F6EE1">
        <w:rPr>
          <w:rFonts w:ascii="仿宋_GB2312" w:eastAsia="仿宋_GB2312" w:hAnsi="宋体" w:cs="宋体" w:hint="eastAsia"/>
          <w:b/>
          <w:kern w:val="0"/>
          <w:sz w:val="32"/>
        </w:rPr>
        <w:t>注：专业以贵州人力资源社会保障网公布的专业目录为准。</w:t>
      </w:r>
    </w:p>
    <w:p w:rsidR="00977C73" w:rsidRDefault="00977C73"/>
    <w:p w:rsidR="00522CA6" w:rsidRDefault="00522CA6"/>
    <w:p w:rsidR="007F203B" w:rsidRPr="00265067" w:rsidRDefault="007F203B" w:rsidP="007F203B">
      <w:pPr>
        <w:rPr>
          <w:rFonts w:hint="eastAsia"/>
          <w:b/>
          <w:sz w:val="28"/>
        </w:rPr>
      </w:pPr>
      <w:bookmarkStart w:id="0" w:name="_GoBack"/>
      <w:bookmarkEnd w:id="0"/>
    </w:p>
    <w:sectPr w:rsidR="007F203B" w:rsidRPr="00265067" w:rsidSect="0097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F3" w:rsidRDefault="00A631F3" w:rsidP="0007509B">
      <w:r>
        <w:separator/>
      </w:r>
    </w:p>
  </w:endnote>
  <w:endnote w:type="continuationSeparator" w:id="0">
    <w:p w:rsidR="00A631F3" w:rsidRDefault="00A631F3" w:rsidP="0007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charset w:val="00"/>
    <w:family w:val="swiss"/>
    <w:pitch w:val="variable"/>
    <w:sig w:usb0="00000001" w:usb1="4000207B" w:usb2="00000000" w:usb3="00000000" w:csb0="0000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F3" w:rsidRDefault="00A631F3" w:rsidP="0007509B">
      <w:r>
        <w:separator/>
      </w:r>
    </w:p>
  </w:footnote>
  <w:footnote w:type="continuationSeparator" w:id="0">
    <w:p w:rsidR="00A631F3" w:rsidRDefault="00A631F3" w:rsidP="0007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11FF4"/>
    <w:rsid w:val="00023508"/>
    <w:rsid w:val="00032EA8"/>
    <w:rsid w:val="00064684"/>
    <w:rsid w:val="0007509B"/>
    <w:rsid w:val="000934AA"/>
    <w:rsid w:val="000C3CB5"/>
    <w:rsid w:val="000E3304"/>
    <w:rsid w:val="001668D8"/>
    <w:rsid w:val="001868DF"/>
    <w:rsid w:val="001A225B"/>
    <w:rsid w:val="00265067"/>
    <w:rsid w:val="002B06D7"/>
    <w:rsid w:val="002E11B0"/>
    <w:rsid w:val="00315731"/>
    <w:rsid w:val="00337454"/>
    <w:rsid w:val="003770A5"/>
    <w:rsid w:val="003B16E1"/>
    <w:rsid w:val="00404768"/>
    <w:rsid w:val="00442CAE"/>
    <w:rsid w:val="004454FB"/>
    <w:rsid w:val="00496C3E"/>
    <w:rsid w:val="004E475B"/>
    <w:rsid w:val="00511368"/>
    <w:rsid w:val="00522CA6"/>
    <w:rsid w:val="00583189"/>
    <w:rsid w:val="005B1924"/>
    <w:rsid w:val="006300B4"/>
    <w:rsid w:val="006C50F8"/>
    <w:rsid w:val="007142DC"/>
    <w:rsid w:val="007237E4"/>
    <w:rsid w:val="007C3811"/>
    <w:rsid w:val="007C4379"/>
    <w:rsid w:val="007F203B"/>
    <w:rsid w:val="00882559"/>
    <w:rsid w:val="008A1FC7"/>
    <w:rsid w:val="008C1496"/>
    <w:rsid w:val="008F5DD2"/>
    <w:rsid w:val="00913520"/>
    <w:rsid w:val="00977C73"/>
    <w:rsid w:val="0099765D"/>
    <w:rsid w:val="009C7721"/>
    <w:rsid w:val="009F637A"/>
    <w:rsid w:val="009F6EE1"/>
    <w:rsid w:val="00A051A3"/>
    <w:rsid w:val="00A20A1F"/>
    <w:rsid w:val="00A35548"/>
    <w:rsid w:val="00A447E0"/>
    <w:rsid w:val="00A631F3"/>
    <w:rsid w:val="00A64E29"/>
    <w:rsid w:val="00AA68BE"/>
    <w:rsid w:val="00AF186D"/>
    <w:rsid w:val="00B11D15"/>
    <w:rsid w:val="00B1392F"/>
    <w:rsid w:val="00B25741"/>
    <w:rsid w:val="00B36E52"/>
    <w:rsid w:val="00B5691A"/>
    <w:rsid w:val="00B77882"/>
    <w:rsid w:val="00B8433B"/>
    <w:rsid w:val="00B86E01"/>
    <w:rsid w:val="00B91573"/>
    <w:rsid w:val="00BA11E8"/>
    <w:rsid w:val="00BD20C4"/>
    <w:rsid w:val="00C11BCB"/>
    <w:rsid w:val="00C4614A"/>
    <w:rsid w:val="00C5210A"/>
    <w:rsid w:val="00C81BEE"/>
    <w:rsid w:val="00D04E0C"/>
    <w:rsid w:val="00D93079"/>
    <w:rsid w:val="00DE4516"/>
    <w:rsid w:val="00DF0844"/>
    <w:rsid w:val="00E05601"/>
    <w:rsid w:val="00E20908"/>
    <w:rsid w:val="00E650CA"/>
    <w:rsid w:val="00E901CD"/>
    <w:rsid w:val="00ED75E0"/>
    <w:rsid w:val="00EF362D"/>
    <w:rsid w:val="00F21913"/>
    <w:rsid w:val="00F47F18"/>
    <w:rsid w:val="00F6521B"/>
    <w:rsid w:val="00FB537C"/>
    <w:rsid w:val="00FB731B"/>
    <w:rsid w:val="02294C28"/>
    <w:rsid w:val="03420894"/>
    <w:rsid w:val="0EA863AE"/>
    <w:rsid w:val="133442F2"/>
    <w:rsid w:val="3F8A00CF"/>
    <w:rsid w:val="40F313AA"/>
    <w:rsid w:val="51A11FF4"/>
    <w:rsid w:val="5472476A"/>
    <w:rsid w:val="5B726FD2"/>
    <w:rsid w:val="76F77FA2"/>
    <w:rsid w:val="78882CB4"/>
    <w:rsid w:val="7BB9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15121"/>
  <w15:docId w15:val="{9AC5B959-AF72-48E1-9682-24EAED77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77C73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sid w:val="00977C73"/>
    <w:rPr>
      <w:color w:val="0000FF"/>
      <w:u w:val="single"/>
    </w:rPr>
  </w:style>
  <w:style w:type="paragraph" w:styleId="a5">
    <w:name w:val="header"/>
    <w:basedOn w:val="a"/>
    <w:link w:val="a6"/>
    <w:rsid w:val="00075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509B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075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7509B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aa"/>
    <w:rsid w:val="00C11BCB"/>
    <w:rPr>
      <w:sz w:val="18"/>
      <w:szCs w:val="18"/>
    </w:rPr>
  </w:style>
  <w:style w:type="character" w:customStyle="1" w:styleId="aa">
    <w:name w:val="批注框文本 字符"/>
    <w:basedOn w:val="a0"/>
    <w:link w:val="a9"/>
    <w:rsid w:val="00C11BC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谢仁香</cp:lastModifiedBy>
  <cp:revision>2</cp:revision>
  <cp:lastPrinted>2021-01-18T02:30:00Z</cp:lastPrinted>
  <dcterms:created xsi:type="dcterms:W3CDTF">2021-01-18T07:03:00Z</dcterms:created>
  <dcterms:modified xsi:type="dcterms:W3CDTF">2021-01-18T07:03:00Z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