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15" w:afterAutospacing="0" w:line="420" w:lineRule="atLeast"/>
        <w:ind w:left="0" w:right="0" w:firstLine="420"/>
        <w:jc w:val="left"/>
        <w:rPr>
          <w:rFonts w:ascii="微软雅黑" w:hAnsi="微软雅黑" w:eastAsia="微软雅黑" w:cs="微软雅黑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附件1</w:t>
      </w: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sz w:val="24"/>
          <w:szCs w:val="24"/>
        </w:rPr>
        <w:t>观山湖区妇幼保健院护理等岗位一览表</w:t>
      </w:r>
    </w:p>
    <w:bookmarkEnd w:id="0"/>
    <w:tbl>
      <w:tblPr>
        <w:tblStyle w:val="3"/>
        <w:tblpPr w:leftFromText="180" w:rightFromText="180" w:vertAnchor="text" w:horzAnchor="page" w:tblpX="2011" w:tblpY="6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245"/>
        <w:gridCol w:w="900"/>
        <w:gridCol w:w="357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部门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拟聘人数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岗位职责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妇女保健部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1．认真执行各项护理制度和技术操作规程，正确执行医嘱，准确及时地完成各项护理工作，做好查对及交接班工作，防止差错、事故的发生。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2．定期组织患者学习，做好健教知识和母婴保健知识。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中医馆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1．认真执行各项护理制度和技术操作规程，正确执行医嘱，准确及时地完成各项护理工作，做好查对及交接班工作，防止差错、事故的发生。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2．定期组织患者学习，做好健教知识宣传。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儿童保健部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1．认真执行各项护理制度和技术操作规程，正确执行医嘱，准确及时地完成各项护理工作，做好查对和交接班工作，防止差错、事故的发生。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2．做好基础护理和心理护理工作。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3．协助医师进行各种治疗工作。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4．定期组织患者学习，宣传健教知识。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孕产保健部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1．认真执行各项护理制度和技术操作规程，正确执行医嘱，准确及时地完成各项护理工作，做好查对及交接班工作，防止差错、事故的发生。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2．定期组织患者学习，做好健教知识和计划生育、妇女保健知识宣传。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体检中心／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门诊部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1．认真贯彻执行各项规章制度和技术操作常规，不断提高检诊质量。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2．落实门诊及体检相关工作，协助完成门诊和体检的就诊秩序。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3．做好消毒、隔离，防止交叉感染及医源性感染。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4．．树立以服务对象为中心的服务宗旨，负责接待来访、检后咨询、检后复诊，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处理群众来信及调解纠纷。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财务科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负责门诊就诊人员的收费工作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218C5"/>
    <w:rsid w:val="2272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2021-03-04T06:09:00Z</dcterms:created>
  <dc:creator>Administrator</dc:creator>
  <cp:lastModifiedBy>Administrator</cp:lastModifiedBy>
  <dcterms:modified xsi:type="dcterms:W3CDTF">2021-03-04T06:12:14Z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