
<file path=[Content_Types].xml><?xml version="1.0" encoding="utf-8"?>
<Types xmlns="http://schemas.openxmlformats.org/package/2006/content-types">
  <Default Extension="xml" ContentType="application/xml"/>
  <Default Extension="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2d23a7">
      <w:pPr>
        <w:pStyle w:val="Normal"/>
        <w:rPr>
          <w:rStyle w:val="NormalCharacter"/>
          <w:bCs/>
          <w:szCs w:val="44"/>
          <w:sz w:val="44"/>
          <w:kern w:val="2"/>
          <w:lang w:val="en-US" w:eastAsia="zh-CN" w:bidi="ar-SA"/>
          <w:rFonts w:ascii="黑体" w:cs="SimHei" w:eastAsia="黑体" w:hAnsi="黑体"/>
        </w:rPr>
        <w:spacing w:line="576" w:lineRule="exact"/>
        <w:jc w:val="center"/>
        <w:textAlignment w:val="baseline"/>
      </w:pPr>
      <w:r w:rsidR="00aa7e39">
        <w:rPr>
          <w:rStyle w:val="NormalCharacter"/>
          <w:bCs/>
          <w:szCs w:val="44"/>
          <w:sz w:val="44"/>
          <w:kern w:val="2"/>
          <w:lang w:val="en-US" w:eastAsia="zh-CN" w:bidi="ar-SA"/>
          <w:rFonts w:ascii="黑体" w:cs="SimHei" w:eastAsia="黑体" w:hAnsi="黑体"/>
        </w:rPr>
        <w:t xml:space="preserve">金沙县</w:t>
      </w:r>
      <w:r w:rsidR="003d3df7" w:rsidRPr="00ec34a2">
        <w:rPr>
          <w:rStyle w:val="NormalCharacter"/>
          <w:bCs/>
          <w:szCs w:val="44"/>
          <w:sz w:val="44"/>
          <w:kern w:val="2"/>
          <w:lang w:val="en-US" w:eastAsia="zh-CN" w:bidi="ar-SA"/>
          <w:rFonts w:ascii="黑体" w:cs="SimHei" w:eastAsia="黑体" w:hAnsi="黑体"/>
        </w:rPr>
        <w:t xml:space="preserve">2020年农村义务教育阶段学校教师</w:t>
      </w:r>
    </w:p>
    <w:p w:rsidP="002d23a7">
      <w:pPr>
        <w:pStyle w:val="Normal"/>
        <w:rPr>
          <w:rStyle w:val="NormalCharacter"/>
          <w:bCs/>
          <w:szCs w:val="44"/>
          <w:sz w:val="44"/>
          <w:kern w:val="2"/>
          <w:lang w:val="en-US" w:eastAsia="zh-CN" w:bidi="ar-SA"/>
          <w:rFonts w:ascii="黑体" w:cs="SimHei" w:eastAsia="黑体" w:hAnsi="黑体"/>
        </w:rPr>
        <w:spacing w:line="576" w:lineRule="exact"/>
        <w:jc w:val="center"/>
        <w:textAlignment w:val="baseline"/>
      </w:pPr>
      <w:r w:rsidR="003d3df7" w:rsidRPr="00ec34a2">
        <w:rPr>
          <w:rStyle w:val="NormalCharacter"/>
          <w:bCs/>
          <w:szCs w:val="44"/>
          <w:sz w:val="44"/>
          <w:kern w:val="2"/>
          <w:lang w:val="en-US" w:eastAsia="zh-CN" w:bidi="ar-SA"/>
          <w:rFonts w:ascii="黑体" w:cs="SimHei" w:eastAsia="黑体" w:hAnsi="黑体"/>
        </w:rPr>
        <w:t xml:space="preserve">特设岗位计划招聘操作方案</w:t>
      </w:r>
    </w:p>
    <w:p w:rsidP="002d23a7">
      <w:pPr>
        <w:pStyle w:val="Normal"/>
        <w:rPr>
          <w:rStyle w:val="NormalCharacter"/>
          <w:szCs w:val="32"/>
          <w:sz w:val="32"/>
          <w:kern w:val="2"/>
          <w:lang w:val="en-US" w:eastAsia="zh-CN" w:bidi="ar-SA"/>
          <w:rFonts w:ascii="仿宋_GB2312" w:eastAsia="仿宋_GB2312" w:hAnsi="仿宋"/>
        </w:rPr>
        <w:ind w:firstLine="645"/>
        <w:spacing w:line="576" w:lineRule="exact"/>
        <w:jc w:val="both"/>
        <w:textAlignment w:val="baseline"/>
      </w:pPr>
    </w:p>
    <w:p w:rsidP="00754984">
      <w:pPr>
        <w:pStyle w:val="Normal"/>
        <w:rPr>
          <w:rStyle w:val="NormalCharacter"/>
          <w:szCs w:val="32"/>
          <w:sz w:val="32"/>
          <w:kern w:val="2"/>
          <w:lang w:val="en-US" w:eastAsia="zh-CN" w:bidi="ar-SA"/>
          <w:rFonts w:ascii="仿宋_GB2312" w:eastAsia="仿宋_GB2312" w:hAnsi="仿宋"/>
        </w:rPr>
        <w:snapToGrid w:val="0"/>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根据《贵州省2020年农村义务教育阶段学校教师特设岗位实施方案》</w:t>
      </w:r>
      <w:r w:rsidR="00aa7e39">
        <w:rPr>
          <w:rStyle w:val="NormalCharacter"/>
          <w:szCs w:val="32"/>
          <w:sz w:val="32"/>
          <w:kern w:val="2"/>
          <w:lang w:val="en-US" w:eastAsia="zh-CN" w:bidi="ar-SA"/>
          <w:rFonts w:ascii="仿宋_GB2312" w:eastAsia="仿宋_GB2312" w:hAnsi="仿宋"/>
        </w:rPr>
        <w:t xml:space="preserve">、</w:t>
      </w:r>
      <w:r w:rsidR="00aa7e39" w:rsidRPr="00aa7e39">
        <w:rPr>
          <w:rStyle w:val="NormalCharacter"/>
          <w:szCs w:val="32"/>
          <w:sz w:val="32"/>
          <w:kern w:val="2"/>
          <w:lang w:val="en-US" w:eastAsia="zh-CN" w:bidi="ar-SA"/>
          <w:rFonts w:ascii="仿宋_GB2312" w:eastAsia="仿宋_GB2312" w:hAnsi="仿宋"/>
        </w:rPr>
        <w:t xml:space="preserve">《毕节市2020年农村义务教育阶段学校教师特设岗位计划招聘操作方案》</w:t>
      </w:r>
      <w:r w:rsidR="003d3df7" w:rsidRPr="002d23a7">
        <w:rPr>
          <w:rStyle w:val="NormalCharacter"/>
          <w:szCs w:val="32"/>
          <w:sz w:val="32"/>
          <w:kern w:val="2"/>
          <w:lang w:val="en-US" w:eastAsia="zh-CN" w:bidi="ar-SA"/>
          <w:rFonts w:ascii="仿宋_GB2312" w:eastAsia="仿宋_GB2312" w:hAnsi="仿宋"/>
        </w:rPr>
        <w:t xml:space="preserve">,为做好我</w:t>
      </w:r>
      <w:r w:rsidR="00aa7e39">
        <w:rPr>
          <w:rStyle w:val="NormalCharacter"/>
          <w:szCs w:val="32"/>
          <w:sz w:val="32"/>
          <w:kern w:val="2"/>
          <w:lang w:val="en-US" w:eastAsia="zh-CN" w:bidi="ar-SA"/>
          <w:rFonts w:ascii="仿宋_GB2312" w:eastAsia="仿宋_GB2312" w:hAnsi="仿宋"/>
        </w:rPr>
        <w:t xml:space="preserve">县</w:t>
      </w:r>
      <w:r w:rsidR="003d3df7" w:rsidRPr="002d23a7">
        <w:rPr>
          <w:rStyle w:val="NormalCharacter"/>
          <w:szCs w:val="32"/>
          <w:sz w:val="32"/>
          <w:kern w:val="2"/>
          <w:lang w:val="en-US" w:eastAsia="zh-CN" w:bidi="ar-SA"/>
          <w:rFonts w:ascii="仿宋_GB2312" w:eastAsia="仿宋_GB2312" w:hAnsi="仿宋"/>
        </w:rPr>
        <w:t xml:space="preserve">2020年“特岗计划”招聘工作，特制定本操作方案。</w:t>
      </w:r>
    </w:p>
    <w:p w:rsidP="00754984">
      <w:pPr>
        <w:pStyle w:val="Normal"/>
        <w:rPr>
          <w:rStyle w:val="NormalCharacter"/>
          <w:bCs/>
          <w:szCs w:val="32"/>
          <w:sz w:val="32"/>
          <w:kern w:val="2"/>
          <w:lang w:val="en-US" w:eastAsia="zh-CN" w:bidi="ar-SA"/>
          <w:rFonts w:ascii="黑体" w:cs="SimHei" w:eastAsia="黑体" w:hAnsi="黑体"/>
        </w:rPr>
        <w:ind w:firstLine="640" w:left="-3" w:firstLineChars="200"/>
        <w:spacing w:line="500" w:lineRule="exact"/>
        <w:jc w:val="both"/>
        <w:textAlignment w:val="baseline"/>
      </w:pPr>
      <w:r w:rsidR="003d3df7" w:rsidRPr="00ec34a2">
        <w:rPr>
          <w:rStyle w:val="NormalCharacter"/>
          <w:bCs/>
          <w:szCs w:val="32"/>
          <w:sz w:val="32"/>
          <w:kern w:val="2"/>
          <w:lang w:val="en-US" w:eastAsia="zh-CN" w:bidi="ar-SA"/>
          <w:rFonts w:ascii="黑体" w:cs="SimHei" w:eastAsia="黑体" w:hAnsi="黑体"/>
        </w:rPr>
        <w:t xml:space="preserve">一、招聘数量</w:t>
      </w:r>
    </w:p>
    <w:p w:rsidP="00754984">
      <w:pPr>
        <w:pStyle w:val="Normal"/>
        <w:rPr>
          <w:rStyle w:val="NormalCharacter"/>
          <w:b/>
          <w:bCs/>
          <w:szCs w:val="32"/>
          <w:sz w:val="32"/>
          <w:kern w:val="2"/>
          <w:lang w:val="en-US" w:eastAsia="zh-CN" w:bidi="ar-SA"/>
          <w:rFonts w:ascii="仿宋_GB2312" w:cs="Times New Roman" w:eastAsia="仿宋_GB2312" w:hAnsi="Calibri"/>
          <w:color w:val="000000"/>
        </w:rPr>
        <w:snapToGrid w:val="0"/>
        <w:ind w:firstLine="643" w:firstLineChars="200"/>
        <w:spacing w:line="500" w:lineRule="exact"/>
        <w:jc w:val="both"/>
        <w:textAlignment w:val="baseline"/>
      </w:pPr>
      <w:r w:rsidR="000c5d67" w:rsidRPr="009423c4">
        <w:rPr>
          <w:rStyle w:val="NormalCharacter"/>
          <w:b/>
          <w:bCs/>
          <w:szCs w:val="32"/>
          <w:sz w:val="32"/>
          <w:kern w:val="2"/>
          <w:lang w:val="en-US" w:eastAsia="zh-CN" w:bidi="ar-SA"/>
          <w:rFonts w:ascii="仿宋_GB2312" w:cs="Times New Roman" w:eastAsia="仿宋_GB2312" w:hAnsi="Calibri"/>
          <w:color w:val="000000"/>
        </w:rPr>
        <w:t xml:space="preserve">（一）国家“特岗计划”</w:t>
      </w:r>
    </w:p>
    <w:p w:rsidP="00754984">
      <w:pPr>
        <w:pStyle w:val="Normal"/>
        <w:rPr>
          <w:rStyle w:val="NormalCharacter"/>
          <w:szCs w:val="32"/>
          <w:sz w:val="32"/>
          <w:kern w:val="2"/>
          <w:lang w:val="en-US" w:eastAsia="zh-CN" w:bidi="ar-SA"/>
          <w:rFonts w:ascii="仿宋_GB2312" w:eastAsia="仿宋_GB2312" w:hAnsi="Calibri"/>
        </w:rPr>
        <w:ind w:firstLine="800" w:firstLineChars="250"/>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指标200名，其中：</w:t>
      </w:r>
    </w:p>
    <w:p w:rsidP="00754984">
      <w:pPr>
        <w:pStyle w:val="Normal"/>
        <w:rPr>
          <w:rStyle w:val="NormalCharacter"/>
          <w:szCs w:val="32"/>
          <w:sz w:val="32"/>
          <w:kern w:val="2"/>
          <w:lang w:val="en-US" w:eastAsia="zh-CN" w:bidi="ar-SA"/>
          <w:rFonts w:ascii="仿宋_GB2312" w:eastAsia="仿宋_GB2312" w:hAnsi="Calibri"/>
        </w:rPr>
        <w:ind w:firstLine="800" w:firstLineChars="250"/>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小学128名（语文51名、数学36名、英语16名、音乐6名、体育9名、美术6名、信息技术1名、科学2名、综合学科1名），招聘在我县乡镇（街道）缺编的小学任教；</w:t>
      </w:r>
    </w:p>
    <w:p w:rsidP="00754984">
      <w:pPr>
        <w:pStyle w:val="Normal"/>
        <w:rPr>
          <w:rStyle w:val="NormalCharacter"/>
          <w:szCs w:val="32"/>
          <w:sz w:val="32"/>
          <w:kern w:val="2"/>
          <w:lang w:val="en-US" w:eastAsia="zh-CN" w:bidi="ar-SA"/>
          <w:rFonts w:ascii="仿宋_GB2312" w:eastAsia="仿宋_GB2312" w:hAnsi="Calibri"/>
        </w:rPr>
        <w:ind w:firstLine="800" w:firstLineChars="250"/>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初中72名（语文14名、数学13名、英语10名、物理8名、化学3名、生物3名、地理6名、历史3名、政治5名、音乐1名、体育3名、信息技术1名、心理健康1名、综合学科1名），安排在缺编的农村初级中学任教。</w:t>
      </w:r>
    </w:p>
    <w:p w:rsidP="00754984">
      <w:pPr>
        <w:pStyle w:val="Normal"/>
        <w:rPr>
          <w:rStyle w:val="NormalCharacter"/>
          <w:b/>
          <w:szCs w:val="32"/>
          <w:sz w:val="32"/>
          <w:kern w:val="2"/>
          <w:lang w:val="en-US" w:eastAsia="zh-CN" w:bidi="ar-SA"/>
          <w:rFonts w:ascii="仿宋_GB2312" w:eastAsia="仿宋_GB2312" w:hAnsi="Calibri"/>
        </w:rPr>
        <w:ind w:firstLine="803" w:firstLineChars="250"/>
        <w:spacing w:line="500" w:lineRule="exact"/>
        <w:jc w:val="both"/>
        <w:textAlignment w:val="baseline"/>
      </w:pPr>
      <w:r w:rsidR="000c5d67" w:rsidRPr="009423c4">
        <w:rPr>
          <w:rStyle w:val="NormalCharacter"/>
          <w:b/>
          <w:szCs w:val="32"/>
          <w:sz w:val="32"/>
          <w:kern w:val="2"/>
          <w:lang w:val="en-US" w:eastAsia="zh-CN" w:bidi="ar-SA"/>
          <w:rFonts w:ascii="仿宋_GB2312" w:eastAsia="仿宋_GB2312" w:hAnsi="Calibri"/>
        </w:rPr>
        <w:t xml:space="preserve">（二）县“特岗计划”</w:t>
      </w:r>
    </w:p>
    <w:p w:rsidP="008d12b5">
      <w:pPr>
        <w:pStyle w:val="Normal"/>
        <w:rPr>
          <w:rStyle w:val="NormalCharacter"/>
          <w:szCs w:val="32"/>
          <w:sz w:val="32"/>
          <w:kern w:val="2"/>
          <w:lang w:val="en-US" w:eastAsia="zh-CN" w:bidi="ar-SA"/>
          <w:rFonts w:ascii="仿宋_GB2312" w:eastAsia="仿宋_GB2312" w:hAnsi="Calibri"/>
        </w:rPr>
        <w:ind w:firstLine="848" w:firstLineChars="265"/>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指标50名，全为幼儿园教师（其中综合学科1名）。安排在我县乡村幼儿园任教。</w:t>
      </w:r>
    </w:p>
    <w:p w:rsidP="008d12b5">
      <w:pPr>
        <w:pStyle w:val="Normal"/>
        <w:rPr>
          <w:rStyle w:val="NormalCharacter"/>
          <w:szCs w:val="32"/>
          <w:sz w:val="32"/>
          <w:kern w:val="2"/>
          <w:lang w:val="en-US" w:eastAsia="zh-CN" w:bidi="ar-SA"/>
          <w:rFonts w:ascii="仿宋_GB2312" w:eastAsia="仿宋_GB2312" w:hAnsi="Calibri"/>
        </w:rPr>
        <w:ind w:firstLine="848" w:firstLineChars="265"/>
        <w:spacing w:line="500" w:lineRule="exact"/>
        <w:jc w:val="both"/>
        <w:textAlignment w:val="baseline"/>
      </w:pPr>
      <w:r w:rsidR="008d12b5">
        <w:rPr>
          <w:rStyle w:val="NormalCharacter"/>
          <w:szCs w:val="32"/>
          <w:sz w:val="32"/>
          <w:kern w:val="2"/>
          <w:lang w:val="en-US" w:eastAsia="zh-CN" w:bidi="ar-SA"/>
          <w:rFonts w:ascii="仿宋_GB2312" w:eastAsia="仿宋_GB2312" w:hAnsi="Calibri"/>
        </w:rPr>
        <w:t xml:space="preserve">具体</w:t>
      </w:r>
      <w:r w:rsidR="008d12b5" w:rsidRPr="008d12b5">
        <w:rPr>
          <w:rStyle w:val="NormalCharacter"/>
          <w:szCs w:val="32"/>
          <w:sz w:val="32"/>
          <w:kern w:val="2"/>
          <w:lang w:val="en-US" w:eastAsia="zh-CN" w:bidi="ar-SA"/>
          <w:rFonts w:ascii="仿宋_GB2312" w:eastAsia="仿宋_GB2312" w:hAnsi="Calibri"/>
        </w:rPr>
        <w:t xml:space="preserve">岗位见(《金沙县2020年农村义务阶段学校初中教师特设岗位招聘分学科计划表》、《金沙县2020年农村义务阶段学校小学教师特设岗位招聘分学科计划表》、《金沙县2020年农村乡村幼儿园特设岗位招聘计划表》</w:t>
      </w: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754984">
      <w:pPr>
        <w:pStyle w:val="Normal"/>
        <w:rPr>
          <w:rStyle w:val="NormalCharacter"/>
          <w:bCs/>
          <w:szCs w:val="32"/>
          <w:sz w:val="32"/>
          <w:kern w:val="2"/>
          <w:lang w:val="en-US" w:eastAsia="zh-CN" w:bidi="ar-SA"/>
          <w:rFonts w:ascii="黑体" w:cs="SimHei" w:eastAsia="黑体" w:hAnsi="黑体"/>
        </w:rPr>
        <w:ind w:firstLine="640" w:left="-3" w:firstLineChars="200"/>
        <w:spacing w:line="500" w:lineRule="exact"/>
        <w:jc w:val="both"/>
        <w:textAlignment w:val="baseline"/>
      </w:pPr>
      <w:r w:rsidR="003d3df7" w:rsidRPr="00ec34a2">
        <w:rPr>
          <w:rStyle w:val="NormalCharacter"/>
          <w:bCs/>
          <w:szCs w:val="32"/>
          <w:sz w:val="32"/>
          <w:kern w:val="2"/>
          <w:lang w:val="en-US" w:eastAsia="zh-CN" w:bidi="ar-SA"/>
          <w:rFonts w:ascii="黑体" w:cs="SimHei" w:eastAsia="黑体" w:hAnsi="黑体"/>
        </w:rPr>
        <w:t xml:space="preserve">二、招聘条件</w:t>
      </w:r>
    </w:p>
    <w:p w:rsidP="00754984">
      <w:pPr>
        <w:pStyle w:val="Normal"/>
        <w:rPr>
          <w:rStyle w:val="NormalCharacter"/>
          <w:szCs w:val="32"/>
          <w:sz w:val="32"/>
          <w:kern w:val="2"/>
          <w:lang w:val="en-US" w:eastAsia="zh-CN" w:bidi="ar-SA"/>
          <w:rFonts w:ascii="楷体_GB2312" w:eastAsia="楷体_GB2312" w:hAnsi="仿宋"/>
        </w:rPr>
        <w:ind w:firstLine="640" w:left="-3"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rPr>
        <w:t xml:space="preserve">（一）国家“特岗计划”招聘对象和条件</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1.</w:t>
      </w:r>
      <w:r w:rsidR="003d3df7" w:rsidRPr="002d23a7">
        <w:rPr>
          <w:rStyle w:val="NormalCharacter"/>
          <w:szCs w:val="32"/>
          <w:sz w:val="32"/>
          <w:kern w:val="2"/>
          <w:lang w:val="en-US" w:eastAsia="zh-CN" w:bidi="ar-SA"/>
          <w:rFonts w:ascii="仿宋_GB2312" w:eastAsia="仿宋_GB2312" w:hAnsi="仿宋"/>
        </w:rPr>
        <w:t xml:space="preserve">政治素质好，热爱社会主义祖国，拥护党的各项方针、政策，热爱教育事业，有强烈的事业心和责任感，品行端正，遵纪守法，无不良行为记录。 </w:t>
      </w:r>
    </w:p>
    <w:p w:rsidP="00754984">
      <w:pPr>
        <w:pStyle w:val="Normal"/>
        <w:rPr>
          <w:rStyle w:val="NormalCharacter"/>
          <w:bCs/>
          <w:szCs w:val="32"/>
          <w:sz w:val="32"/>
          <w:kern w:val="2"/>
          <w:lang w:val="en-US" w:eastAsia="zh-CN" w:bidi="ar-SA"/>
          <w:rFonts w:ascii="仿宋_GB2312" w:cs="FangSong" w:eastAsia="仿宋_GB2312" w:hAnsi="仿宋"/>
          <w:color w:val="000000"/>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2.以普通高校全日制本科及以上应往届毕业生和普通</w:t>
      </w:r>
      <w:r w:rsidR="003d3df7" w:rsidRPr="002d23a7">
        <w:rPr>
          <w:rStyle w:val="NormalCharacter"/>
          <w:bCs/>
          <w:szCs w:val="32"/>
          <w:sz w:val="32"/>
          <w:kern w:val="0"/>
          <w:lang w:val="en-US" w:eastAsia="zh-CN" w:bidi="ar-SA"/>
          <w:rFonts w:ascii="仿宋_GB2312" w:cs="FangSong" w:eastAsia="仿宋_GB2312" w:hAnsi="仿宋"/>
          <w:color w:val="000000"/>
        </w:rPr>
        <w:t xml:space="preserve">高等师范院校全日制专科</w:t>
      </w:r>
      <w:r w:rsidR="003d3df7" w:rsidRPr="002d23a7">
        <w:rPr>
          <w:rStyle w:val="NormalCharacter"/>
          <w:bCs/>
          <w:szCs w:val="32"/>
          <w:sz w:val="32"/>
          <w:kern w:val="2"/>
          <w:lang w:val="en-US" w:eastAsia="zh-CN" w:bidi="ar-SA"/>
          <w:rFonts w:ascii="仿宋_GB2312" w:cs="FangSong" w:eastAsia="仿宋_GB2312" w:hAnsi="仿宋"/>
          <w:color w:val="000000"/>
        </w:rPr>
        <w:t xml:space="preserve">应往届毕业生为主,年龄不超过30周岁（1990年6月30日后出生）。</w:t>
      </w:r>
    </w:p>
    <w:p w:rsidP="00754984">
      <w:pPr>
        <w:pStyle w:val="HtmlNormal"/>
        <w:rPr>
          <w:rStyle w:val="NormalCharacter"/>
          <w:szCs w:val="32"/>
          <w:sz w:val="32"/>
          <w:kern w:val="0"/>
          <w:lang w:val="en-US" w:eastAsia="zh-CN" w:bidi="ar-SA"/>
          <w:rFonts w:ascii="仿宋_GB2312" w:eastAsia="仿宋_GB2312" w:hAnsi="仿宋"/>
        </w:rPr>
        <w:ind w:firstLine="640" w:firstLineChars="200"/>
        <w:spacing w:line="500" w:after="0" w:before="0" w:lineRule="exact"/>
        <w:jc w:val="left"/>
        <w:textAlignment w:val="baseline"/>
      </w:pPr>
      <w:r w:rsidR="003d3df7" w:rsidRPr="002d23a7">
        <w:rPr>
          <w:rStyle w:val="Strong"/>
          <w:b w:val="off"/>
          <w:bCs/>
          <w:szCs w:val="32"/>
          <w:sz w:val="32"/>
          <w:kern w:val="0"/>
          <w:lang w:val="en-US" w:eastAsia="zh-CN" w:bidi="ar-SA"/>
          <w:rFonts w:ascii="仿宋_GB2312" w:cs="FangSong" w:eastAsia="仿宋_GB2312" w:hAnsi="仿宋"/>
        </w:rPr>
        <w:t xml:space="preserve">3.具备相应资格。</w:t>
      </w:r>
      <w:r w:rsidR="003d3df7" w:rsidRPr="002d23a7">
        <w:rPr>
          <w:rStyle w:val="NormalCharacter"/>
          <w:szCs w:val="32"/>
          <w:sz w:val="32"/>
          <w:kern w:val="0"/>
          <w:lang w:val="en-US" w:eastAsia="zh-CN" w:bidi="ar-SA"/>
          <w:rFonts w:ascii="仿宋_GB2312" w:eastAsia="仿宋_GB2312" w:hAnsi="仿宋"/>
        </w:rPr>
        <w:t xml:space="preserve">包括以下两类人员：</w:t>
      </w:r>
    </w:p>
    <w:p w:rsidP="00754984">
      <w:pPr>
        <w:pStyle w:val="HtmlNormal"/>
        <w:rPr>
          <w:rStyle w:val="NormalCharacter"/>
          <w:szCs w:val="32"/>
          <w:sz w:val="32"/>
          <w:kern w:val="0"/>
          <w:lang w:val="en-US" w:eastAsia="zh-CN" w:bidi="ar-SA"/>
          <w:rFonts w:ascii="仿宋_GB2312" w:eastAsia="仿宋_GB2312" w:hAnsi="仿宋"/>
          <w:color w:val="000000"/>
        </w:rPr>
        <w:ind w:firstLine="640" w:firstLineChars="200"/>
        <w:spacing w:line="500" w:after="0" w:before="0" w:lineRule="exact"/>
        <w:jc w:val="left"/>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1）已取得相应学科类别教师资格证书的人员，教师资格证书的任教学段、学科要符合招聘岗位要求（即报考小学岗位须取得小学及以上与报考学科一致的教师资格；报考初中岗位须取得初中及以上与报考学科一致的教师资格。下同）。</w:t>
      </w:r>
    </w:p>
    <w:p w:rsidP="00754984">
      <w:pPr>
        <w:pStyle w:val="Normal"/>
        <w:rPr>
          <w:rStyle w:val="NormalCharacter"/>
          <w:szCs w:val="32"/>
          <w:sz w:val="32"/>
          <w:kern w:val="2"/>
          <w:lang w:val="en-US" w:eastAsia="zh-CN" w:bidi="ar-SA"/>
          <w:rFonts w:ascii="仿宋_GB2312" w:eastAsia="仿宋_GB2312" w:hAnsi="仿宋"/>
          <w:color w:val="000000"/>
        </w:rPr>
        <w:ind w:firstLine="640"/>
        <w:spacing w:line="500" w:lineRule="exact"/>
        <w:jc w:val="left"/>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w:t>
      </w:r>
      <w:r w:rsidR="003d3df7" w:rsidRPr="002d23a7">
        <w:rPr>
          <w:rStyle w:val="NormalCharacter"/>
          <w:szCs w:val="32"/>
          <w:sz w:val="32"/>
          <w:kern w:val="2"/>
          <w:lang w:val="en-US" w:eastAsia="zh-CN" w:bidi="ar-SA"/>
          <w:rFonts w:ascii="仿宋_GB2312" w:eastAsia="仿宋_GB2312" w:hAnsi="仿宋"/>
        </w:rPr>
        <w:t xml:space="preserve">暂未取得相应</w:t>
      </w:r>
      <w:r w:rsidR="003d3df7" w:rsidRPr="002d23a7">
        <w:rPr>
          <w:rStyle w:val="NormalCharacter"/>
          <w:szCs w:val="32"/>
          <w:sz w:val="32"/>
          <w:kern w:val="2"/>
          <w:lang w:val="en-US" w:eastAsia="zh-CN" w:bidi="ar-SA"/>
          <w:rFonts w:ascii="仿宋_GB2312" w:eastAsia="仿宋_GB2312" w:hAnsi="仿宋"/>
          <w:color w:val="000000"/>
        </w:rPr>
        <w:t xml:space="preserve">学科类别</w:t>
      </w:r>
      <w:r w:rsidR="003d3df7" w:rsidRPr="002d23a7">
        <w:rPr>
          <w:rStyle w:val="NormalCharacter"/>
          <w:szCs w:val="32"/>
          <w:sz w:val="32"/>
          <w:kern w:val="2"/>
          <w:lang w:val="en-US" w:eastAsia="zh-CN" w:bidi="ar-SA"/>
          <w:rFonts w:ascii="仿宋_GB2312" w:eastAsia="仿宋_GB2312" w:hAnsi="仿宋"/>
        </w:rPr>
        <w:t xml:space="preserve">教师资格证书的人员，</w:t>
      </w:r>
      <w:r w:rsidR="003d3df7" w:rsidRPr="002d23a7">
        <w:rPr>
          <w:rStyle w:val="NormalCharacter"/>
          <w:szCs w:val="32"/>
          <w:sz w:val="32"/>
          <w:kern w:val="2"/>
          <w:lang w:val="en-US" w:eastAsia="zh-CN" w:bidi="ar-SA"/>
          <w:rFonts w:ascii="仿宋_GB2312" w:eastAsia="仿宋_GB2312" w:hAnsi="仿宋"/>
          <w:color w:val="000000"/>
        </w:rPr>
        <w:t xml:space="preserve">凡符合教师资格考试报名条件和教师资格认定关于思想政治素质、普通话水平、身体条件等要求的，可以报考。被录取后先上岗从事教育教学相关工作，再参加考试并取得教师资格证书（实施“先上岗、再考证”阶段性措施针对的是2020届高校毕业生以及2018、2019届尚未落实工作单位的高校毕业生）。针对在2017年以前（含2017年）的毕业生，现已经申请了教师资格认定但尚未取得教师资格证书的报考人员，可暂时提供中国教师资格网已申请认定教师资格且数据状态为确认通过的截图证明及符合办证条件的主要佐证材料，原则上2020年9月1日前获得教师资格证。</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4.报考人员所学专业与报考岗位学科须一致或相近</w:t>
      </w:r>
      <w:r w:rsidR="003d3df7" w:rsidRPr="002d23a7">
        <w:rPr>
          <w:rStyle w:val="NormalCharacter"/>
          <w:szCs w:val="32"/>
          <w:sz w:val="32"/>
          <w:kern w:val="2"/>
          <w:lang w:val="en-US" w:eastAsia="zh-CN" w:bidi="ar-SA"/>
          <w:rFonts w:ascii="仿宋_GB2312" w:eastAsia="仿宋_GB2312" w:hAnsi="仿宋"/>
        </w:rPr>
        <w:t xml:space="preserve">（参照教育部公布的有关普通高等学校专业目录）</w:t>
      </w:r>
      <w:r w:rsidR="003d3df7" w:rsidRPr="002d23a7">
        <w:rPr>
          <w:rStyle w:val="NormalCharacter"/>
          <w:szCs w:val="32"/>
          <w:sz w:val="32"/>
          <w:kern w:val="2"/>
          <w:lang w:val="en-US" w:eastAsia="zh-CN" w:bidi="ar-SA"/>
          <w:rFonts w:ascii="仿宋_GB2312" w:eastAsia="仿宋_GB2312" w:hAnsi="仿宋"/>
          <w:color w:val="000000"/>
        </w:rPr>
        <w:t xml:space="preserve">。</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5.在编在岗教师（含2017、2018、2019年招聘录用并在聘任期内的特岗教师）不得报考。</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6.参加过“大学生志愿服务西部计划”、有从教经历的志愿者、参加过半年以上实习支教的师范院校毕业生和我省2020年新冠肺炎疫情防控援鄂医务人员子女同等条件下优先聘用，资格审查时需提供相关佐证材料</w:t>
      </w:r>
      <w:r w:rsidR="003d3df7" w:rsidRPr="002d23a7">
        <w:rPr>
          <w:rStyle w:val="NormalCharacter"/>
          <w:szCs w:val="32"/>
          <w:sz w:val="32"/>
          <w:kern w:val="2"/>
          <w:lang w:val="en-US" w:eastAsia="zh-CN" w:bidi="ar-SA"/>
          <w:rFonts w:ascii="仿宋_GB2312" w:eastAsia="仿宋_GB2312" w:hAnsi="仿宋"/>
          <w:color w:val="000000"/>
        </w:rPr>
        <w:t xml:space="preserve">。</w:t>
      </w:r>
    </w:p>
    <w:p w:rsidP="00754984">
      <w:pPr>
        <w:pStyle w:val="Normal"/>
        <w:rPr>
          <w:rStyle w:val="Strong"/>
          <w:b w:val="off"/>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Strong"/>
          <w:b w:val="off"/>
          <w:bCs/>
          <w:szCs w:val="32"/>
          <w:sz w:val="32"/>
          <w:kern w:val="2"/>
          <w:lang w:val="en-US" w:eastAsia="zh-CN" w:bidi="ar-SA"/>
          <w:rFonts w:ascii="仿宋_GB2312" w:cs="FangSong" w:eastAsia="仿宋_GB2312" w:hAnsi="仿宋"/>
        </w:rPr>
        <w:t xml:space="preserve">7.</w:t>
      </w:r>
      <w:r w:rsidR="003d3df7" w:rsidRPr="002d23a7">
        <w:rPr>
          <w:rStyle w:val="NormalCharacter"/>
          <w:bCs/>
          <w:szCs w:val="32"/>
          <w:sz w:val="32"/>
          <w:kern w:val="2"/>
          <w:lang w:val="en-US" w:eastAsia="zh-CN" w:bidi="ar-SA"/>
          <w:rFonts w:ascii="仿宋_GB2312" w:cs="FangSong" w:eastAsia="仿宋_GB2312" w:hAnsi="仿宋"/>
        </w:rPr>
        <w:t xml:space="preserve">综合学科岗位限定</w:t>
      </w:r>
      <w:r w:rsidR="003d3df7" w:rsidRPr="002d23a7">
        <w:rPr>
          <w:rStyle w:val="Strong"/>
          <w:b w:val="off"/>
          <w:bCs/>
          <w:szCs w:val="32"/>
          <w:sz w:val="32"/>
          <w:kern w:val="2"/>
          <w:lang w:val="en-US" w:eastAsia="zh-CN" w:bidi="ar-SA"/>
          <w:rFonts w:ascii="仿宋_GB2312" w:cs="FangSong" w:eastAsia="仿宋_GB2312" w:hAnsi="仿宋"/>
        </w:rPr>
        <w:t xml:space="preserve">符合报</w:t>
      </w:r>
      <w:r w:rsidR="003d3df7" w:rsidRPr="002d23a7">
        <w:rPr>
          <w:rStyle w:val="NormalCharacter"/>
          <w:bCs/>
          <w:szCs w:val="32"/>
          <w:sz w:val="32"/>
          <w:kern w:val="2"/>
          <w:lang w:val="en-US" w:eastAsia="zh-CN" w:bidi="ar-SA"/>
          <w:rFonts w:ascii="仿宋_GB2312" w:cs="FangSong" w:eastAsia="仿宋_GB2312" w:hAnsi="仿宋"/>
        </w:rPr>
        <w:t xml:space="preserve">考条件的精准扶贫考生报考。报考时，不限定具体任教学科，但必须是</w:t>
      </w:r>
      <w:r w:rsidR="003f34cc">
        <w:rPr>
          <w:rStyle w:val="NormalCharacter"/>
          <w:bCs/>
          <w:szCs w:val="32"/>
          <w:sz w:val="32"/>
          <w:kern w:val="2"/>
          <w:lang w:val="en-US" w:eastAsia="zh-CN" w:bidi="ar-SA"/>
          <w:rFonts w:ascii="仿宋_GB2312" w:cs="FangSong" w:eastAsia="仿宋_GB2312" w:hAnsi="仿宋"/>
        </w:rPr>
        <w:t xml:space="preserve">我县</w:t>
      </w:r>
      <w:r w:rsidR="003d3df7" w:rsidRPr="002d23a7">
        <w:rPr>
          <w:rStyle w:val="NormalCharacter"/>
          <w:bCs/>
          <w:szCs w:val="32"/>
          <w:sz w:val="32"/>
          <w:kern w:val="2"/>
          <w:lang w:val="en-US" w:eastAsia="zh-CN" w:bidi="ar-SA"/>
          <w:rFonts w:ascii="仿宋_GB2312" w:cs="FangSong" w:eastAsia="仿宋_GB2312" w:hAnsi="仿宋"/>
        </w:rPr>
        <w:t xml:space="preserve">各学段教学计划开设的学科。</w:t>
      </w:r>
    </w:p>
    <w:p w:rsidP="00754984">
      <w:pPr>
        <w:pStyle w:val="Normal"/>
        <w:rPr>
          <w:rStyle w:val="NormalCharacter"/>
          <w:szCs w:val="32"/>
          <w:sz w:val="32"/>
          <w:kern w:val="2"/>
          <w:lang w:val="en-US" w:eastAsia="zh-CN" w:bidi="ar-SA"/>
          <w:rFonts w:ascii="楷体_GB2312" w:eastAsia="楷体_GB2312" w:hAnsi="仿宋"/>
        </w:rPr>
        <w:ind w:firstLine="640" w:left="-3"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rPr>
        <w:t xml:space="preserve">（二）地方“特岗计划”招聘对象和条件</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具备相应资格。包括以下两类人员：</w:t>
      </w:r>
    </w:p>
    <w:p w:rsidP="00754984">
      <w:pPr>
        <w:pStyle w:val="Normal"/>
        <w:rPr>
          <w:rStyle w:val="NormalCharacter"/>
          <w:szCs w:val="32"/>
          <w:sz w:val="32"/>
          <w:kern w:val="0"/>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（1）已取得学前教育、幼儿教育教师资格证书的人员。</w:t>
      </w:r>
    </w:p>
    <w:p w:rsidP="00754984">
      <w:pPr>
        <w:pStyle w:val="Normal"/>
        <w:rPr>
          <w:rStyle w:val="NormalCharacter"/>
          <w:szCs w:val="32"/>
          <w:sz w:val="32"/>
          <w:kern w:val="2"/>
          <w:lang w:val="en-US" w:eastAsia="zh-CN" w:bidi="ar-SA"/>
          <w:rFonts w:ascii="仿宋_GB2312" w:eastAsia="仿宋_GB2312" w:hAnsi="仿宋"/>
          <w:color w:val="000000"/>
        </w:rPr>
        <w:ind w:firstLine="640"/>
        <w:spacing w:line="500" w:lineRule="exact"/>
        <w:jc w:val="left"/>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2）暂未取得学前教育、幼儿教育教师资格证书的人员，凡符合学前教育、幼儿教育教师资格考试报名条件和学前教育、幼儿教育教师资格认定关于思想政治素质、普通话水平、身体条件等要求的，可以报考。被录取后先上岗从事教育教学相关工作，再参加考试并取得教师资格证书（实施“先上岗、再考证”阶段性措施针对的是2020届高校毕业生以及2018、2019届尚未落实工作单位的高校毕业生）。</w:t>
      </w:r>
      <w:r w:rsidR="003d3df7" w:rsidRPr="002d23a7">
        <w:rPr>
          <w:rStyle w:val="NormalCharacter"/>
          <w:szCs w:val="32"/>
          <w:sz w:val="32"/>
          <w:kern w:val="2"/>
          <w:lang w:val="en-US" w:eastAsia="zh-CN" w:bidi="ar-SA"/>
          <w:rFonts w:ascii="仿宋_GB2312" w:eastAsia="仿宋_GB2312" w:hAnsi="仿宋"/>
          <w:color w:val="000000"/>
        </w:rPr>
        <w:t xml:space="preserve">针对在2017年以前（含2017年）的毕业生，现已经申请了教师资格认定但尚未取得教师资格证书的报考人员，可暂时提供中国教师资格网已申请认定教师资格且数据状态为确认通过的截图证明及符合办证条件的主要佐证材料，原则上2020年9月1日前获得教师资格证。</w:t>
      </w:r>
    </w:p>
    <w:p w:rsidP="00754984">
      <w:pPr>
        <w:pStyle w:val="Normal"/>
        <w:rPr>
          <w:rStyle w:val="NormalCharacter"/>
          <w:bCs/>
          <w:szCs w:val="32"/>
          <w:sz w:val="32"/>
          <w:kern w:val="2"/>
          <w:lang w:val="en-US" w:eastAsia="zh-CN" w:bidi="ar-SA"/>
          <w:rFonts w:ascii="仿宋_GB2312" w:cs="FangSong" w:eastAsia="仿宋_GB2312" w:hAnsi="仿宋"/>
          <w:color w:val="000000"/>
        </w:rPr>
        <w:ind w:firstLine="640" w:firstLineChars="200"/>
        <w:spacing w:line="500" w:lineRule="exact"/>
        <w:jc w:val="both"/>
        <w:textAlignment w:val="baseline"/>
      </w:pPr>
      <w:r w:rsidR="00aa7e39">
        <w:rPr>
          <w:rStyle w:val="NormalCharacter"/>
          <w:bCs/>
          <w:szCs w:val="32"/>
          <w:sz w:val="32"/>
          <w:kern w:val="2"/>
          <w:lang w:val="en-US" w:eastAsia="zh-CN" w:bidi="ar-SA"/>
          <w:rFonts w:ascii="仿宋_GB2312" w:cs="FangSong" w:eastAsia="仿宋_GB2312" w:hAnsi="仿宋"/>
          <w:color w:val="000000"/>
        </w:rPr>
        <w:t xml:space="preserve">(3)</w:t>
      </w:r>
      <w:r w:rsidR="003d3df7" w:rsidRPr="002d23a7">
        <w:rPr>
          <w:rStyle w:val="NormalCharacter"/>
          <w:bCs/>
          <w:szCs w:val="32"/>
          <w:sz w:val="32"/>
          <w:kern w:val="2"/>
          <w:lang w:val="en-US" w:eastAsia="zh-CN" w:bidi="ar-SA"/>
          <w:rFonts w:ascii="仿宋_GB2312" w:cs="FangSong" w:eastAsia="仿宋_GB2312" w:hAnsi="仿宋"/>
          <w:color w:val="000000"/>
        </w:rPr>
        <w:t xml:space="preserve">金沙县户籍，全日制普通大中专学校应往届本、专科、中专毕业生，专业与报考学科一致或相近，年龄不超过30周岁（1990年6月30日后出生）。</w:t>
      </w:r>
    </w:p>
    <w:p w:rsidP="00754984">
      <w:pPr>
        <w:pStyle w:val="Normal"/>
        <w:rPr>
          <w:rStyle w:val="NormalCharacter"/>
          <w:bCs/>
          <w:szCs w:val="32"/>
          <w:sz w:val="32"/>
          <w:kern w:val="2"/>
          <w:lang w:val="en-US" w:eastAsia="zh-CN" w:bidi="ar-SA"/>
          <w:rFonts w:ascii="黑体" w:cs="FangSong" w:eastAsia="黑体" w:hAnsi="黑体"/>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黑体" w:cs="FangSong" w:eastAsia="黑体" w:hAnsi="黑体"/>
        </w:rPr>
        <w:t xml:space="preserve">三、招聘原则</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（一）“</w:t>
      </w:r>
      <w:r w:rsidR="003d3df7" w:rsidRPr="002d23a7">
        <w:rPr>
          <w:rStyle w:val="NormalCharacter"/>
          <w:szCs w:val="32"/>
          <w:sz w:val="32"/>
          <w:kern w:val="0"/>
          <w:lang w:val="en-US" w:eastAsia="zh-CN" w:bidi="ar-SA"/>
          <w:rFonts w:ascii="仿宋_GB2312" w:eastAsia="仿宋_GB2312" w:hAnsi="仿宋"/>
          <w:color w:val="000000"/>
        </w:rPr>
        <w:t xml:space="preserve">特岗计划”采取公开招聘的方式，</w:t>
      </w:r>
      <w:r w:rsidR="003d3df7" w:rsidRPr="002d23a7">
        <w:rPr>
          <w:rStyle w:val="NormalCharacter"/>
          <w:szCs w:val="32"/>
          <w:sz w:val="32"/>
          <w:kern w:val="2"/>
          <w:lang w:val="en-US" w:eastAsia="zh-CN" w:bidi="ar-SA"/>
          <w:rFonts w:ascii="仿宋_GB2312" w:eastAsia="仿宋_GB2312" w:hAnsi="仿宋"/>
          <w:color w:val="000000"/>
        </w:rPr>
        <w:t xml:space="preserve">坚持“公开、公平、自愿、择优”和“三定”（定县、定校、定岗）原则。</w:t>
      </w:r>
    </w:p>
    <w:p w:rsidP="00754984">
      <w:pPr>
        <w:pStyle w:val="HtmlNormal"/>
        <w:rPr>
          <w:rStyle w:val="NormalCharacter"/>
          <w:szCs w:val="32"/>
          <w:sz w:val="32"/>
          <w:kern w:val="0"/>
          <w:lang w:val="en-US" w:eastAsia="zh-CN" w:bidi="ar-SA"/>
          <w:rFonts w:ascii="仿宋_GB2312" w:eastAsia="仿宋_GB2312" w:hAnsi="仿宋"/>
          <w:color w:val="000000"/>
        </w:rPr>
        <w:ind w:firstLine="640" w:firstLineChars="200"/>
        <w:spacing w:line="500" w:after="0" w:before="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（二）要符合“特岗计划”教师招聘岗位要求，将特岗教师安排在乡镇及以下农村义务教育学校村小、教学点、幼儿园。重点向符合条件的易地扶贫搬迁安置点配建学校倾斜。</w:t>
      </w:r>
    </w:p>
    <w:p w:rsidP="00754984">
      <w:pPr>
        <w:pStyle w:val="HtmlNormal"/>
        <w:rPr>
          <w:rStyle w:val="NormalCharacter"/>
          <w:bCs/>
          <w:szCs w:val="32"/>
          <w:sz w:val="32"/>
          <w:kern w:val="0"/>
          <w:lang w:val="en-US" w:eastAsia="zh-CN" w:bidi="ar-SA"/>
          <w:rFonts w:ascii="仿宋_GB2312" w:cs="FangSong" w:eastAsia="仿宋_GB2312" w:hAnsi="仿宋"/>
          <w:color w:val="000000"/>
        </w:rPr>
        <w:ind w:firstLine="640" w:firstLineChars="200"/>
        <w:spacing w:line="500" w:after="0" w:before="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w:t>
      </w:r>
      <w:r w:rsidR="00a02f5a">
        <w:rPr>
          <w:rStyle w:val="NormalCharacter"/>
          <w:szCs w:val="32"/>
          <w:sz w:val="32"/>
          <w:kern w:val="0"/>
          <w:lang w:val="en-US" w:eastAsia="zh-CN" w:bidi="ar-SA"/>
          <w:rFonts w:ascii="仿宋_GB2312" w:eastAsia="仿宋_GB2312" w:hAnsi="仿宋"/>
          <w:color w:val="000000"/>
        </w:rPr>
        <w:t xml:space="preserve">三</w:t>
      </w:r>
      <w:r w:rsidR="003d3df7" w:rsidRPr="002d23a7">
        <w:rPr>
          <w:rStyle w:val="NormalCharacter"/>
          <w:szCs w:val="32"/>
          <w:sz w:val="32"/>
          <w:kern w:val="0"/>
          <w:lang w:val="en-US" w:eastAsia="zh-CN" w:bidi="ar-SA"/>
          <w:rFonts w:ascii="仿宋_GB2312" w:eastAsia="仿宋_GB2312" w:hAnsi="仿宋"/>
          <w:color w:val="000000"/>
        </w:rPr>
        <w:t xml:space="preserve">）“特岗计划”招聘的教师聘任期</w:t>
      </w:r>
      <w:r w:rsidR="003d3df7" w:rsidRPr="002d23a7">
        <w:rPr>
          <w:rStyle w:val="NormalCharacter"/>
          <w:bCs/>
          <w:szCs w:val="32"/>
          <w:sz w:val="32"/>
          <w:kern w:val="0"/>
          <w:lang w:val="en-US" w:eastAsia="zh-CN" w:bidi="ar-SA"/>
          <w:rFonts w:ascii="仿宋_GB2312" w:cs="FangSong" w:eastAsia="仿宋_GB2312" w:hAnsi="仿宋"/>
          <w:color w:val="000000"/>
        </w:rPr>
        <w:t xml:space="preserve">为三年，</w:t>
      </w:r>
      <w:r w:rsidR="003d3df7" w:rsidRPr="002d23a7">
        <w:rPr>
          <w:rStyle w:val="NormalCharacter"/>
          <w:szCs w:val="32"/>
          <w:sz w:val="32"/>
          <w:kern w:val="0"/>
          <w:lang w:val="en-US" w:eastAsia="zh-CN" w:bidi="ar-SA"/>
          <w:rFonts w:ascii="仿宋_GB2312" w:eastAsia="仿宋_GB2312" w:hAnsi="仿宋"/>
          <w:color w:val="000000"/>
        </w:rPr>
        <w:t xml:space="preserve">聘任期</w:t>
      </w:r>
      <w:r w:rsidR="003d3df7" w:rsidRPr="002d23a7">
        <w:rPr>
          <w:rStyle w:val="NormalCharacter"/>
          <w:bCs/>
          <w:szCs w:val="32"/>
          <w:sz w:val="32"/>
          <w:kern w:val="0"/>
          <w:lang w:val="en-US" w:eastAsia="zh-CN" w:bidi="ar-SA"/>
          <w:rFonts w:ascii="仿宋_GB2312" w:cs="FangSong" w:eastAsia="仿宋_GB2312" w:hAnsi="仿宋"/>
          <w:color w:val="000000"/>
        </w:rPr>
        <w:t xml:space="preserve">内特岗教师纳入当地教师队伍管理。</w:t>
      </w:r>
    </w:p>
    <w:p w:rsidP="00754984">
      <w:pPr>
        <w:pStyle w:val="Normal"/>
        <w:rPr>
          <w:rStyle w:val="NormalCharacter"/>
          <w:bCs/>
          <w:szCs w:val="32"/>
          <w:sz w:val="32"/>
          <w:kern w:val="2"/>
          <w:lang w:val="en-US" w:eastAsia="zh-CN" w:bidi="ar-SA"/>
          <w:rFonts w:ascii="黑体" w:cs="FangSong" w:eastAsia="黑体" w:hAnsi="黑体"/>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黑体" w:cs="FangSong" w:eastAsia="黑体" w:hAnsi="黑体"/>
        </w:rPr>
        <w:t xml:space="preserve">四、招聘程序</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招聘采取网上报名-现场资格审查-笔试-面试-体检-签约-到岗的程序进行。招聘工作时间段：2020年7月1日至2020年8月28日。</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招聘符合报考条件（含国家“特岗计划”和地方“特岗计划”）的普通高校全日制本科应往届毕业生和普通高等师范院校全日制专科应往届毕业</w:t>
      </w:r>
      <w:r w:rsidR="00d40468">
        <w:rPr>
          <w:rStyle w:val="NormalCharacter"/>
          <w:szCs w:val="32"/>
          <w:sz w:val="32"/>
          <w:kern w:val="2"/>
          <w:lang w:val="en-US" w:eastAsia="zh-CN" w:bidi="ar-SA"/>
          <w:rFonts w:ascii="仿宋_GB2312" w:eastAsia="仿宋_GB2312" w:hAnsi="仿宋"/>
          <w:color w:val="000000"/>
        </w:rPr>
        <w:t xml:space="preserve">生，报考学科须与所学专业一致或相近。地方“特岗计划”按各县规定条</w:t>
      </w:r>
      <w:r w:rsidR="003d3df7" w:rsidRPr="002d23a7">
        <w:rPr>
          <w:rStyle w:val="NormalCharacter"/>
          <w:szCs w:val="32"/>
          <w:sz w:val="32"/>
          <w:kern w:val="2"/>
          <w:lang w:val="en-US" w:eastAsia="zh-CN" w:bidi="ar-SA"/>
          <w:rFonts w:ascii="仿宋_GB2312" w:eastAsia="仿宋_GB2312" w:hAnsi="仿宋"/>
          <w:color w:val="000000"/>
        </w:rPr>
        <w:t xml:space="preserve">件招聘。</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招聘考试分为笔试和面试，笔试由省统一组织。笔试的考务、阅卷、成绩统计，以及面试、体检和录取等工作由毕节市教育局负责组织。</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本次招聘报名采取网络报名方式进行，不设现场报名，不收取报名费。</w:t>
      </w:r>
      <w:r w:rsidR="003d3df7" w:rsidRPr="002d23a7">
        <w:rPr>
          <w:rStyle w:val="NormalCharacter"/>
          <w:szCs w:val="32"/>
          <w:sz w:val="32"/>
          <w:kern w:val="2"/>
          <w:lang w:val="en-US" w:eastAsia="zh-CN" w:bidi="ar-SA"/>
          <w:rFonts w:ascii="仿宋_GB2312" w:eastAsia="仿宋_GB2312" w:hAnsi="仿宋"/>
        </w:rPr>
        <w:t xml:space="preserve">符合报考条件的人员在规定的网上报名时间段内登录</w:t>
      </w:r>
      <w:r w:rsidR="003d3df7" w:rsidRPr="002d23a7">
        <w:rPr>
          <w:rStyle w:val="NormalCharacter"/>
          <w:szCs w:val="32"/>
          <w:sz w:val="32"/>
          <w:kern w:val="2"/>
          <w:lang w:val="en-US" w:eastAsia="zh-CN" w:bidi="ar-SA"/>
          <w:rFonts w:ascii="仿宋_GB2312" w:eastAsia="仿宋_GB2312" w:hAnsi="仿宋"/>
          <w:color w:val="000000"/>
        </w:rPr>
        <w:t xml:space="preserve">“贵州省特岗教师招聘报名系统</w:t>
      </w:r>
      <w:r w:rsidR="003d3df7" w:rsidRPr="002d23a7">
        <w:rPr>
          <w:rStyle w:val="NormalCharacter"/>
          <w:szCs w:val="32"/>
          <w:sz w:val="32"/>
          <w:kern w:val="0"/>
          <w:lang w:val="en-US" w:eastAsia="zh-CN" w:bidi="ar-SA"/>
          <w:rFonts w:ascii="仿宋_GB2312" w:eastAsia="仿宋_GB2312" w:hAnsi="仿宋"/>
          <w:color w:val="000000"/>
        </w:rPr>
        <w:t xml:space="preserve">（网址：</w:t>
      </w:r>
      <w:r w:rsidR="003d3df7" w:rsidRPr="002d23a7">
        <w:rPr>
          <w:rStyle w:val="NormalCharacter"/>
          <w:szCs w:val="32"/>
          <w:sz w:val="32"/>
          <w:kern w:val="0"/>
          <w:lang w:val="en-US" w:eastAsia="zh-CN" w:bidi="ar-SA"/>
          <w:rFonts w:ascii="仿宋_GB2312" w:eastAsia="仿宋_GB2312" w:hAnsi="仿宋"/>
        </w:rPr>
        <w:t xml:space="preserve">117.135.237.12:8080</w:t>
      </w:r>
      <w:r w:rsidR="003d3df7" w:rsidRPr="002d23a7">
        <w:rPr>
          <w:rStyle w:val="NormalCharacter"/>
          <w:szCs w:val="32"/>
          <w:sz w:val="32"/>
          <w:kern w:val="0"/>
          <w:lang w:val="en-US" w:eastAsia="zh-CN" w:bidi="ar-SA"/>
          <w:rFonts w:ascii="仿宋_GB2312" w:eastAsia="仿宋_GB2312" w:hAnsi="仿宋"/>
          <w:color w:val="000000"/>
        </w:rPr>
        <w:t xml:space="preserve">）”</w:t>
      </w:r>
      <w:r w:rsidR="003d3df7" w:rsidRPr="002d23a7">
        <w:rPr>
          <w:rStyle w:val="NormalCharacter"/>
          <w:szCs w:val="32"/>
          <w:sz w:val="32"/>
          <w:kern w:val="0"/>
          <w:lang w:val="en-US" w:eastAsia="zh-CN" w:bidi="ar-SA"/>
          <w:rFonts w:ascii="仿宋_GB2312" w:eastAsia="仿宋_GB2312" w:hAnsi="仿宋"/>
        </w:rPr>
        <w:t xml:space="preserve">进行注册报名</w:t>
      </w:r>
      <w:r w:rsidR="003d3df7" w:rsidRPr="002d23a7">
        <w:rPr>
          <w:rStyle w:val="NormalCharacter"/>
          <w:szCs w:val="32"/>
          <w:sz w:val="32"/>
          <w:kern w:val="2"/>
          <w:lang w:val="en-US" w:eastAsia="zh-CN" w:bidi="ar-SA"/>
          <w:rFonts w:ascii="仿宋_GB2312" w:eastAsia="仿宋_GB2312" w:hAnsi="仿宋"/>
          <w:color w:val="000000"/>
        </w:rPr>
        <w:t xml:space="preserve">，</w:t>
      </w:r>
      <w:r w:rsidR="003d3df7" w:rsidRPr="002d23a7">
        <w:rPr>
          <w:rStyle w:val="NormalCharacter"/>
          <w:szCs w:val="32"/>
          <w:sz w:val="32"/>
          <w:kern w:val="0"/>
          <w:lang w:val="en-US" w:eastAsia="zh-CN" w:bidi="ar-SA"/>
          <w:rFonts w:ascii="仿宋_GB2312" w:eastAsia="仿宋_GB2312" w:hAnsi="仿宋"/>
        </w:rPr>
        <w:t xml:space="preserve">报名成功后，须在系统上自行下载</w:t>
      </w:r>
      <w:r w:rsidR="003d3df7" w:rsidRPr="002d23a7">
        <w:rPr>
          <w:rStyle w:val="NormalCharacter"/>
          <w:szCs w:val="32"/>
          <w:sz w:val="32"/>
          <w:kern w:val="2"/>
          <w:lang w:val="en-US" w:eastAsia="zh-CN" w:bidi="ar-SA"/>
          <w:rFonts w:ascii="仿宋_GB2312" w:eastAsia="仿宋_GB2312" w:hAnsi="仿宋"/>
        </w:rPr>
        <w:t xml:space="preserve">打印《贵州省2020年农村义务教育阶段学校教师特设岗位计划招聘报名表》，</w:t>
      </w:r>
      <w:r w:rsidR="003d3df7" w:rsidRPr="002d23a7">
        <w:rPr>
          <w:rStyle w:val="NormalCharacter"/>
          <w:szCs w:val="32"/>
          <w:sz w:val="32"/>
          <w:kern w:val="0"/>
          <w:lang w:val="en-US" w:eastAsia="zh-CN" w:bidi="ar-SA"/>
          <w:rFonts w:ascii="仿宋_GB2312" w:eastAsia="仿宋_GB2312" w:hAnsi="仿宋"/>
        </w:rPr>
        <w:t xml:space="preserve">请报考人员认真核对报名信息，报名截止时间之后无法更改</w:t>
      </w:r>
      <w:r w:rsidR="003d3df7" w:rsidRPr="002d23a7">
        <w:rPr>
          <w:rStyle w:val="NormalCharacter"/>
          <w:szCs w:val="32"/>
          <w:sz w:val="32"/>
          <w:kern w:val="2"/>
          <w:lang w:val="en-US" w:eastAsia="zh-CN" w:bidi="ar-SA"/>
          <w:rFonts w:ascii="仿宋_GB2312" w:eastAsia="仿宋_GB2312" w:hAnsi="仿宋"/>
        </w:rPr>
        <w:t xml:space="preserve">。报考人员上传报名系统照片标准为1寸蓝底免冠照，图片质量不低于150×200像素点，图片大小不得超过2MB。相关资讯查询：省级层面可关注“贵州教育厅门户网”（http://www.gzsjyt.gov.cn/）和贵州省教育厅唯一官方公众号“贵州教育发布”（微信号：guizhou_edu）；毕节市招考资讯请关注“毕节教育云”网站（</w:t>
      </w:r>
      <w:r w:rsidR="003d3df7" w:rsidRPr="002d23a7">
        <w:rPr>
          <w:rStyle w:val="NormalCharacter"/>
          <w:szCs w:val="32"/>
          <w:sz w:val="32"/>
          <w:kern w:val="2"/>
          <w:lang w:val="en-US" w:eastAsia="zh-CN" w:bidi="ar-SA"/>
          <w:rFonts w:ascii="仿宋_GB2312" w:eastAsia="仿宋_GB2312" w:hAnsi="仿宋"/>
        </w:rPr>
        <w:t xml:space="preserve">http://bjjyy.net/html/index.html</w:t>
      </w:r>
      <w:r w:rsidR="003d3df7" w:rsidRPr="002d23a7">
        <w:rPr>
          <w:rStyle w:val="NormalCharacter"/>
          <w:szCs w:val="32"/>
          <w:sz w:val="32"/>
          <w:kern w:val="2"/>
          <w:lang w:val="en-US" w:eastAsia="zh-CN" w:bidi="ar-SA"/>
          <w:rFonts w:ascii="仿宋_GB2312" w:eastAsia="仿宋_GB2312" w:hAnsi="仿宋"/>
        </w:rPr>
        <w:t xml:space="preserve">）“公告窗口”及微信号“毕节市教师发展中心”（bjsjsfzzx8224396）相关提示。</w:t>
      </w:r>
    </w:p>
    <w:p w:rsidP="00754984">
      <w:pPr>
        <w:pStyle w:val="Normal"/>
        <w:rPr>
          <w:rStyle w:val="NormalCharacter"/>
          <w:szCs w:val="32"/>
          <w:sz w:val="32"/>
          <w:kern w:val="2"/>
          <w:lang w:val="en-US" w:eastAsia="zh-CN" w:bidi="ar-SA"/>
          <w:rFonts w:ascii="楷体_GB2312" w:eastAsia="楷体_GB2312" w:hAnsi="仿宋"/>
        </w:rPr>
        <w:ind w:firstLine="640" w:firstLineChars="200"/>
        <w:spacing w:line="500" w:lineRule="exact"/>
        <w:jc w:val="both"/>
        <w:textAlignment w:val="baseline"/>
        <w:numPr>
          <w:ilvl w:val="0"/>
          <w:numId w:val="1"/>
        </w:numPr>
      </w:pPr>
      <w:r w:rsidR="003d3df7" w:rsidRPr="00ec34a2">
        <w:rPr>
          <w:rStyle w:val="NormalCharacter"/>
          <w:szCs w:val="32"/>
          <w:sz w:val="32"/>
          <w:kern w:val="2"/>
          <w:lang w:val="en-US" w:eastAsia="zh-CN" w:bidi="ar-SA"/>
          <w:rFonts w:ascii="楷体_GB2312" w:eastAsia="楷体_GB2312" w:hAnsi="仿宋"/>
        </w:rPr>
        <w:t xml:space="preserve">网上报名</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1．网上报名时间：2020年7月1日9：00至2020年7月3日24：00。（未在规定时间进行网上报名的，视为自动放弃应聘处理）。</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2．报考人员注意事项：</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报考人员如实填报报名信息（含本人基本信息和报考岗位信息等），应对在网上提交信息的真实性、准确性负责。凡是弄虚作假或不符合招聘对象及条件的人员，在资格审查、笔试、面试、聘用、培训等任何环节中一经发现并查实，一律取消资格，所造成的后果由考生自行承担，并视情节轻重给予必要的处理，同时追究有关人员的责任。</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（2）报考人员只能选择一个设岗县的一个学科岗位进行报名；不能用新、旧两个居民身份证同时报名，报名与考试使用的居民身份证必须一致。</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（二）资格审查。</w:t>
      </w:r>
    </w:p>
    <w:p w:rsidP="00754984">
      <w:pPr>
        <w:pStyle w:val="Normal"/>
        <w:rPr>
          <w:rStyle w:val="NormalCharacter"/>
          <w:szCs w:val="32"/>
          <w:sz w:val="32"/>
          <w:kern w:val="2"/>
          <w:lang w:val="en-US" w:eastAsia="zh-CN" w:bidi="ar-SA"/>
          <w:rFonts w:ascii="仿宋_GB2312" w:eastAsia="仿宋_GB2312" w:hAnsi="仿宋"/>
        </w:rPr>
        <w:ind w:firstLine="63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资格审查贯穿整个招聘工作全过程，凡发现与招聘公告范围和条件不符或弄虚作假的，将取消</w:t>
      </w:r>
      <w:r w:rsidR="003d3df7" w:rsidRPr="002d23a7">
        <w:rPr>
          <w:rStyle w:val="NormalCharacter"/>
          <w:szCs w:val="32"/>
          <w:sz w:val="32"/>
          <w:kern w:val="2"/>
          <w:lang w:val="en-US" w:eastAsia="zh-CN" w:bidi="ar-SA"/>
          <w:rFonts w:ascii="仿宋_GB2312" w:eastAsia="仿宋_GB2312" w:hAnsi="仿宋"/>
          <w:color w:val="000000"/>
        </w:rPr>
        <w:t xml:space="preserve">其进入下一环节资格，已被聘用的，解除聘任合同。</w:t>
      </w:r>
    </w:p>
    <w:p w:rsidP="00754984">
      <w:pPr>
        <w:pStyle w:val="Normal"/>
        <w:rPr>
          <w:rStyle w:val="NormalCharacter"/>
          <w:szCs w:val="32"/>
          <w:sz w:val="32"/>
          <w:kern w:val="2"/>
          <w:u w:val="single"/>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1.资格审查时间及地点：2020年7月10日至2020年7月13日，上午8:30-12:00，下午14:30-17:30。资格审查地点:毕节市实验高中（毕节市洪山路）。</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2.符合本阶段报名条件的报考人员，完成“网上注册报名”后，在“资格审查”时间内，携以下材料原件和复印件（复印件由报名点留存）进行现场资格审查。</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（1）有效居民身份证（报</w:t>
      </w:r>
      <w:r w:rsidR="000c5d67">
        <w:rPr>
          <w:rStyle w:val="NormalCharacter"/>
          <w:szCs w:val="32"/>
          <w:sz w:val="32"/>
          <w:kern w:val="2"/>
          <w:lang w:val="en-US" w:eastAsia="zh-CN" w:bidi="ar-SA"/>
          <w:rFonts w:ascii="仿宋_GB2312" w:eastAsia="仿宋_GB2312" w:hAnsi="仿宋"/>
        </w:rPr>
        <w:t xml:space="preserve">县级</w:t>
      </w:r>
      <w:r w:rsidR="00d9312c">
        <w:rPr>
          <w:rStyle w:val="NormalCharacter"/>
          <w:szCs w:val="32"/>
          <w:sz w:val="32"/>
          <w:kern w:val="2"/>
          <w:lang w:val="en-US" w:eastAsia="zh-CN" w:bidi="ar-SA"/>
          <w:rFonts w:ascii="仿宋_GB2312" w:eastAsia="仿宋_GB2312" w:hAnsi="仿宋"/>
        </w:rPr>
        <w:t xml:space="preserve">特岗的还</w:t>
      </w:r>
      <w:r w:rsidR="003d3df7" w:rsidRPr="002d23a7">
        <w:rPr>
          <w:rStyle w:val="NormalCharacter"/>
          <w:szCs w:val="32"/>
          <w:sz w:val="32"/>
          <w:kern w:val="2"/>
          <w:lang w:val="en-US" w:eastAsia="zh-CN" w:bidi="ar-SA"/>
          <w:rFonts w:ascii="仿宋_GB2312" w:eastAsia="仿宋_GB2312" w:hAnsi="仿宋"/>
        </w:rPr>
        <w:t xml:space="preserve">须提供</w:t>
      </w:r>
      <w:r w:rsidR="00d9312c">
        <w:rPr>
          <w:rStyle w:val="NormalCharacter"/>
          <w:szCs w:val="32"/>
          <w:sz w:val="32"/>
          <w:kern w:val="2"/>
          <w:lang w:val="en-US" w:eastAsia="zh-CN" w:bidi="ar-SA"/>
          <w:rFonts w:ascii="仿宋_GB2312" w:eastAsia="仿宋_GB2312" w:hAnsi="仿宋"/>
        </w:rPr>
        <w:t xml:space="preserve">金沙县</w:t>
      </w:r>
      <w:r w:rsidR="003d3df7" w:rsidRPr="002d23a7">
        <w:rPr>
          <w:rStyle w:val="NormalCharacter"/>
          <w:szCs w:val="32"/>
          <w:sz w:val="32"/>
          <w:kern w:val="2"/>
          <w:lang w:val="en-US" w:eastAsia="zh-CN" w:bidi="ar-SA"/>
          <w:rFonts w:ascii="仿宋_GB2312" w:eastAsia="仿宋_GB2312" w:hAnsi="仿宋"/>
        </w:rPr>
        <w:t xml:space="preserve">户籍证明材料）。</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（2）</w:t>
      </w:r>
      <w:r w:rsidR="003d3df7" w:rsidRPr="002d23a7">
        <w:rPr>
          <w:rStyle w:val="NormalCharacter"/>
          <w:szCs w:val="32"/>
          <w:sz w:val="32"/>
          <w:kern w:val="2"/>
          <w:lang w:val="en-US" w:eastAsia="zh-CN" w:bidi="ar-SA"/>
          <w:rFonts w:ascii="仿宋_GB2312" w:eastAsia="仿宋_GB2312" w:hAnsi="仿宋"/>
          <w:color w:val="000000"/>
        </w:rPr>
        <w:t xml:space="preserve">相应学科类别教师资格证书</w:t>
      </w:r>
      <w:r w:rsidR="003d3df7" w:rsidRPr="002d23a7">
        <w:rPr>
          <w:rStyle w:val="NormalCharacter"/>
          <w:szCs w:val="32"/>
          <w:sz w:val="32"/>
          <w:kern w:val="2"/>
          <w:lang w:val="en-US" w:eastAsia="zh-CN" w:bidi="ar-SA"/>
          <w:rFonts w:ascii="仿宋_GB2312" w:eastAsia="仿宋_GB2312" w:hAnsi="仿宋"/>
        </w:rPr>
        <w:t xml:space="preserve">（暂未取得</w:t>
      </w:r>
      <w:r w:rsidR="003d3df7" w:rsidRPr="002d23a7">
        <w:rPr>
          <w:rStyle w:val="NormalCharacter"/>
          <w:szCs w:val="32"/>
          <w:sz w:val="32"/>
          <w:kern w:val="2"/>
          <w:lang w:val="en-US" w:eastAsia="zh-CN" w:bidi="ar-SA"/>
          <w:rFonts w:ascii="仿宋_GB2312" w:eastAsia="仿宋_GB2312" w:hAnsi="仿宋"/>
          <w:color w:val="000000"/>
        </w:rPr>
        <w:t xml:space="preserve">相应学科类别教师资格证书</w:t>
      </w:r>
      <w:r w:rsidR="003d3df7" w:rsidRPr="002d23a7">
        <w:rPr>
          <w:rStyle w:val="NormalCharacter"/>
          <w:szCs w:val="32"/>
          <w:sz w:val="32"/>
          <w:kern w:val="2"/>
          <w:lang w:val="en-US" w:eastAsia="zh-CN" w:bidi="ar-SA"/>
          <w:rFonts w:ascii="仿宋_GB2312" w:eastAsia="仿宋_GB2312" w:hAnsi="仿宋"/>
        </w:rPr>
        <w:t xml:space="preserve">的提供</w:t>
      </w:r>
      <w:r w:rsidR="003d3df7" w:rsidRPr="002d23a7">
        <w:rPr>
          <w:rStyle w:val="NormalCharacter"/>
          <w:szCs w:val="32"/>
          <w:sz w:val="32"/>
          <w:kern w:val="2"/>
          <w:lang w:val="en-US" w:eastAsia="zh-CN" w:bidi="ar-SA"/>
          <w:rFonts w:ascii="仿宋_GB2312" w:eastAsia="仿宋_GB2312" w:hAnsi="仿宋"/>
          <w:color w:val="000000"/>
        </w:rPr>
        <w:t xml:space="preserve">普通话水平测试二级乙等及以上等级证书)。</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（3）应届毕业生须提供普通高校毕业生就业推荐表或毕业证书；往届毕业生须提供毕业证书。</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（4）已婚人员报考，须同时提交县级及以上卫计部门出具的“未违反计生政策法规”的证明。</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（5）《贵州省2020年农村义务教育阶段学校教师特设岗位招聘报名表》和本人近期1寸蓝底免冠照片3张。</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（6）参加过“大学生志愿服务西部计划”、有从教经历的志愿者、参加过半年以上实习支教的师范院校毕业生和我省2020年新冠肺炎疫情防控援鄂医务人员子女同提供相关佐证材料</w:t>
      </w:r>
      <w:r w:rsidR="003d3df7" w:rsidRPr="002d23a7">
        <w:rPr>
          <w:rStyle w:val="NormalCharacter"/>
          <w:szCs w:val="32"/>
          <w:sz w:val="32"/>
          <w:kern w:val="2"/>
          <w:lang w:val="en-US" w:eastAsia="zh-CN" w:bidi="ar-SA"/>
          <w:rFonts w:ascii="仿宋_GB2312" w:eastAsia="仿宋_GB2312" w:hAnsi="仿宋"/>
          <w:color w:val="000000"/>
        </w:rPr>
        <w:t xml:space="preserve">。</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（7）精准扶贫考生须提供县级扶贫办（移民局）出具的建档立卡贫困户或易地扶贫搬迁户家庭证明材料。</w:t>
      </w:r>
    </w:p>
    <w:p w:rsidP="00754984">
      <w:pPr>
        <w:pStyle w:val="TableOfAuthoring"/>
        <w:rPr>
          <w:rStyle w:val="NormalCharacter"/>
          <w:szCs w:val="32"/>
          <w:sz w:val="32"/>
          <w:kern w:val="2"/>
          <w:lang w:val="en-US" w:eastAsia="zh-CN" w:bidi="ar-SA"/>
          <w:rFonts w:ascii="仿宋_GB2312" w:eastAsia="仿宋_GB2312" w:hAnsi="仿宋"/>
        </w:rPr>
        <w:ind w:leftChars="0" w:firstLine="640" w:left="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（8）新冠疫情中高风险区入毕人员须持有</w:t>
      </w:r>
      <w:r w:rsidR="007c4636" w:rsidRPr="002d23a7">
        <w:rPr>
          <w:rStyle w:val="NormalCharacter"/>
          <w:szCs w:val="32"/>
          <w:sz w:val="32"/>
          <w:kern w:val="2"/>
          <w:lang w:val="en-US" w:eastAsia="zh-CN" w:bidi="ar-SA"/>
          <w:rFonts w:ascii="仿宋_GB2312" w:eastAsia="仿宋_GB2312" w:hAnsi="仿宋"/>
        </w:rPr>
        <w:t xml:space="preserve">绿色</w:t>
      </w:r>
      <w:r w:rsidR="003d3df7" w:rsidRPr="002d23a7">
        <w:rPr>
          <w:rStyle w:val="NormalCharacter"/>
          <w:szCs w:val="32"/>
          <w:sz w:val="32"/>
          <w:kern w:val="2"/>
          <w:lang w:val="en-US" w:eastAsia="zh-CN" w:bidi="ar-SA"/>
          <w:rFonts w:ascii="仿宋_GB2312" w:eastAsia="仿宋_GB2312" w:hAnsi="仿宋"/>
        </w:rPr>
        <w:t xml:space="preserve">健康码及7天内核酸检测阴性</w:t>
      </w:r>
      <w:r w:rsidR="007c4636" w:rsidRPr="002d23a7">
        <w:rPr>
          <w:rStyle w:val="NormalCharacter"/>
          <w:szCs w:val="32"/>
          <w:sz w:val="32"/>
          <w:kern w:val="2"/>
          <w:lang w:val="en-US" w:eastAsia="zh-CN" w:bidi="ar-SA"/>
          <w:rFonts w:ascii="仿宋_GB2312" w:eastAsia="仿宋_GB2312" w:hAnsi="仿宋"/>
        </w:rPr>
        <w:t xml:space="preserve">有效</w:t>
      </w:r>
      <w:r w:rsidR="003d3df7" w:rsidRPr="002d23a7">
        <w:rPr>
          <w:rStyle w:val="NormalCharacter"/>
          <w:szCs w:val="32"/>
          <w:sz w:val="32"/>
          <w:kern w:val="2"/>
          <w:lang w:val="en-US" w:eastAsia="zh-CN" w:bidi="ar-SA"/>
          <w:rFonts w:ascii="仿宋_GB2312" w:eastAsia="仿宋_GB2312" w:hAnsi="仿宋"/>
        </w:rPr>
        <w:t xml:space="preserve">证明。</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（三）笔试</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资格审查合格人员于2020年7月26日后登录“贵州省特岗教师招聘报名系统”</w:t>
      </w:r>
      <w:r w:rsidR="003d3df7" w:rsidRPr="002d23a7">
        <w:rPr>
          <w:rStyle w:val="NormalCharacter"/>
          <w:szCs w:val="32"/>
          <w:sz w:val="32"/>
          <w:kern w:val="0"/>
          <w:lang w:val="en-US" w:eastAsia="zh-CN" w:bidi="ar-SA"/>
          <w:rFonts w:ascii="仿宋_GB2312" w:eastAsia="仿宋_GB2312" w:hAnsi="仿宋"/>
          <w:color w:val="000000"/>
        </w:rPr>
        <w:t xml:space="preserve">（117.135.237.12:8080）</w:t>
      </w:r>
      <w:r w:rsidR="003d3df7" w:rsidRPr="002d23a7">
        <w:rPr>
          <w:rStyle w:val="NormalCharacter"/>
          <w:szCs w:val="32"/>
          <w:sz w:val="32"/>
          <w:kern w:val="2"/>
          <w:lang w:val="en-US" w:eastAsia="zh-CN" w:bidi="ar-SA"/>
          <w:rFonts w:ascii="仿宋_GB2312" w:eastAsia="仿宋_GB2312" w:hAnsi="仿宋"/>
          <w:color w:val="000000"/>
        </w:rPr>
        <w:t xml:space="preserve">，根据网页上相关提示打印准考证，并按准考证规定的时间和地点，携带准考证和本人有效居民身份证（不含过期身份证、身份证复印件）参加笔试。</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1.笔试时间：2020年8月1日上午9：30至11：30。</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2.笔试分值及内容：笔试每套题总分100分，内容为：</w:t>
      </w:r>
    </w:p>
    <w:p w:rsidP="00754984">
      <w:pPr>
        <w:pStyle w:val="Normal"/>
        <w:rPr>
          <w:rStyle w:val="NormalCharacter"/>
          <w:bCs/>
          <w:szCs w:val="32"/>
          <w:sz w:val="32"/>
          <w:kern w:val="2"/>
          <w:u w:val="single"/>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1）报考初中和小学学科岗位的（不分学段），专业知识按语文、数学、英语、物理、地理、音乐、美术、体育、政史类、生化类命题。其中报考政治、历史、思品、心理健康学科的考生考政史类试题；报考生物、化学、科学学科的考生考生化类试题；报考信息技术的考生考数学类试题。专业知识</w:t>
      </w:r>
      <w:r w:rsidR="003d3df7" w:rsidRPr="002d23a7">
        <w:rPr>
          <w:rStyle w:val="NormalCharacter"/>
          <w:bCs/>
          <w:szCs w:val="32"/>
          <w:sz w:val="32"/>
          <w:kern w:val="2"/>
          <w:lang w:val="en-US" w:eastAsia="zh-CN" w:bidi="ar-SA"/>
          <w:rFonts w:ascii="仿宋_GB2312" w:cs="FangSong" w:eastAsia="仿宋_GB2312" w:hAnsi="仿宋"/>
        </w:rPr>
        <w:t xml:space="preserve">70分，</w:t>
      </w:r>
      <w:r w:rsidR="003d3df7" w:rsidRPr="002d23a7">
        <w:rPr>
          <w:rStyle w:val="NormalCharacter"/>
          <w:bCs/>
          <w:szCs w:val="32"/>
          <w:sz w:val="32"/>
          <w:kern w:val="2"/>
          <w:lang w:val="en-US" w:eastAsia="zh-CN" w:bidi="ar-SA"/>
          <w:rFonts w:ascii="仿宋_GB2312" w:cs="FangSong" w:eastAsia="仿宋_GB2312" w:hAnsi="仿宋"/>
          <w:color w:val="000000"/>
        </w:rPr>
        <w:t xml:space="preserve">含高中（中师）至大学阶段专业基础知识，以大学阶段知识为主。教师综合素质</w:t>
      </w:r>
      <w:r w:rsidR="003d3df7" w:rsidRPr="002d23a7">
        <w:rPr>
          <w:rStyle w:val="NormalCharacter"/>
          <w:bCs/>
          <w:szCs w:val="32"/>
          <w:sz w:val="32"/>
          <w:kern w:val="2"/>
          <w:lang w:val="en-US" w:eastAsia="zh-CN" w:bidi="ar-SA"/>
          <w:rFonts w:ascii="仿宋_GB2312" w:cs="FangSong" w:eastAsia="仿宋_GB2312" w:hAnsi="仿宋"/>
        </w:rPr>
        <w:t xml:space="preserve">30分，</w:t>
      </w:r>
      <w:r w:rsidR="003d3df7" w:rsidRPr="002d23a7">
        <w:rPr>
          <w:rStyle w:val="NormalCharacter"/>
          <w:bCs/>
          <w:szCs w:val="32"/>
          <w:sz w:val="32"/>
          <w:kern w:val="2"/>
          <w:lang w:val="en-US" w:eastAsia="zh-CN" w:bidi="ar-SA"/>
          <w:rFonts w:ascii="仿宋_GB2312" w:cs="FangSong" w:eastAsia="仿宋_GB2312" w:hAnsi="仿宋"/>
          <w:color w:val="000000"/>
        </w:rPr>
        <w:t xml:space="preserve">包括中小学教师职业道德修养基本要求、教育学和教育心理学基础知识、2019年6月至2020年6月的国内时事政治。</w:t>
      </w:r>
    </w:p>
    <w:p w:rsidP="00754984">
      <w:pPr>
        <w:pStyle w:val="Normal"/>
        <w:rPr>
          <w:rStyle w:val="NormalCharacter"/>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rPr>
        <w:t xml:space="preserve">（2）报考幼儿园教师岗位（含精准扶贫考生）的考学前教育类试题。</w:t>
      </w:r>
      <w:r w:rsidR="003d3df7" w:rsidRPr="002d23a7">
        <w:rPr>
          <w:rStyle w:val="NormalCharacter"/>
          <w:bCs/>
          <w:szCs w:val="32"/>
          <w:sz w:val="32"/>
          <w:kern w:val="2"/>
          <w:lang w:val="en-US" w:eastAsia="zh-CN" w:bidi="ar-SA"/>
          <w:rFonts w:ascii="仿宋_GB2312" w:cs="FangSong" w:eastAsia="仿宋_GB2312" w:hAnsi="仿宋"/>
          <w:color w:val="000000"/>
        </w:rPr>
        <w:t xml:space="preserve">专业知识</w:t>
      </w:r>
      <w:r w:rsidR="003d3df7" w:rsidRPr="002d23a7">
        <w:rPr>
          <w:rStyle w:val="NormalCharacter"/>
          <w:bCs/>
          <w:szCs w:val="32"/>
          <w:sz w:val="32"/>
          <w:kern w:val="2"/>
          <w:lang w:val="en-US" w:eastAsia="zh-CN" w:bidi="ar-SA"/>
          <w:rFonts w:ascii="仿宋_GB2312" w:cs="FangSong" w:eastAsia="仿宋_GB2312" w:hAnsi="仿宋"/>
        </w:rPr>
        <w:t xml:space="preserve">70分，主要为中等师范学校学前教育专业所学知识；</w:t>
      </w:r>
      <w:r w:rsidR="003d3df7" w:rsidRPr="002d23a7">
        <w:rPr>
          <w:rStyle w:val="NormalCharacter"/>
          <w:bCs/>
          <w:szCs w:val="32"/>
          <w:sz w:val="32"/>
          <w:kern w:val="2"/>
          <w:lang w:val="en-US" w:eastAsia="zh-CN" w:bidi="ar-SA"/>
          <w:rFonts w:ascii="仿宋_GB2312" w:cs="FangSong" w:eastAsia="仿宋_GB2312" w:hAnsi="仿宋"/>
          <w:color w:val="000000"/>
        </w:rPr>
        <w:t xml:space="preserve">教师综合素质</w:t>
      </w:r>
      <w:r w:rsidR="003d3df7" w:rsidRPr="002d23a7">
        <w:rPr>
          <w:rStyle w:val="NormalCharacter"/>
          <w:bCs/>
          <w:szCs w:val="32"/>
          <w:sz w:val="32"/>
          <w:kern w:val="2"/>
          <w:lang w:val="en-US" w:eastAsia="zh-CN" w:bidi="ar-SA"/>
          <w:rFonts w:ascii="仿宋_GB2312" w:cs="FangSong" w:eastAsia="仿宋_GB2312" w:hAnsi="仿宋"/>
        </w:rPr>
        <w:t xml:space="preserve">30分，包括幼儿园教师职业道德修养、教育心理学基础知识、2019年6月至2020年6月的国内时事政治。</w:t>
      </w:r>
    </w:p>
    <w:p w:rsidP="00754984">
      <w:pPr>
        <w:pStyle w:val="Normal"/>
        <w:rPr>
          <w:rStyle w:val="NormalCharacter"/>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rPr>
        <w:t xml:space="preserve">（3）</w:t>
      </w:r>
      <w:r w:rsidR="003d3df7" w:rsidRPr="002d23a7">
        <w:rPr>
          <w:rStyle w:val="NormalCharacter"/>
          <w:bCs/>
          <w:szCs w:val="32"/>
          <w:sz w:val="32"/>
          <w:kern w:val="2"/>
          <w:lang w:val="en-US" w:eastAsia="zh-CN" w:bidi="ar-SA"/>
          <w:rFonts w:ascii="仿宋_GB2312" w:cs="FangSong" w:eastAsia="仿宋_GB2312" w:hAnsi="仿宋"/>
          <w:color w:val="000000"/>
        </w:rPr>
        <w:t xml:space="preserve">报考初中和小学综合学科岗位</w:t>
      </w:r>
      <w:r w:rsidR="003d3df7" w:rsidRPr="002d23a7">
        <w:rPr>
          <w:rStyle w:val="NormalCharacter"/>
          <w:bCs/>
          <w:szCs w:val="32"/>
          <w:sz w:val="32"/>
          <w:kern w:val="2"/>
          <w:lang w:val="en-US" w:eastAsia="zh-CN" w:bidi="ar-SA"/>
          <w:rFonts w:ascii="仿宋_GB2312" w:cs="FangSong" w:eastAsia="仿宋_GB2312" w:hAnsi="仿宋"/>
        </w:rPr>
        <w:t xml:space="preserve">的精准扶贫考生</w:t>
      </w:r>
      <w:r w:rsidR="003d3df7" w:rsidRPr="002d23a7">
        <w:rPr>
          <w:rStyle w:val="NormalCharacter"/>
          <w:bCs/>
          <w:szCs w:val="32"/>
          <w:sz w:val="32"/>
          <w:kern w:val="2"/>
          <w:lang w:val="en-US" w:eastAsia="zh-CN" w:bidi="ar-SA"/>
          <w:rFonts w:ascii="仿宋_GB2312" w:cs="FangSong" w:eastAsia="仿宋_GB2312" w:hAnsi="仿宋"/>
          <w:color w:val="000000"/>
        </w:rPr>
        <w:t xml:space="preserve">考综合类试题，主要为中小学教师职业道德修养基本要求、教育学和教育心理学基础知识、2019年6月至2020年6月的国内时事政治。</w:t>
      </w:r>
    </w:p>
    <w:p w:rsidP="00754984">
      <w:pPr>
        <w:pStyle w:val="Normal"/>
        <w:rPr>
          <w:rStyle w:val="NormalCharacter"/>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3.笔试成绩公布时间：</w:t>
      </w:r>
      <w:r w:rsidR="003d3df7" w:rsidRPr="002d23a7">
        <w:rPr>
          <w:rStyle w:val="NormalCharacter"/>
          <w:bCs/>
          <w:szCs w:val="32"/>
          <w:sz w:val="32"/>
          <w:kern w:val="2"/>
          <w:lang w:val="en-US" w:eastAsia="zh-CN" w:bidi="ar-SA"/>
          <w:rFonts w:ascii="仿宋_GB2312" w:cs="FangSong" w:eastAsia="仿宋_GB2312" w:hAnsi="仿宋"/>
        </w:rPr>
        <w:t xml:space="preserve">2020年8月8日至2020年8月10日</w:t>
      </w:r>
      <w:r w:rsidR="003d3df7" w:rsidRPr="002d23a7">
        <w:rPr>
          <w:rStyle w:val="NormalCharacter"/>
          <w:bCs/>
          <w:szCs w:val="32"/>
          <w:sz w:val="32"/>
          <w:kern w:val="2"/>
          <w:lang w:val="en-US" w:eastAsia="zh-CN" w:bidi="ar-SA"/>
          <w:rFonts w:ascii="仿宋_GB2312" w:cs="FangSong" w:eastAsia="仿宋_GB2312" w:hAnsi="仿宋"/>
          <w:color w:val="000000"/>
        </w:rPr>
        <w:t xml:space="preserve">。</w:t>
      </w:r>
      <w:r w:rsidR="003d3df7" w:rsidRPr="002d23a7">
        <w:rPr>
          <w:rStyle w:val="NormalCharacter"/>
          <w:bCs/>
          <w:szCs w:val="32"/>
          <w:sz w:val="32"/>
          <w:kern w:val="2"/>
          <w:lang w:val="en-US" w:eastAsia="zh-CN" w:bidi="ar-SA"/>
          <w:rFonts w:ascii="仿宋_GB2312" w:cs="FangSong" w:eastAsia="仿宋_GB2312" w:hAnsi="仿宋"/>
        </w:rPr>
        <w:t xml:space="preserve">报考人员可在“贵州省特岗教师招聘报名系统（网址：117.135.237.12:8080）”查看本人笔试考试成绩。</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（四）面试</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1.面试时间：2020年8月11日至2020年8月13日。</w:t>
      </w:r>
    </w:p>
    <w:p w:rsidP="00754984">
      <w:pPr>
        <w:pStyle w:val="Normal"/>
        <w:rPr>
          <w:rStyle w:val="NormalCharacter"/>
          <w:szCs w:val="32"/>
          <w:sz w:val="32"/>
          <w:kern w:val="2"/>
          <w:lang w:val="en-US" w:eastAsia="zh-CN" w:bidi="ar-SA"/>
          <w:rFonts w:ascii="仿宋_GB2312" w:eastAsia="仿宋_GB2312" w:hAnsi="仿宋"/>
          <w:color w:val="FF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2.面试要求：</w:t>
      </w:r>
      <w:r w:rsidR="00d9312c">
        <w:rPr>
          <w:rStyle w:val="NormalCharacter"/>
          <w:szCs w:val="32"/>
          <w:sz w:val="32"/>
          <w:kern w:val="2"/>
          <w:lang w:val="en-US" w:eastAsia="zh-CN" w:bidi="ar-SA"/>
          <w:rFonts w:ascii="仿宋_GB2312" w:eastAsia="仿宋_GB2312" w:hAnsi="仿宋"/>
          <w:color w:val="000000"/>
        </w:rPr>
        <w:t xml:space="preserve">按</w:t>
      </w:r>
      <w:r w:rsidR="003d3df7" w:rsidRPr="002d23a7">
        <w:rPr>
          <w:rStyle w:val="NormalCharacter"/>
          <w:szCs w:val="32"/>
          <w:sz w:val="32"/>
          <w:kern w:val="2"/>
          <w:lang w:val="en-US" w:eastAsia="zh-CN" w:bidi="ar-SA"/>
          <w:rFonts w:ascii="仿宋_GB2312" w:eastAsia="仿宋_GB2312" w:hAnsi="仿宋"/>
          <w:color w:val="000000"/>
        </w:rPr>
        <w:t xml:space="preserve">招聘岗位数1：4的比例，分报考学段、学科按笔试综合成绩从高分到低分依次确定面试人员，并及时公布（不足1：4比例的全部进入面试）。每个岗位确定最后1名面试人选时，存在笔试综合成绩相同者，一并纳入面试人选。面试考核内容以教师思想政治素质、道德品质修养、所报考岗位的学科专业知识、语言表达能力、仪表举止、试讲试教等为主，采用现场打分方式进行。面试总分为100分，面试的具体办法及评分标准见届时毕节市教育局公布的面试方案。</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（五）体检</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1.体检时间：2020年8月17日至2020年8月19日。</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2.体检要求：参加体检人员数与设岗数的比例为1：1.5。</w:t>
      </w:r>
      <w:r w:rsidR="003d3df7" w:rsidRPr="002d23a7">
        <w:rPr>
          <w:rStyle w:val="NormalCharacter"/>
          <w:szCs w:val="32"/>
          <w:sz w:val="32"/>
          <w:kern w:val="2"/>
          <w:lang w:val="en-US" w:eastAsia="zh-CN" w:bidi="ar-SA"/>
          <w:rFonts w:ascii="仿宋_GB2312" w:eastAsia="仿宋_GB2312" w:hAnsi="仿宋"/>
        </w:rPr>
        <w:t xml:space="preserve">按照笔试成绩占40%、面试成绩占60%计算考试总成绩（考试总成绩按100分计算，即“考试总成绩＝笔试成绩×40%＋面试成绩×60%”），</w:t>
      </w:r>
      <w:r w:rsidR="003d3df7" w:rsidRPr="002d23a7">
        <w:rPr>
          <w:rStyle w:val="Strong"/>
          <w:b w:val="off"/>
          <w:szCs w:val="32"/>
          <w:sz w:val="32"/>
          <w:kern w:val="2"/>
          <w:lang w:val="en-US" w:eastAsia="zh-CN" w:bidi="ar-SA"/>
          <w:rFonts w:ascii="仿宋_GB2312" w:eastAsia="仿宋_GB2312" w:hAnsi="仿宋"/>
        </w:rPr>
        <w:t xml:space="preserve">从高分到低分确定参加体检人员，</w:t>
      </w:r>
      <w:r w:rsidR="003d3df7" w:rsidRPr="002d23a7">
        <w:rPr>
          <w:rStyle w:val="NormalCharacter"/>
          <w:szCs w:val="32"/>
          <w:sz w:val="32"/>
          <w:kern w:val="2"/>
          <w:lang w:val="en-US" w:eastAsia="zh-CN" w:bidi="ar-SA"/>
          <w:rFonts w:ascii="仿宋_GB2312" w:eastAsia="仿宋_GB2312" w:hAnsi="仿宋"/>
        </w:rPr>
        <w:t xml:space="preserve">总成绩相同的，</w:t>
      </w:r>
      <w:r w:rsidR="003d3df7" w:rsidRPr="002d23a7">
        <w:rPr>
          <w:rStyle w:val="NormalCharacter"/>
          <w:szCs w:val="32"/>
          <w:sz w:val="32"/>
          <w:kern w:val="2"/>
          <w:lang w:val="en-US" w:eastAsia="zh-CN" w:bidi="ar-SA"/>
          <w:rFonts w:ascii="仿宋_GB2312" w:eastAsia="仿宋_GB2312" w:hAnsi="仿宋"/>
          <w:color w:val="000000"/>
        </w:rPr>
        <w:t xml:space="preserve">满足优先录取条件的进入体检，</w:t>
      </w:r>
      <w:r w:rsidR="003d3df7" w:rsidRPr="002d23a7">
        <w:rPr>
          <w:rStyle w:val="NormalCharacter"/>
          <w:szCs w:val="32"/>
          <w:sz w:val="32"/>
          <w:kern w:val="2"/>
          <w:lang w:val="en-US" w:eastAsia="zh-CN" w:bidi="ar-SA"/>
          <w:rFonts w:ascii="仿宋_GB2312" w:eastAsia="仿宋_GB2312" w:hAnsi="仿宋"/>
        </w:rPr>
        <w:t xml:space="preserve">均不满足优先聘用条件的以面试成绩高低确定体检人员。体检的具体时间、地点及要求见届时毕节市教育局公布的工作方案。体检费用由报考人员承担。对体检不合格的，不得聘用。空缺的名额，</w:t>
      </w:r>
      <w:r w:rsidR="003d3df7" w:rsidRPr="002d23a7">
        <w:rPr>
          <w:rStyle w:val="NormalCharacter"/>
          <w:szCs w:val="32"/>
          <w:sz w:val="32"/>
          <w:kern w:val="2"/>
          <w:lang w:val="en-US" w:eastAsia="zh-CN" w:bidi="ar-SA"/>
          <w:rFonts w:ascii="仿宋_GB2312" w:eastAsia="仿宋_GB2312" w:hAnsi="仿宋"/>
          <w:color w:val="000000"/>
        </w:rPr>
        <w:t xml:space="preserve">可以按</w:t>
      </w:r>
      <w:r w:rsidR="003d3df7" w:rsidRPr="002d23a7">
        <w:rPr>
          <w:rStyle w:val="NormalCharacter"/>
          <w:szCs w:val="32"/>
          <w:sz w:val="32"/>
          <w:kern w:val="2"/>
          <w:lang w:val="en-US" w:eastAsia="zh-CN" w:bidi="ar-SA"/>
          <w:rFonts w:ascii="仿宋_GB2312" w:eastAsia="仿宋_GB2312" w:hAnsi="仿宋"/>
        </w:rPr>
        <w:t xml:space="preserve">总成绩</w:t>
      </w:r>
      <w:r w:rsidR="003d3df7" w:rsidRPr="002d23a7">
        <w:rPr>
          <w:rStyle w:val="Strong"/>
          <w:b w:val="off"/>
          <w:szCs w:val="32"/>
          <w:sz w:val="32"/>
          <w:kern w:val="2"/>
          <w:lang w:val="en-US" w:eastAsia="zh-CN" w:bidi="ar-SA"/>
          <w:rFonts w:ascii="仿宋_GB2312" w:eastAsia="仿宋_GB2312" w:hAnsi="仿宋"/>
        </w:rPr>
        <w:t xml:space="preserve">高分到低分</w:t>
      </w:r>
      <w:r w:rsidR="003d3df7" w:rsidRPr="002d23a7">
        <w:rPr>
          <w:rStyle w:val="NormalCharacter"/>
          <w:szCs w:val="32"/>
          <w:sz w:val="32"/>
          <w:kern w:val="2"/>
          <w:lang w:val="en-US" w:eastAsia="zh-CN" w:bidi="ar-SA"/>
          <w:rFonts w:ascii="仿宋_GB2312" w:eastAsia="仿宋_GB2312" w:hAnsi="仿宋"/>
          <w:color w:val="000000"/>
        </w:rPr>
        <w:t xml:space="preserve">排名顺序依次递补。</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（六）公布名单与签约上岗。</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1.公布名单：经体检合格、入职审查合格、公示无异议且岗前培训合格后，由报考县公布聘用人员名单，统一办理聘任等相关手续。</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2.签订聘任合同：</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按照公办教师的聘用办法，与聘用人员签订聘任合同，</w:t>
      </w:r>
      <w:r w:rsidR="00db18a2">
        <w:rPr>
          <w:rStyle w:val="NormalCharacter"/>
          <w:szCs w:val="32"/>
          <w:sz w:val="32"/>
          <w:kern w:val="2"/>
          <w:lang w:val="en-US" w:eastAsia="zh-CN" w:bidi="ar-SA"/>
          <w:rFonts w:ascii="仿宋_GB2312" w:eastAsia="仿宋_GB2312" w:hAnsi="仿宋"/>
          <w:color w:val="000000"/>
        </w:rPr>
        <w:t xml:space="preserve">合同中应按照（人社部发〔2020〕24号）文件相关规定明确规定双方的权利和义务。</w:t>
      </w:r>
      <w:r w:rsidR="003d3df7" w:rsidRPr="002d23a7">
        <w:rPr>
          <w:rStyle w:val="NormalCharacter"/>
          <w:szCs w:val="32"/>
          <w:sz w:val="32"/>
          <w:kern w:val="2"/>
          <w:lang w:val="en-US" w:eastAsia="zh-CN" w:bidi="ar-SA"/>
          <w:rFonts w:ascii="仿宋_GB2312" w:eastAsia="仿宋_GB2312" w:hAnsi="仿宋"/>
          <w:color w:val="000000"/>
        </w:rPr>
        <w:t xml:space="preserve">并由</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统一派遣到设岗学校上岗任教。受聘教师必须服从统一安排，若在规定时间内不报到或不服从安排者，视为自动放弃。空缺的名额，可以按规定依次递补聘用或者调剂计划。签约时间为2020年8月27日前，具体地点及要求见届时市教育局公布的工作方案。</w:t>
      </w:r>
    </w:p>
    <w:p w:rsidP="00754984">
      <w:pPr>
        <w:pStyle w:val="Normal"/>
        <w:rPr>
          <w:rStyle w:val="NormalCharacter"/>
          <w:szCs w:val="32"/>
          <w:sz w:val="32"/>
          <w:kern w:val="2"/>
          <w:lang w:val="en-US" w:eastAsia="zh-CN" w:bidi="ar-SA"/>
          <w:rFonts w:ascii="仿宋_GB2312" w:eastAsia="仿宋_GB2312" w:hAnsi="仿宋"/>
          <w:color w:val="000000"/>
        </w:rPr>
        <w:ind w:firstLine="645"/>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被录取人员须在</w:t>
      </w:r>
      <w:r w:rsidR="003f34cc">
        <w:rPr>
          <w:rStyle w:val="NormalCharacter"/>
          <w:szCs w:val="32"/>
          <w:sz w:val="32"/>
          <w:kern w:val="2"/>
          <w:lang w:val="en-US" w:eastAsia="zh-CN" w:bidi="ar-SA"/>
          <w:rFonts w:ascii="仿宋_GB2312" w:eastAsia="仿宋_GB2312" w:hAnsi="仿宋"/>
          <w:color w:val="000000"/>
        </w:rPr>
        <w:t xml:space="preserve">毕节市教育局</w:t>
      </w:r>
      <w:r w:rsidR="003d3df7" w:rsidRPr="002d23a7">
        <w:rPr>
          <w:rStyle w:val="NormalCharacter"/>
          <w:szCs w:val="32"/>
          <w:sz w:val="32"/>
          <w:kern w:val="2"/>
          <w:lang w:val="en-US" w:eastAsia="zh-CN" w:bidi="ar-SA"/>
          <w:rFonts w:ascii="仿宋_GB2312" w:eastAsia="仿宋_GB2312" w:hAnsi="仿宋"/>
          <w:color w:val="000000"/>
        </w:rPr>
        <w:t xml:space="preserve">规定的签约时间内与</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签订聘任合同。凡未在规定时间内签订聘任合同的视为放弃“特岗计划”录取资格。</w:t>
      </w:r>
    </w:p>
    <w:p w:rsidP="00754984">
      <w:pPr>
        <w:pStyle w:val="Normal"/>
        <w:rPr>
          <w:rStyle w:val="NormalCharacter"/>
          <w:bCs/>
          <w:szCs w:val="32"/>
          <w:sz w:val="32"/>
          <w:kern w:val="2"/>
          <w:lang w:val="en-US" w:eastAsia="zh-CN" w:bidi="ar-SA"/>
          <w:rFonts w:ascii="黑体" w:cs="FangSong" w:eastAsia="黑体" w:hAnsi="黑体"/>
        </w:rPr>
        <w:ind w:firstLine="645"/>
        <w:spacing w:line="500" w:lineRule="exact"/>
        <w:jc w:val="both"/>
        <w:textAlignment w:val="baseline"/>
      </w:pPr>
      <w:r w:rsidR="003d3df7" w:rsidRPr="00ec34a2">
        <w:rPr>
          <w:rStyle w:val="NormalCharacter"/>
          <w:szCs w:val="32"/>
          <w:sz w:val="32"/>
          <w:kern w:val="2"/>
          <w:lang w:val="en-US" w:eastAsia="zh-CN" w:bidi="ar-SA"/>
          <w:rFonts w:ascii="黑体" w:eastAsia="黑体" w:hAnsi="黑体"/>
        </w:rPr>
        <w:t xml:space="preserve">五、</w:t>
      </w:r>
      <w:r w:rsidR="003d3df7" w:rsidRPr="00ec34a2">
        <w:rPr>
          <w:rStyle w:val="NormalCharacter"/>
          <w:bCs/>
          <w:szCs w:val="32"/>
          <w:sz w:val="32"/>
          <w:kern w:val="2"/>
          <w:lang w:val="en-US" w:eastAsia="zh-CN" w:bidi="ar-SA"/>
          <w:rFonts w:ascii="黑体" w:cs="FangSong" w:eastAsia="黑体" w:hAnsi="黑体"/>
        </w:rPr>
        <w:t xml:space="preserve">岗前培训和报到</w:t>
      </w:r>
    </w:p>
    <w:p w:rsidP="00754984">
      <w:pPr>
        <w:pStyle w:val="Normal"/>
        <w:rPr>
          <w:rStyle w:val="NormalCharacter"/>
          <w:szCs w:val="32"/>
          <w:sz w:val="32"/>
          <w:kern w:val="2"/>
          <w:lang w:val="en-US" w:eastAsia="zh-CN" w:bidi="ar-SA"/>
          <w:rFonts w:ascii="仿宋_GB2312" w:eastAsia="仿宋_GB2312" w:hAnsi="仿宋"/>
          <w:color w:val="000000"/>
        </w:rPr>
        <w:ind w:firstLine="645"/>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已签订聘任合同书的人员，须于秋季开学前参加岗前培训。具体培训时间、地点及要求见届时公布的工作安排，培训合格后，由</w:t>
      </w:r>
      <w:r w:rsidR="003f34cc">
        <w:rPr>
          <w:rStyle w:val="NormalCharacter"/>
          <w:szCs w:val="32"/>
          <w:sz w:val="32"/>
          <w:kern w:val="2"/>
          <w:lang w:val="en-US" w:eastAsia="zh-CN" w:bidi="ar-SA"/>
          <w:rFonts w:ascii="仿宋_GB2312" w:eastAsia="仿宋_GB2312" w:hAnsi="仿宋"/>
          <w:color w:val="000000"/>
        </w:rPr>
        <w:t xml:space="preserve">金沙县</w:t>
      </w:r>
      <w:r w:rsidR="003d3df7" w:rsidRPr="002d23a7">
        <w:rPr>
          <w:rStyle w:val="NormalCharacter"/>
          <w:szCs w:val="32"/>
          <w:sz w:val="32"/>
          <w:kern w:val="2"/>
          <w:lang w:val="en-US" w:eastAsia="zh-CN" w:bidi="ar-SA"/>
          <w:rFonts w:ascii="仿宋_GB2312" w:eastAsia="仿宋_GB2312" w:hAnsi="仿宋"/>
          <w:color w:val="000000"/>
        </w:rPr>
        <w:t xml:space="preserve">教育科技局发给《2020年特岗教师报到证》，被录取人员须持《2020年特岗教师报到证》，按规定时间报到，逾期不到者视为自动放弃录取资格，</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可依据聘用合同追究其有关责任。</w:t>
      </w:r>
    </w:p>
    <w:p w:rsidP="00754984">
      <w:pPr>
        <w:pStyle w:val="Normal"/>
        <w:rPr>
          <w:rStyle w:val="NormalCharacter"/>
          <w:szCs w:val="32"/>
          <w:sz w:val="32"/>
          <w:kern w:val="2"/>
          <w:lang w:val="en-US" w:eastAsia="zh-CN" w:bidi="ar-SA"/>
          <w:rFonts w:ascii="黑体" w:eastAsia="黑体" w:hAnsi="黑体"/>
        </w:rPr>
        <w:ind w:firstLine="645"/>
        <w:spacing w:line="500" w:lineRule="exact"/>
        <w:jc w:val="both"/>
        <w:textAlignment w:val="baseline"/>
      </w:pPr>
      <w:r w:rsidR="003d3df7" w:rsidRPr="00ec34a2">
        <w:rPr>
          <w:rStyle w:val="NormalCharacter"/>
          <w:szCs w:val="32"/>
          <w:sz w:val="32"/>
          <w:kern w:val="2"/>
          <w:lang w:val="en-US" w:eastAsia="zh-CN" w:bidi="ar-SA"/>
          <w:rFonts w:ascii="黑体" w:eastAsia="黑体" w:hAnsi="黑体"/>
        </w:rPr>
        <w:t xml:space="preserve">六、工作要求</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w:t>
      </w:r>
      <w:r w:rsidR="003d3df7" w:rsidRPr="002d23a7">
        <w:rPr>
          <w:rStyle w:val="NormalCharacter"/>
          <w:szCs w:val="32"/>
          <w:sz w:val="32"/>
          <w:kern w:val="2"/>
          <w:lang w:val="en-US" w:eastAsia="zh-CN" w:bidi="ar-SA"/>
          <w:rFonts w:ascii="仿宋_GB2312" w:eastAsia="仿宋_GB2312" w:hAnsi="仿宋"/>
          <w:color w:val="000000"/>
        </w:rPr>
        <w:t xml:space="preserve">一）报考人员必须对提供的证件、证明材料及个人有关信息的真实性负责。招聘过程中，如发现有下列情况之一的，招聘单位可以取消其报考资格、直至解除合同。</w:t>
      </w:r>
    </w:p>
    <w:p w:rsidP="00754984">
      <w:pPr>
        <w:pStyle w:val="Normal"/>
        <w:rPr>
          <w:rStyle w:val="NormalCharacter"/>
          <w:szCs w:val="32"/>
          <w:sz w:val="32"/>
          <w:kern w:val="2"/>
          <w:lang w:val="en-US" w:eastAsia="zh-CN" w:bidi="ar-SA"/>
          <w:rFonts w:ascii="仿宋_GB2312" w:eastAsia="仿宋_GB2312" w:hAnsi="仿宋"/>
          <w:color w:val="000000"/>
        </w:rPr>
        <w:ind w:firstLine="627" w:firstLineChars="196"/>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1．有犯罪前科、被司法机关确定为犯罪嫌疑人或有其他严重违法违纪行为的。</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2．填报虚假报名信息、伪造有关证件、证明材料或有其他弄虚作假行为的。</w:t>
      </w:r>
    </w:p>
    <w:p w:rsidP="00754984">
      <w:pPr>
        <w:pStyle w:val="Normal"/>
        <w:rPr>
          <w:rStyle w:val="NormalCharacter"/>
          <w:szCs w:val="32"/>
          <w:sz w:val="32"/>
          <w:kern w:val="2"/>
          <w:lang w:val="en-US" w:eastAsia="zh-CN" w:bidi="ar-SA"/>
          <w:rFonts w:ascii="仿宋_GB2312" w:eastAsia="仿宋_GB2312" w:hAnsi="仿宋"/>
          <w:color w:val="000000"/>
        </w:rPr>
        <w:ind w:firstLine="645"/>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3．有其他不符合报考条件的。</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color w:val="000000"/>
        </w:rPr>
        <w:t xml:space="preserve">（</w:t>
      </w:r>
      <w:r w:rsidR="003f34cc">
        <w:rPr>
          <w:rStyle w:val="NormalCharacter"/>
          <w:szCs w:val="32"/>
          <w:sz w:val="32"/>
          <w:kern w:val="2"/>
          <w:lang w:val="en-US" w:eastAsia="zh-CN" w:bidi="ar-SA"/>
          <w:rFonts w:ascii="楷体_GB2312" w:eastAsia="楷体_GB2312" w:hAnsi="仿宋"/>
          <w:color w:val="000000"/>
        </w:rPr>
        <w:t xml:space="preserve">二</w:t>
      </w:r>
      <w:r w:rsidR="003d3df7" w:rsidRPr="00ec34a2">
        <w:rPr>
          <w:rStyle w:val="NormalCharacter"/>
          <w:szCs w:val="32"/>
          <w:sz w:val="32"/>
          <w:kern w:val="2"/>
          <w:lang w:val="en-US" w:eastAsia="zh-CN" w:bidi="ar-SA"/>
          <w:rFonts w:ascii="楷体_GB2312" w:eastAsia="楷体_GB2312" w:hAnsi="仿宋"/>
          <w:color w:val="000000"/>
        </w:rPr>
        <w:t xml:space="preserve">）</w:t>
      </w:r>
      <w:r w:rsidR="003d3df7" w:rsidRPr="002d23a7">
        <w:rPr>
          <w:rStyle w:val="NormalCharacter"/>
          <w:szCs w:val="32"/>
          <w:sz w:val="32"/>
          <w:kern w:val="2"/>
          <w:lang w:val="en-US" w:eastAsia="zh-CN" w:bidi="ar-SA"/>
          <w:rFonts w:ascii="仿宋_GB2312" w:eastAsia="仿宋_GB2312" w:hAnsi="仿宋"/>
          <w:color w:val="000000"/>
        </w:rPr>
        <w:t xml:space="preserve">特岗教师招聘的相关信息将及时公布在贵州省教育厅唯一官方公众号“贵州教育发布”（guizhou_edu），毕节市特岗教师相关招聘信息同时发布在“毕节教育云”网站（http://bjjy.gov.cn）“公告窗口”及微信号“毕节市教师发展中心”（bjsjsfzzx8224396）。报考人员应随时关注网上相关信息，同时须保持通讯畅通。</w:t>
      </w:r>
    </w:p>
    <w:p w:rsidP="00754984">
      <w:pPr>
        <w:pStyle w:val="Normal"/>
        <w:rPr>
          <w:rStyle w:val="NormalCharacter"/>
          <w:szCs w:val="32"/>
          <w:sz w:val="32"/>
          <w:kern w:val="2"/>
          <w:lang w:val="en-US" w:eastAsia="zh-CN" w:bidi="ar-SA"/>
          <w:rFonts w:ascii="楷体_GB2312" w:eastAsia="楷体_GB2312" w:hAnsi="仿宋"/>
          <w:color w:val="000000"/>
        </w:rPr>
        <w:ind w:firstLine="640"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color w:val="000000"/>
        </w:rPr>
        <w:t xml:space="preserve">（</w:t>
      </w:r>
      <w:r w:rsidR="003f34cc">
        <w:rPr>
          <w:rStyle w:val="NormalCharacter"/>
          <w:szCs w:val="32"/>
          <w:sz w:val="32"/>
          <w:kern w:val="2"/>
          <w:lang w:val="en-US" w:eastAsia="zh-CN" w:bidi="ar-SA"/>
          <w:rFonts w:ascii="楷体_GB2312" w:eastAsia="楷体_GB2312" w:hAnsi="仿宋"/>
          <w:color w:val="000000"/>
        </w:rPr>
        <w:t xml:space="preserve">三</w:t>
      </w:r>
      <w:r w:rsidR="003d3df7" w:rsidRPr="00ec34a2">
        <w:rPr>
          <w:rStyle w:val="NormalCharacter"/>
          <w:szCs w:val="32"/>
          <w:sz w:val="32"/>
          <w:kern w:val="2"/>
          <w:lang w:val="en-US" w:eastAsia="zh-CN" w:bidi="ar-SA"/>
          <w:rFonts w:ascii="楷体_GB2312" w:eastAsia="楷体_GB2312" w:hAnsi="仿宋"/>
          <w:color w:val="000000"/>
        </w:rPr>
        <w:t xml:space="preserve">）有关咨询电话</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省教育厅教师工作处：0851-85280302</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毕节市教育局师资科：0857-8224396  8229479</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金沙县教育科技局人事股：0857－7221239</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报名系统故障及咨询电话：陈老师13297924424</w:t>
      </w:r>
    </w:p>
    <w:p w:rsidP="00754984">
      <w:pPr>
        <w:pStyle w:val="Normal"/>
        <w:rPr>
          <w:rStyle w:val="NormalCharacter"/>
          <w:szCs w:val="32"/>
          <w:sz w:val="32"/>
          <w:kern w:val="2"/>
          <w:lang w:val="en-US" w:eastAsia="zh-CN" w:bidi="ar-SA"/>
          <w:rFonts w:ascii="黑体" w:eastAsia="黑体" w:hAnsi="黑体"/>
          <w:color w:val="000000"/>
        </w:rPr>
        <w:ind w:firstLine="640" w:firstLineChars="200"/>
        <w:spacing w:line="500" w:lineRule="exact"/>
        <w:jc w:val="both"/>
        <w:textAlignment w:val="baseline"/>
      </w:pPr>
      <w:r w:rsidR="003d3df7" w:rsidRPr="00ec34a2">
        <w:rPr>
          <w:rStyle w:val="NormalCharacter"/>
          <w:szCs w:val="32"/>
          <w:sz w:val="32"/>
          <w:kern w:val="2"/>
          <w:lang w:val="en-US" w:eastAsia="zh-CN" w:bidi="ar-SA"/>
          <w:rFonts w:ascii="黑体" w:eastAsia="黑体" w:hAnsi="黑体"/>
          <w:color w:val="000000"/>
        </w:rPr>
        <w:t xml:space="preserve">七、监督投诉</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报考人员如发现招聘过程中有违规违纪现象，可向省、市、县有关部门投诉。</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754984" w:rsidRPr="00754984">
        <w:rPr>
          <w:rStyle w:val="NormalCharacter"/>
          <w:szCs w:val="32"/>
          <w:sz w:val="32"/>
          <w:kern w:val="2"/>
          <w:lang w:val="en-US" w:eastAsia="zh-CN" w:bidi="ar-SA"/>
          <w:rFonts w:ascii="仿宋_GB2312" w:eastAsia="仿宋_GB2312" w:hAnsi="仿宋"/>
          <w:color w:val="000000"/>
        </w:rPr>
        <w:t xml:space="preserve">附件：《金沙县20</w:t>
      </w:r>
      <w:r w:rsidR="007b19f8">
        <w:rPr>
          <w:rStyle w:val="NormalCharacter"/>
          <w:szCs w:val="32"/>
          <w:sz w:val="32"/>
          <w:kern w:val="2"/>
          <w:lang w:val="en-US" w:eastAsia="zh-CN" w:bidi="ar-SA"/>
          <w:rFonts w:ascii="仿宋_GB2312" w:eastAsia="仿宋_GB2312" w:hAnsi="仿宋"/>
          <w:color w:val="000000"/>
        </w:rPr>
        <w:t xml:space="preserve">20</w:t>
      </w:r>
      <w:r w:rsidR="00754984" w:rsidRPr="00754984">
        <w:rPr>
          <w:rStyle w:val="NormalCharacter"/>
          <w:szCs w:val="32"/>
          <w:sz w:val="32"/>
          <w:kern w:val="2"/>
          <w:lang w:val="en-US" w:eastAsia="zh-CN" w:bidi="ar-SA"/>
          <w:rFonts w:ascii="仿宋_GB2312" w:eastAsia="仿宋_GB2312" w:hAnsi="仿宋"/>
          <w:color w:val="000000"/>
        </w:rPr>
        <w:t xml:space="preserve">年农村义务阶段学校初中教师特设岗位招聘分学科计划表》、《金沙县20</w:t>
      </w:r>
      <w:r w:rsidR="007b19f8">
        <w:rPr>
          <w:rStyle w:val="NormalCharacter"/>
          <w:szCs w:val="32"/>
          <w:sz w:val="32"/>
          <w:kern w:val="2"/>
          <w:lang w:val="en-US" w:eastAsia="zh-CN" w:bidi="ar-SA"/>
          <w:rFonts w:ascii="仿宋_GB2312" w:eastAsia="仿宋_GB2312" w:hAnsi="仿宋"/>
          <w:color w:val="000000"/>
        </w:rPr>
        <w:t xml:space="preserve">20</w:t>
      </w:r>
      <w:r w:rsidR="00754984" w:rsidRPr="00754984">
        <w:rPr>
          <w:rStyle w:val="NormalCharacter"/>
          <w:szCs w:val="32"/>
          <w:sz w:val="32"/>
          <w:kern w:val="2"/>
          <w:lang w:val="en-US" w:eastAsia="zh-CN" w:bidi="ar-SA"/>
          <w:rFonts w:ascii="仿宋_GB2312" w:eastAsia="仿宋_GB2312" w:hAnsi="仿宋"/>
          <w:color w:val="000000"/>
        </w:rPr>
        <w:t xml:space="preserve">年农村义务阶段学校小学教师特设岗位招聘分学科计划表》、《金沙县20</w:t>
      </w:r>
      <w:r w:rsidR="007b19f8">
        <w:rPr>
          <w:rStyle w:val="NormalCharacter"/>
          <w:szCs w:val="32"/>
          <w:sz w:val="32"/>
          <w:kern w:val="2"/>
          <w:lang w:val="en-US" w:eastAsia="zh-CN" w:bidi="ar-SA"/>
          <w:rFonts w:ascii="仿宋_GB2312" w:eastAsia="仿宋_GB2312" w:hAnsi="仿宋"/>
          <w:color w:val="000000"/>
        </w:rPr>
        <w:t xml:space="preserve">20</w:t>
      </w:r>
      <w:r w:rsidR="00754984" w:rsidRPr="00754984">
        <w:rPr>
          <w:rStyle w:val="NormalCharacter"/>
          <w:szCs w:val="32"/>
          <w:sz w:val="32"/>
          <w:kern w:val="2"/>
          <w:lang w:val="en-US" w:eastAsia="zh-CN" w:bidi="ar-SA"/>
          <w:rFonts w:ascii="仿宋_GB2312" w:eastAsia="仿宋_GB2312" w:hAnsi="仿宋"/>
          <w:color w:val="000000"/>
        </w:rPr>
        <w:t xml:space="preserve">年农村乡村幼儿园特设岗位招聘计划表》</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p>
    <w:tbl>
      <w:tblPr>
        <w:tblW w:type="dxa" w:w="9227"/>
        <w:tblLook w:val="04a0"/>
        <w:tblInd w:w="95" w:type="dxa"/>
        <w:tblBorders>
          <w:top w:val="nil"/>
          <w:left w:val="nil"/>
          <w:bottom w:val="nil"/>
          <w:right w:val="nil"/>
          <w:insideH w:val="nil"/>
          <w:insideV w:val="nil"/>
        </w:tblBorders>
        <w:tblLayout w:type="fixed"/>
        <w:tblCellMar>
          <w:left w:w="108" w:type="dxa"/>
          <w:right w:w="108" w:type="dxa"/>
        </w:tblCellMar>
      </w:tblPr>
      <w:tblGrid>
        <w:gridCol w:w="2423"/>
        <w:gridCol w:w="567"/>
        <w:gridCol w:w="425"/>
        <w:gridCol w:w="426"/>
        <w:gridCol w:w="425"/>
        <w:gridCol w:w="425"/>
        <w:gridCol w:w="425"/>
        <w:gridCol w:w="567"/>
        <w:gridCol w:w="426"/>
        <w:gridCol w:w="425"/>
        <w:gridCol w:w="567"/>
        <w:gridCol w:w="425"/>
        <w:gridCol w:w="425"/>
        <w:gridCol w:w="426"/>
        <w:gridCol w:w="425"/>
        <w:gridCol w:w="425"/>
      </w:tblGrid>
      <w:tr>
        <w:trPr>
          <w:wAfter w:w="0" w:type="dxa"/>
          <w:trHeight w:val="975" w:hRule="atLeast"/>
        </w:trPr>
        <w:tc>
          <w:tcPr>
            <w:textDirection w:val="lrTb"/>
            <w:vAlign w:val="center"/>
            <w:tcW w:type="dxa" w:w="9227"/>
            <w:gridSpan w:val="16"/>
            <w:tcBorders>
              <w:top w:val="nil"/>
              <w:left w:val="nil"/>
              <w:bottom w:space="0" w:color="000000" w:val="single" w:sz="4"/>
              <w:right w:val="nil"/>
            </w:tcBorders>
          </w:tcPr>
          <w:p w:rsidP="00c27c1a">
            <w:pPr>
              <w:pStyle w:val="Normal"/>
              <w:rPr>
                <w:rStyle w:val="NormalCharacter"/>
                <w:b/>
                <w:bCs/>
                <w:szCs w:val="32"/>
                <w:sz w:val="32"/>
                <w:kern w:val="0"/>
                <w:lang w:val="en-US" w:eastAsia="zh-CN" w:bidi="ar-SA"/>
                <w:rFonts w:ascii="宋体" w:cs="宋体" w:eastAsia="宋体" w:hAnsi="宋体"/>
              </w:rPr>
              <w:widowControl/>
              <w:jc w:val="left"/>
              <w:textAlignment w:val="baseline"/>
            </w:pPr>
            <w:r w:rsidR="00c27c1a">
              <w:rPr>
                <w:rStyle w:val="NormalCharacter"/>
                <w:b/>
                <w:bCs/>
                <w:szCs w:val="32"/>
                <w:sz w:val="32"/>
                <w:kern w:val="0"/>
                <w:lang w:val="en-US" w:eastAsia="zh-CN" w:bidi="ar-SA"/>
                <w:rFonts w:ascii="宋体" w:cs="宋体" w:eastAsia="宋体" w:hAnsi="宋体"/>
              </w:rPr>
              <w:t xml:space="preserve">附件：</w:t>
            </w:r>
            <w:r w:rsidR="002a0b26" w:rsidRPr="002a0b26">
              <w:rPr>
                <w:rStyle w:val="NormalCharacter"/>
                <w:b/>
                <w:bCs/>
                <w:szCs w:val="32"/>
                <w:sz w:val="32"/>
                <w:kern w:val="0"/>
                <w:lang w:val="en-US" w:eastAsia="zh-CN" w:bidi="ar-SA"/>
                <w:rFonts w:ascii="宋体" w:cs="宋体" w:eastAsia="宋体" w:hAnsi="宋体"/>
              </w:rPr>
              <w:t xml:space="preserve">　</w:t>
            </w:r>
          </w:p>
          <w:p w:rsidP="002a0b26">
            <w:pPr>
              <w:pStyle w:val="Normal"/>
              <w:rPr>
                <w:rStyle w:val="NormalCharacter"/>
                <w:b/>
                <w:bCs/>
                <w:szCs w:val="32"/>
                <w:sz w:val="32"/>
                <w:kern w:val="0"/>
                <w:lang w:val="en-US" w:eastAsia="zh-CN" w:bidi="ar-SA"/>
                <w:rFonts w:ascii="宋体" w:cs="宋体" w:eastAsia="宋体" w:hAnsi="宋体"/>
              </w:rPr>
              <w:widowControl/>
              <w:jc w:val="center"/>
              <w:textAlignment w:val="baseline"/>
            </w:pPr>
            <w:r w:rsidR="002a0b26" w:rsidRPr="002a0b26">
              <w:rPr>
                <w:rStyle w:val="NormalCharacter"/>
                <w:b/>
                <w:bCs/>
                <w:szCs w:val="32"/>
                <w:sz w:val="32"/>
                <w:kern w:val="0"/>
                <w:lang w:val="en-US" w:eastAsia="zh-CN" w:bidi="ar-SA"/>
                <w:rFonts w:ascii="宋体" w:cs="宋体" w:eastAsia="宋体" w:hAnsi="宋体"/>
              </w:rPr>
              <w:t xml:space="preserve">金沙县2020年农村义务阶段学校初中教师特设岗位招聘</w:t>
            </w:r>
            <w:r w:rsidR="002a0b26" w:rsidRPr="002a0b26">
              <w:rPr>
                <w:rStyle w:val="NormalCharacter"/>
                <w:b/>
                <w:bCs/>
                <w:szCs w:val="32"/>
                <w:sz w:val="32"/>
                <w:kern w:val="0"/>
                <w:lang w:val="en-US" w:eastAsia="zh-CN" w:bidi="ar-SA"/>
                <w:rFonts w:ascii="宋体" w:cs="宋体" w:eastAsia="宋体" w:hAnsi="宋体"/>
              </w:rPr>
              <w:br w:type="textWrapping" w:clear="all"/>
            </w:r>
            <w:r w:rsidR="002a0b26" w:rsidRPr="002a0b26">
              <w:rPr>
                <w:rStyle w:val="NormalCharacter"/>
                <w:b/>
                <w:bCs/>
                <w:szCs w:val="32"/>
                <w:sz w:val="32"/>
                <w:kern w:val="0"/>
                <w:lang w:val="en-US" w:eastAsia="zh-CN" w:bidi="ar-SA"/>
                <w:rFonts w:ascii="宋体" w:cs="宋体" w:eastAsia="宋体" w:hAnsi="宋体"/>
              </w:rPr>
              <w:t xml:space="preserve">分学科计划表</w:t>
            </w:r>
          </w:p>
        </w:tc>
      </w:tr>
      <w:tr>
        <w:trPr>
          <w:wAfter w:w="0" w:type="dxa"/>
          <w:trHeight w:val="375" w:hRule="atLeast"/>
          <w:cantSplit/>
        </w:trPr>
        <w:tc>
          <w:tcPr>
            <w:textDirection w:val="lrTb"/>
            <w:vMerge w:val="restart"/>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学校名称</w:t>
            </w:r>
          </w:p>
        </w:tc>
        <w:tc>
          <w:tcPr>
            <w:textDirection w:val="lrTb"/>
            <w:vMerge w:val="restart"/>
            <w:vAlign w:val="center"/>
            <w:tcW w:type="dxa" w:w="567"/>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计划招特岗数</w:t>
            </w:r>
          </w:p>
        </w:tc>
        <w:tc>
          <w:tcPr>
            <w:textDirection w:val="lrTb"/>
            <w:vAlign w:val="bottom"/>
            <w:noWrap/>
            <w:tcW w:type="dxa" w:w="6237"/>
            <w:gridSpan w:val="14"/>
            <w:tcBorders>
              <w:top w:space="0" w:color="000000" w:val="single" w:sz="4"/>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分　学　科　情　况</w:t>
            </w:r>
          </w:p>
        </w:tc>
      </w:tr>
      <w:tr>
        <w:trPr>
          <w:wAfter w:w="0" w:type="dxa"/>
          <w:trHeight w:val="1365" w:hRule="atLeast"/>
          <w:cantSplit/>
        </w:trPr>
        <w:tc>
          <w:tcPr>
            <w:textDirection w:val="lrTb"/>
            <w:vMerge w:val="continue"/>
            <w:vAlign w:val="center"/>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left"/>
              <w:textAlignment w:val="baseline"/>
            </w:pPr>
          </w:p>
        </w:tc>
        <w:tc>
          <w:tcPr>
            <w:textDirection w:val="lrTb"/>
            <w:vMerge w:val="continue"/>
            <w:vAlign w:val="center"/>
            <w:tcW w:type="dxa" w:w="567"/>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left"/>
              <w:textAlignment w:val="baseline"/>
            </w:pP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语文</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数学</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英语</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物理</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化学</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生物</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地理</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历史</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政治</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音乐</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体育</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信息技术</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心理健康</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综合学科</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金沙县民兴街道初级中学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14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金沙县西洛街道初级中学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金沙县平坝镇初级中学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金沙县桂花乡初级中学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5</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金沙县民族中学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金沙县清池镇初级中学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3</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金沙县太平乡初级中学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6</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3</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金沙县马路乡初级中学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金沙县高坪镇初级中学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7</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金沙县化觉镇初级中学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5</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金沙县安底中学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3</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金沙县茶园镇初级中学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金沙县长坝镇初级中学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金沙县沙土镇初级中学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金沙县沙土镇中心小学(九年一贯制)</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金沙县沙土镇官田初级中学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金沙县后山镇初级中学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金沙县新化乡初级中学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5</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金沙县大田乡初级中学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金沙县安洛乡初级中学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43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合计</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72</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14</w:t>
            </w:r>
          </w:p>
        </w:tc>
        <w:tc>
          <w:tcPr>
            <w:textDirection w:val="lrTb"/>
            <w:vAlign w:val="center"/>
            <w:noWrap/>
            <w:tcW w:type="dxa" w:w="426"/>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13</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10</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8</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426"/>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6</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5</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426"/>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r>
    </w:tbl>
    <w:p w:rsidP="00754984">
      <w:pPr>
        <w:pStyle w:val="Normal"/>
        <w:rPr>
          <w:rStyle w:val="NormalCharacter"/>
          <w:szCs w:val="24"/>
          <w:sz w:val="21"/>
          <w:kern w:val="2"/>
          <w:lang w:val="en-US" w:eastAsia="zh-CN" w:bidi="ar-SA"/>
          <w:rFonts w:ascii="Times New Roman" w:eastAsia="SimSun" w:hAnsi="Times New Roman"/>
        </w:rPr>
        <w:jc w:val="both"/>
        <w:textAlignment w:val="baseline"/>
      </w:pPr>
    </w:p>
    <w:p w:rsidP="00694205">
      <w:pPr>
        <w:pStyle w:val="Normal"/>
        <w:rPr>
          <w:rStyle w:val="NormalCharacter"/>
          <w:szCs w:val="24"/>
          <w:sz w:val="21"/>
          <w:kern w:val="2"/>
          <w:lang w:val="en-US" w:eastAsia="zh-CN" w:bidi="ar-SA"/>
          <w:rFonts w:ascii="Times New Roman" w:eastAsia="SimSun" w:hAnsi="Times New Roman"/>
        </w:rPr>
        <w:jc w:val="both"/>
        <w:textAlignment w:val="baseline"/>
      </w:pPr>
      <w:r w:rsidR="00754984">
        <w:rPr>
          <w:rStyle w:val="NormalCharacter"/>
          <w:szCs w:val="24"/>
          <w:sz w:val="21"/>
          <w:kern w:val="2"/>
          <w:lang w:val="en-US" w:eastAsia="zh-CN" w:bidi="ar-SA"/>
          <w:rFonts w:ascii="Times New Roman" w:eastAsia="SimSun" w:hAnsi="Times New Roman"/>
        </w:rPr>
        <w:t xml:space="preserve">      </w:t>
      </w:r>
    </w:p>
    <w:p w:rsidP="002a0b26">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2a0b26">
      <w:pPr>
        <w:pStyle w:val="Normal"/>
        <w:rPr>
          <w:rStyle w:val="NormalCharacter"/>
          <w:szCs w:val="24"/>
          <w:sz w:val="21"/>
          <w:kern w:val="2"/>
          <w:lang w:val="en-US" w:eastAsia="zh-CN" w:bidi="ar-SA"/>
          <w:rFonts w:ascii="Times New Roman" w:eastAsia="SimSun" w:hAnsi="Times New Roman"/>
        </w:rPr>
        <w:jc w:val="both"/>
        <w:textAlignment w:val="baseline"/>
      </w:pPr>
    </w:p>
    <w:p w:rsidP="002a0b26">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tbl>
      <w:tblPr>
        <w:tblW w:type="dxa" w:w="9480"/>
        <w:tblLook w:val="04a0"/>
        <w:tblInd w:w="95" w:type="dxa"/>
        <w:tblBorders>
          <w:top w:val="nil"/>
          <w:left w:val="nil"/>
          <w:bottom w:val="nil"/>
          <w:right w:val="nil"/>
          <w:insideH w:val="nil"/>
          <w:insideV w:val="nil"/>
        </w:tblBorders>
        <w:tblLayout w:type="auto"/>
        <w:tblCellMar>
          <w:left w:w="108" w:type="dxa"/>
          <w:right w:w="108" w:type="dxa"/>
        </w:tblCellMar>
      </w:tblPr>
      <w:tblGrid>
        <w:gridCol w:w="3246"/>
        <w:gridCol w:w="549"/>
        <w:gridCol w:w="471"/>
        <w:gridCol w:w="228"/>
        <w:gridCol w:w="339"/>
        <w:gridCol w:w="318"/>
        <w:gridCol w:w="242"/>
        <w:gridCol w:w="437"/>
        <w:gridCol w:w="437"/>
        <w:gridCol w:w="179"/>
        <w:gridCol w:w="258"/>
        <w:gridCol w:w="317"/>
        <w:gridCol w:w="222"/>
        <w:gridCol w:w="333"/>
        <w:gridCol w:w="375"/>
        <w:gridCol w:w="139"/>
        <w:gridCol w:w="719"/>
        <w:gridCol w:w="671"/>
      </w:tblGrid>
      <w:tr>
        <w:trPr>
          <w:wAfter w:w="0" w:type="dxa"/>
          <w:trHeight w:val="735" w:hRule="atLeast"/>
        </w:trPr>
        <w:tc>
          <w:tcPr>
            <w:textDirection w:val="lrTb"/>
            <w:vAlign w:val="bottom"/>
            <w:tcW w:type="dxa" w:w="9480"/>
            <w:gridSpan w:val="18"/>
            <w:tcBorders>
              <w:top w:val="nil"/>
              <w:left w:val="nil"/>
              <w:bottom w:space="0" w:color="000000" w:val="single" w:sz="4"/>
              <w:right w:val="nil"/>
            </w:tcBorders>
          </w:tcPr>
          <w:p w:rsidP="002a0b26">
            <w:pPr>
              <w:pStyle w:val="Normal"/>
              <w:rPr>
                <w:rStyle w:val="NormalCharacter"/>
                <w:b/>
                <w:bCs/>
                <w:szCs w:val="32"/>
                <w:sz w:val="3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32"/>
                <w:sz w:val="32"/>
                <w:kern w:val="0"/>
                <w:lang w:val="en-US" w:eastAsia="zh-CN" w:bidi="ar-SA"/>
                <w:rFonts w:ascii="宋体" w:cs="宋体" w:eastAsia="宋体" w:hAnsi="宋体"/>
                <w:color w:val="000000"/>
              </w:rPr>
              <w:t xml:space="preserve">金沙县2020年农村义务阶段学校小学教师特设岗位招聘</w:t>
            </w:r>
            <w:r w:rsidR="002a0b26" w:rsidRPr="002a0b26">
              <w:rPr>
                <w:rStyle w:val="NormalCharacter"/>
                <w:b/>
                <w:bCs/>
                <w:szCs w:val="32"/>
                <w:sz w:val="32"/>
                <w:kern w:val="0"/>
                <w:lang w:val="en-US" w:eastAsia="zh-CN" w:bidi="ar-SA"/>
                <w:rFonts w:ascii="宋体" w:cs="宋体" w:eastAsia="宋体" w:hAnsi="宋体"/>
                <w:color w:val="000000"/>
              </w:rPr>
              <w:br w:type="textWrapping" w:clear="all"/>
            </w:r>
            <w:r w:rsidR="002a0b26" w:rsidRPr="002a0b26">
              <w:rPr>
                <w:rStyle w:val="NormalCharacter"/>
                <w:b/>
                <w:bCs/>
                <w:szCs w:val="32"/>
                <w:sz w:val="32"/>
                <w:kern w:val="0"/>
                <w:lang w:val="en-US" w:eastAsia="zh-CN" w:bidi="ar-SA"/>
                <w:rFonts w:ascii="宋体" w:cs="宋体" w:eastAsia="宋体" w:hAnsi="宋体"/>
                <w:color w:val="000000"/>
              </w:rPr>
              <w:t xml:space="preserve">分学科计划表</w:t>
            </w:r>
          </w:p>
        </w:tc>
      </w:tr>
      <w:tr>
        <w:trPr>
          <w:wAfter w:w="0" w:type="dxa"/>
          <w:trHeight w:val="499" w:hRule="atLeast"/>
          <w:cantSplit/>
        </w:trPr>
        <w:tc>
          <w:tcPr>
            <w:textDirection w:val="lrTb"/>
            <w:vMerge w:val="restart"/>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设岗学校名称</w:t>
            </w:r>
          </w:p>
        </w:tc>
        <w:tc>
          <w:tcPr>
            <w:textDirection w:val="lrTb"/>
            <w:vMerge w:val="restart"/>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小计</w:t>
            </w:r>
          </w:p>
        </w:tc>
        <w:tc>
          <w:tcPr>
            <w:textDirection w:val="lrTb"/>
            <w:vAlign w:val="center"/>
            <w:tcW w:type="dxa" w:w="5685"/>
            <w:gridSpan w:val="16"/>
            <w:tcBorders>
              <w:top w:space="0" w:color="000000" w:val="single" w:sz="4"/>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分　学　科　情　况</w:t>
            </w:r>
          </w:p>
        </w:tc>
      </w:tr>
      <w:tr>
        <w:trPr>
          <w:wAfter w:w="0" w:type="dxa"/>
          <w:trHeight w:val="855" w:hRule="atLeast"/>
          <w:cantSplit/>
        </w:trPr>
        <w:tc>
          <w:tcPr>
            <w:textDirection w:val="lrTb"/>
            <w:vMerge w:val="continue"/>
            <w:vAlign w:val="center"/>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left"/>
              <w:textAlignment w:val="baseline"/>
            </w:pPr>
          </w:p>
        </w:tc>
        <w:tc>
          <w:tcPr>
            <w:textDirection w:val="lrTb"/>
            <w:vMerge w:val="continue"/>
            <w:vAlign w:val="center"/>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left"/>
              <w:textAlignment w:val="baseline"/>
            </w:pP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rPr>
              <w:t xml:space="preserve">语文</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rPr>
              <w:t xml:space="preserve">数学</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rPr>
              <w:t xml:space="preserve">英语</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音乐</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体育</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美术</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科学</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信息技术</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综合学科</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金沙县鼓场街道干田小学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4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金沙县鼓场街道石梁小学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金沙县民兴街道中心完全小学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20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4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金沙县岩孔街道金白小学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金沙县柳塘镇中心完全小学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金沙县柳塘镇打坝小学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金沙县岩孔街道上山小学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金沙县岩孔街道箐口小学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金沙县岩孔街道板桥小学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金沙县岩孔街道望云小学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金沙县五龙街道中心完小</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金沙县五龙街道五关小学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金沙县五龙街道润弟小学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金沙县五龙街道小里小学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金沙县桂花乡柿花小学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金沙县石场乡中乡完全小学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金沙县石场乡柏杨小学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金沙县太平乡中心完全小学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金沙县清池镇中心完全小学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金沙县清池镇羊跳小学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金沙县清池镇石路小学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金沙县马路乡契默小学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金沙县马路乡桶井小学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金沙县马路乡保安小学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金沙县禹谟镇协兴小学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99" w:hRule="atLeast"/>
          <w:cantSplit/>
        </w:trPr>
        <w:tc>
          <w:tcPr>
            <w:textDirection w:val="lrTb"/>
            <w:vMerge w:val="restart"/>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设岗学校名称</w:t>
            </w:r>
          </w:p>
        </w:tc>
        <w:tc>
          <w:tcPr>
            <w:textDirection w:val="lrTb"/>
            <w:vMerge w:val="restart"/>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小计</w:t>
            </w:r>
          </w:p>
        </w:tc>
        <w:tc>
          <w:tcPr>
            <w:textDirection w:val="lrTb"/>
            <w:vAlign w:val="center"/>
            <w:tcW w:type="dxa" w:w="5685"/>
            <w:gridSpan w:val="16"/>
            <w:tcBorders>
              <w:top w:space="0" w:color="000000" w:val="single" w:sz="4"/>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分　学　科　情　况</w:t>
            </w:r>
          </w:p>
        </w:tc>
      </w:tr>
      <w:tr>
        <w:trPr>
          <w:wAfter w:w="0" w:type="dxa"/>
          <w:trHeight w:val="855" w:hRule="atLeast"/>
          <w:cantSplit/>
        </w:trPr>
        <w:tc>
          <w:tcPr>
            <w:textDirection w:val="lrTb"/>
            <w:vMerge w:val="continue"/>
            <w:vAlign w:val="center"/>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Merge w:val="continue"/>
            <w:vAlign w:val="center"/>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语文</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数学</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英语</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音乐</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体育</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美术</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科学</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信息技术</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综合学科</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金沙县禹谟镇马场小学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金沙县禹谟镇鸭院小学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金沙县禹谟镇金岩小学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金沙县高坪镇中心完全小学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7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金沙县高坪镇木石小学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金沙县高坪镇农民小学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金沙县化觉镇中心完全小学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金沙县化觉镇红旗小学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金沙县安底镇中心完全小学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4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金沙县安底镇民主小学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金沙县安底镇新坪小学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金沙县岚头镇中心完小</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金沙县茶园镇民乐小学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金沙县茶园镇拥和小学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金沙县茶园镇永双小学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金沙县木孔镇湾子小学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金沙县木孔镇中心完全小学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金沙县长坝镇黄泥小学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金沙县长坝镇中心完全小学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5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金沙县长坝镇青杠坪小学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金沙县沙土镇三合小学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金沙县沙土镇第一小学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金沙县沙土镇第二小学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7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金沙县沙土镇第三小学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金沙县沙土镇民协小学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金沙县安洛乡中心完全小学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99" w:hRule="atLeast"/>
          <w:cantSplit/>
        </w:trPr>
        <w:tc>
          <w:tcPr>
            <w:textDirection w:val="lrTb"/>
            <w:vMerge w:val="restart"/>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设岗学校名称</w:t>
            </w:r>
          </w:p>
        </w:tc>
        <w:tc>
          <w:tcPr>
            <w:textDirection w:val="lrTb"/>
            <w:vMerge w:val="restart"/>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小计</w:t>
            </w:r>
          </w:p>
        </w:tc>
        <w:tc>
          <w:tcPr>
            <w:textDirection w:val="lrTb"/>
            <w:vAlign w:val="center"/>
            <w:tcW w:type="dxa" w:w="5685"/>
            <w:gridSpan w:val="16"/>
            <w:tcBorders>
              <w:top w:space="0" w:color="000000" w:val="single" w:sz="4"/>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分　学　科　情　况</w:t>
            </w:r>
          </w:p>
        </w:tc>
      </w:tr>
      <w:tr>
        <w:trPr>
          <w:wAfter w:w="0" w:type="dxa"/>
          <w:trHeight w:val="855" w:hRule="atLeast"/>
          <w:cantSplit/>
        </w:trPr>
        <w:tc>
          <w:tcPr>
            <w:textDirection w:val="lrTb"/>
            <w:vMerge w:val="continue"/>
            <w:vAlign w:val="center"/>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Merge w:val="continue"/>
            <w:vAlign w:val="center"/>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语文</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数学</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英语</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音乐</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体育</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美术</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科学</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信息技术</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综合学科</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金沙县新化乡中心完全小学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金沙县新化乡龙凤小学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金沙县大田乡双合学校</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金沙县大田乡绿竹小学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tcW w:type="dxa" w:w="3246"/>
            <w:tcBorders>
              <w:top w:val="nil"/>
              <w:left w:space="0" w:color="000000" w:val="single" w:sz="4"/>
              <w:bottom w:space="0" w:color="000000" w:val="single" w:sz="4"/>
              <w:right w:val="nil"/>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r w:rsidR="002a0b26" w:rsidRPr="00c27c1a">
              <w:rPr>
                <w:rStyle w:val="NormalCharacter"/>
                <w:b/>
                <w:bCs/>
                <w:szCs w:val="22"/>
                <w:sz w:val="22"/>
                <w:kern w:val="0"/>
                <w:lang w:val="en-US" w:eastAsia="zh-CN" w:bidi="ar-SA"/>
                <w:rFonts w:ascii="宋体" w:cs="宋体" w:eastAsia="宋体" w:hAnsi="宋体"/>
              </w:rPr>
              <w:t xml:space="preserve">合计</w:t>
            </w:r>
          </w:p>
        </w:tc>
        <w:tc>
          <w:tcPr>
            <w:textDirection w:val="lrTb"/>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128 </w:t>
            </w:r>
          </w:p>
        </w:tc>
        <w:tc>
          <w:tcPr>
            <w:textDirection w:val="lrTb"/>
            <w:vAlign w:val="center"/>
            <w:noWrap/>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51</w:t>
            </w:r>
          </w:p>
        </w:tc>
        <w:tc>
          <w:tcPr>
            <w:textDirection w:val="lrTb"/>
            <w:vAlign w:val="center"/>
            <w:noWrap/>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36</w:t>
            </w:r>
          </w:p>
        </w:tc>
        <w:tc>
          <w:tcPr>
            <w:textDirection w:val="lrTb"/>
            <w:vAlign w:val="center"/>
            <w:noWrap/>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16</w:t>
            </w:r>
          </w:p>
        </w:tc>
        <w:tc>
          <w:tcPr>
            <w:textDirection w:val="lrTb"/>
            <w:vAlign w:val="center"/>
            <w:noWrap/>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w:t>
            </w:r>
          </w:p>
        </w:tc>
        <w:tc>
          <w:tcPr>
            <w:textDirection w:val="lrTb"/>
            <w:vAlign w:val="center"/>
            <w:noWrap/>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9</w:t>
            </w:r>
          </w:p>
        </w:tc>
        <w:tc>
          <w:tcPr>
            <w:textDirection w:val="lrTb"/>
            <w:vAlign w:val="center"/>
            <w:noWrap/>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w:t>
            </w:r>
          </w:p>
        </w:tc>
        <w:tc>
          <w:tcPr>
            <w:textDirection w:val="lrTb"/>
            <w:vAlign w:val="center"/>
            <w:noWrap/>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w:t>
            </w:r>
          </w:p>
        </w:tc>
        <w:tc>
          <w:tcPr>
            <w:textDirection w:val="lrTb"/>
            <w:vAlign w:val="center"/>
            <w:noWrap/>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r>
    </w:tbl>
    <w:p w:rsidP="002a0b26">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tbl>
      <w:tblPr>
        <w:tblW w:type="dxa" w:w="8802"/>
        <w:tblLook w:val="04a0"/>
        <w:tblInd w:w="95" w:type="dxa"/>
        <w:tblBorders>
          <w:top w:val="nil"/>
          <w:left w:val="nil"/>
          <w:bottom w:val="nil"/>
          <w:right w:val="nil"/>
          <w:insideH w:val="nil"/>
          <w:insideV w:val="nil"/>
        </w:tblBorders>
        <w:tblLayout w:type="auto"/>
        <w:tblCellMar>
          <w:left w:w="108" w:type="dxa"/>
          <w:right w:w="108" w:type="dxa"/>
        </w:tblCellMar>
      </w:tblPr>
      <w:tblGrid>
        <w:gridCol w:w="1020"/>
        <w:gridCol w:w="3808"/>
        <w:gridCol w:w="3974"/>
      </w:tblGrid>
      <w:tr>
        <w:trPr>
          <w:wAfter w:w="0" w:type="dxa"/>
          <w:trHeight w:val="624" w:hRule="atLeast"/>
          <w:cantSplit/>
        </w:trPr>
        <w:tc>
          <w:tcPr>
            <w:textDirection w:val="lrTb"/>
            <w:vMerge w:val="restart"/>
            <w:vAlign w:val="center"/>
            <w:tcW w:type="dxa" w:w="8802"/>
            <w:gridSpan w:val="3"/>
            <w:tcBorders>
              <w:top w:val="nil"/>
              <w:left w:val="nil"/>
              <w:bottom w:space="0" w:color="000000" w:val="single" w:sz="4"/>
              <w:right w:val="nil"/>
            </w:tcBorders>
          </w:tcPr>
          <w:p w:rsidP="00bd7759">
            <w:pPr>
              <w:pStyle w:val="Normal"/>
              <w:rPr>
                <w:rStyle w:val="NormalCharacter"/>
                <w:szCs w:val="36"/>
                <w:sz w:val="36"/>
                <w:kern w:val="0"/>
                <w:lang w:val="en-US" w:eastAsia="zh-CN" w:bidi="ar-SA"/>
                <w:rFonts w:ascii="宋体" w:eastAsia="宋体" w:hAnsi="宋体"/>
              </w:rPr>
              <w:widowControl/>
              <w:jc w:val="center"/>
              <w:textAlignment w:val="baseline"/>
            </w:pPr>
            <w:r w:rsidR="00bd7759">
              <w:rPr>
                <w:rStyle w:val="NormalCharacter"/>
                <w:szCs w:val="36"/>
                <w:sz w:val="36"/>
                <w:kern w:val="0"/>
                <w:lang w:val="en-US" w:eastAsia="zh-CN" w:bidi="ar-SA"/>
                <w:rFonts w:ascii="宋体" w:eastAsia="宋体" w:hAnsi="宋体"/>
              </w:rPr>
              <w:t xml:space="preserve">金</w:t>
            </w:r>
            <w:r w:rsidR="00bd7759" w:rsidRPr="00bd7759">
              <w:rPr>
                <w:rStyle w:val="NormalCharacter"/>
                <w:szCs w:val="36"/>
                <w:sz w:val="36"/>
                <w:kern w:val="0"/>
                <w:lang w:val="en-US" w:eastAsia="zh-CN" w:bidi="ar-SA"/>
                <w:rFonts w:ascii="宋体" w:eastAsia="宋体" w:hAnsi="宋体"/>
              </w:rPr>
              <w:t xml:space="preserve">沙县2020年农村幼儿园特设岗位招聘计划表                                                                                           </w:t>
            </w:r>
          </w:p>
        </w:tc>
      </w:tr>
      <w:tr>
        <w:trPr>
          <w:wAfter w:w="0" w:type="dxa"/>
          <w:trHeight w:val="467" w:hRule="atLeast"/>
          <w:cantSplit/>
        </w:trPr>
        <w:tc>
          <w:tcPr>
            <w:textDirection w:val="lrTb"/>
            <w:vMerge w:val="continue"/>
            <w:vAlign w:val="center"/>
            <w:tcW w:type="dxa" w:w="8802"/>
            <w:gridSpan w:val="3"/>
            <w:tcBorders>
              <w:top w:val="nil"/>
              <w:left w:val="nil"/>
              <w:bottom w:space="0" w:color="000000" w:val="single" w:sz="4"/>
              <w:right w:val="nil"/>
            </w:tcBorders>
          </w:tcPr>
          <w:p w:rsidP="00bd7759">
            <w:pPr>
              <w:pStyle w:val="Normal"/>
              <w:rPr>
                <w:rStyle w:val="NormalCharacter"/>
                <w:szCs w:val="36"/>
                <w:sz w:val="36"/>
                <w:kern w:val="0"/>
                <w:lang w:val="en-US" w:eastAsia="zh-CN" w:bidi="ar-SA"/>
                <w:rFonts w:ascii="宋体" w:eastAsia="宋体" w:hAnsi="宋体"/>
              </w:rPr>
              <w:widowControl/>
              <w:jc w:val="left"/>
              <w:textAlignment w:val="baseline"/>
            </w:pPr>
          </w:p>
        </w:tc>
      </w:tr>
      <w:tr>
        <w:trPr>
          <w:wAfter w:w="0" w:type="dxa"/>
          <w:trHeight w:val="624" w:hRule="atLeast"/>
          <w:cantSplit/>
        </w:trPr>
        <w:tc>
          <w:tcPr>
            <w:textDirection w:val="lrTb"/>
            <w:vMerge w:val="restart"/>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center"/>
              <w:textAlignment w:val="baseline"/>
            </w:pPr>
            <w:r w:rsidR="00bd7759" w:rsidRPr="00bd7759">
              <w:rPr>
                <w:rStyle w:val="NormalCharacter"/>
                <w:szCs w:val="28"/>
                <w:sz w:val="28"/>
                <w:kern w:val="0"/>
                <w:lang w:val="en-US" w:eastAsia="zh-CN" w:bidi="ar-SA"/>
                <w:rFonts w:ascii="宋体" w:eastAsia="宋体" w:hAnsi="宋体"/>
              </w:rPr>
              <w:t xml:space="preserve">序号</w:t>
            </w:r>
          </w:p>
        </w:tc>
        <w:tc>
          <w:tcPr>
            <w:textDirection w:val="lrTb"/>
            <w:vMerge w:val="restart"/>
            <w:vAlign w:val="center"/>
            <w:noWrap/>
            <w:tcW w:type="dxa" w:w="3808"/>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center"/>
              <w:textAlignment w:val="baseline"/>
            </w:pPr>
            <w:r w:rsidR="00bd7759" w:rsidRPr="00bd7759">
              <w:rPr>
                <w:rStyle w:val="NormalCharacter"/>
                <w:szCs w:val="28"/>
                <w:sz w:val="28"/>
                <w:kern w:val="0"/>
                <w:lang w:val="en-US" w:eastAsia="zh-CN" w:bidi="ar-SA"/>
                <w:rFonts w:ascii="宋体" w:eastAsia="宋体" w:hAnsi="宋体"/>
              </w:rPr>
              <w:t xml:space="preserve">乡（镇、街道）</w:t>
            </w:r>
          </w:p>
        </w:tc>
        <w:tc>
          <w:tcPr>
            <w:textDirection w:val="lrTb"/>
            <w:vMerge w:val="restart"/>
            <w:vAlign w:val="center"/>
            <w:noWrap/>
            <w:tcW w:type="dxa" w:w="3974"/>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center"/>
              <w:textAlignment w:val="baseline"/>
            </w:pPr>
            <w:r w:rsidR="00bd7759" w:rsidRPr="00bd7759">
              <w:rPr>
                <w:rStyle w:val="NormalCharacter"/>
                <w:szCs w:val="28"/>
                <w:sz w:val="28"/>
                <w:kern w:val="0"/>
                <w:lang w:val="en-US" w:eastAsia="zh-CN" w:bidi="ar-SA"/>
                <w:rFonts w:ascii="宋体" w:eastAsia="宋体" w:hAnsi="宋体"/>
              </w:rPr>
              <w:t xml:space="preserve">特岗拟招聘数</w:t>
            </w:r>
          </w:p>
        </w:tc>
      </w:tr>
      <w:tr>
        <w:trPr>
          <w:wAfter w:w="0" w:type="dxa"/>
          <w:trHeight w:val="363" w:hRule="atLeast"/>
          <w:cantSplit/>
        </w:trPr>
        <w:tc>
          <w:tcPr>
            <w:textDirection w:val="lrTb"/>
            <w:vMerge w:val="continue"/>
            <w:vAlign w:val="center"/>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left"/>
              <w:textAlignment w:val="baseline"/>
            </w:pPr>
          </w:p>
        </w:tc>
        <w:tc>
          <w:tcPr>
            <w:textDirection w:val="lrTb"/>
            <w:vMerge w:val="continue"/>
            <w:vAlign w:val="center"/>
            <w:tcW w:type="dxa" w:w="3808"/>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left"/>
              <w:textAlignment w:val="baseline"/>
            </w:pPr>
          </w:p>
        </w:tc>
        <w:tc>
          <w:tcPr>
            <w:textDirection w:val="lrTb"/>
            <w:vMerge w:val="continue"/>
            <w:vAlign w:val="center"/>
            <w:tcW w:type="dxa" w:w="3974"/>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left"/>
              <w:textAlignment w:val="baseline"/>
            </w:pPr>
          </w:p>
        </w:tc>
      </w:tr>
      <w:tr>
        <w:trPr>
          <w:wAfter w:w="0" w:type="dxa"/>
          <w:trHeight w:val="289"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　</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合　　计</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50</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安底镇乡村幼儿园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安洛乡乡村幼儿园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茶园镇乡村幼儿园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4</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长坝镇乡村幼儿园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5</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大田乡乡村幼儿园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6</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高坪镇乡村幼儿园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7</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桂花乡乡村幼儿园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8</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后山镇乡村幼儿园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9</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化觉镇乡村幼儿园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10</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岚头镇乡村幼儿园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11</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柳塘镇乡村幼儿园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12</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马路乡乡村幼儿园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5</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13</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木孔镇乡村幼儿园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14</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平坝镇乡村幼儿园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15</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清池镇乡村幼儿园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r>
      <w:tr>
        <w:trPr>
          <w:wAfter w:w="0" w:type="dxa"/>
          <w:trHeight w:val="311"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16</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沙土镇乡村幼儿园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17</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石场乡乡村幼儿园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18</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太平乡乡村幼儿园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19</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五龙街道乡村幼儿园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6</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20</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西洛街道乡村幼儿园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21</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岩孔街道乡村幼儿园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22</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禹谟镇乡村幼儿园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351"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23</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源村镇乡村幼儿园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273"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24</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新化乡乡村幼儿园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bl>
    <w:p w:rsidP="00bd7759">
      <w:pPr>
        <w:pStyle w:val="Normal"/>
        <w:rPr>
          <w:rStyle w:val="NormalCharacter"/>
          <w:szCs w:val="24"/>
          <w:sz w:val="21"/>
          <w:kern w:val="2"/>
          <w:lang w:val="en-US" w:eastAsia="zh-CN" w:bidi="ar-SA"/>
          <w:rFonts w:ascii="Times New Roman" w:eastAsia="SimSun" w:hAnsi="Times New Roman"/>
        </w:rPr>
        <w:jc w:val="both"/>
        <w:textAlignment w:val="baseline"/>
      </w:pPr>
      <w:r w:rsidR="00a738bc">
        <w:rPr>
          <w:rStyle w:val="NormalCharacter"/>
          <w:szCs w:val="24"/>
          <w:sz w:val="21"/>
          <w:kern w:val="2"/>
          <w:lang w:val="en-US" w:eastAsia="zh-CN" w:bidi="ar-SA"/>
          <w:rFonts w:ascii="Times New Roman" w:eastAsia="SimSun" w:hAnsi="Times New Roman"/>
        </w:rPr>
        <w:t xml:space="preserve">注：幼儿特岗综合岗位考试后按最后成绩同其它幼儿园特岗最后成绩排序选岗。</w:t>
      </w:r>
    </w:p>
    <w:sectPr>
      <w:footerReference w:type="default" r:id="rId3"/>
      <w:vAlign w:val="top"/>
      <w:type w:val="nextPage"/>
      <w:pgSz w:h="16838" w:w="11906" w:orient="portrait"/>
      <w:pgMar w:gutter="0" w:header="851" w:top="2041" w:bottom="2041" w:footer="1531" w:left="1531" w:right="1531"/>
      <w:lnNumType w:countBy="0"/>
      <w:paperSrc w:first="0" w:other="0"/>
      <w:cols w:space="720" w:num="1"/>
      <w:docGrid w:charSpace="-2048" w:linePitch="579" w:type="Default"/>
    </w:sectPr>
  </w:body>
</w:document>
</file>

<file path=word/fontTable.xml><?xml version="1.0" encoding="utf-8"?>
<w:fonts xmlns:w="http://schemas.openxmlformats.org/wordprocessingml/2006/main">
  <w:font w:name="Times New Roman">
    <w:altName w:val="Times New Roman"/>
    <w:charset w:val="00"/>
    <w:family w:val="roman"/>
    <w:panose1 w:val="02020603050405020304"/>
    <w:pitch w:val="variable"/>
    <w:sig w:usb0="e0002aff" w:usb1="c0007841" w:usb2="00000009" w:usb3="00000000" w:csb0="000001ff" w:csb1="00000000"/>
  </w:font>
  <w:font w:name="Symbol">
    <w:altName w:val="Symbol"/>
    <w:charset w:val="02"/>
    <w:family w:val="roman"/>
    <w:panose1 w:val="05050102010706020507"/>
    <w:pitch w:val="variable"/>
    <w:sig w:usb0="00000000" w:usb1="10000000" w:usb2="00000000" w:usb3="00000000" w:csb0="80000000" w:csb1="00000000"/>
  </w:font>
  <w:font w:name="Arial">
    <w:altName w:val="Arial"/>
    <w:charset w:val="00"/>
    <w:family w:val="swiss"/>
    <w:panose1 w:val="020b0604020202020204"/>
    <w:pitch w:val="variable"/>
    <w:sig w:usb0="e0002aff" w:usb1="c0007843" w:usb2="00000009" w:usb3="00000000" w:csb0="000001ff" w:csb1="00000000"/>
  </w:font>
  <w:font w:name="黑体">
    <w:altName w:val="SimHei"/>
    <w:charset w:val="86"/>
    <w:family w:val="modern"/>
    <w:panose1 w:val="02010609060101010101"/>
    <w:pitch w:val="fixed"/>
    <w:sig w:usb0="800002bf" w:usb1="38cf7cfa" w:usb2="00000016" w:usb3="00000000" w:csb0="00040001" w:csb1="00000000"/>
  </w:font>
  <w:font w:name="SimHei">
    <w:altName w:val="Arial Unicode MS"/>
    <w:charset w:val="7a"/>
    <w:family w:val="auto"/>
    <w:panose1 w:val="02010609060101010101"/>
    <w:pitch w:val="default"/>
    <w:sig w:usb0="00000000" w:usb1="38cf7cfa" w:usb2="00000016" w:usb3="00000000" w:csb0="00040001" w:csb1="00000000"/>
  </w:font>
  <w:font w:name="仿宋_GB2312">
    <w:altName w:val="仿宋_GB2312"/>
    <w:charset w:val="86"/>
    <w:family w:val="modern"/>
    <w:panose1 w:val="02010609030101010101"/>
    <w:pitch w:val="fixed"/>
    <w:sig w:usb0="00000001" w:usb1="080e0000" w:usb2="00000010" w:usb3="00000000" w:csb0="00040000" w:csb1="00000000"/>
  </w:font>
  <w:font w:name="仿宋">
    <w:altName w:val="仿宋"/>
    <w:charset w:val="86"/>
    <w:family w:val="modern"/>
    <w:panose1 w:val="02010609060101010101"/>
    <w:pitch w:val="fixed"/>
    <w:sig w:usb0="800002bf" w:usb1="38cf7cfa" w:usb2="00000016" w:usb3="00000000" w:csb0="00040001" w:csb1="00000000"/>
  </w:font>
  <w:font w:name="FangSong">
    <w:altName w:val="Arial Unicode MS"/>
    <w:charset w:val="7a"/>
    <w:family w:val="modern"/>
    <w:panose1 w:val="02010609060101010101"/>
    <w:pitch w:val="default"/>
    <w:sig w:usb0="00000000" w:usb1="38cf7cfa" w:usb2="00000016" w:usb3="00000000" w:csb0="00040001" w:csb1="00000000"/>
  </w:font>
  <w:font w:name="楷体_GB2312">
    <w:altName w:val="楷体_GB2312"/>
    <w:charset w:val="86"/>
    <w:family w:val="modern"/>
    <w:panose1 w:val="02010609030101010101"/>
    <w:pitch w:val="fixed"/>
    <w:sig w:usb0="00000001" w:usb1="080e0000" w:usb2="00000010" w:usb3="00000000" w:csb0="00040000" w:csb1="00000000"/>
  </w:font>
  <w:font w:name="宋体">
    <w:altName w:val="SimSun"/>
    <w:charset w:val="86"/>
    <w:family w:val="auto"/>
    <w:panose1 w:val="02010600030101010101"/>
    <w:pitch w:val="variable"/>
    <w:sig w:usb0="00000003" w:usb1="288f0000" w:usb2="00000016" w:usb3="00000000" w:csb0="00040001" w:csb1="00000000"/>
  </w:font>
  <w:font w:name="Calibri">
    <w:altName w:val="Calibri"/>
    <w:charset w:val="00"/>
    <w:family w:val="swiss"/>
    <w:panose1 w:val="020f0502020204030204"/>
    <w:pitch w:val="variable"/>
    <w:sig w:usb0="e00002ff" w:usb1="4000acff" w:usb2="00000001" w:usb3="00000000" w:csb0="0000019f" w:csb1="00000000"/>
  </w:font>
  <w:font w:name="SimSun">
    <w:altName w:val="微软雅黑"/>
    <w:charset w:val="7a"/>
    <w:family w:val="auto"/>
    <w:panose1 w:val="02010600030101010101"/>
    <w:pitch w:val="default"/>
    <w:sig w:usb0="00000000" w:usb1="288f0000" w:usb2="00000006" w:usb3="00000000" w:csb0="00040001" w:csb1="00000000"/>
  </w:font>
  <w:font w:name="Cambria Math">
    <w:altName w:val="Cambria Math"/>
    <w:charset w:val="00"/>
    <w:family w:val="roman"/>
    <w:panose1 w:val="02040503050406030204"/>
    <w:pitch w:val="variable"/>
    <w:sig w:usb0="e00002ff" w:usb1="420024ff" w:usb2="00000000" w:usb3="00000000" w:csb0="000001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PageNumber"/>
        <w:szCs w:val="28"/>
        <w:sz w:val="28"/>
        <w:kern w:val="2"/>
        <w:lang w:val="en-US" w:eastAsia="zh-CN" w:bidi="ar-SA"/>
        <w:rFonts w:ascii="宋体" w:eastAsia="宋体" w:hAnsi="宋体"/>
      </w:rPr>
      <w:widowControl/>
      <w:tabs>
        <w:tab w:leader="none" w:val="center" w:pos="4153"/>
        <w:tab w:leader="none" w:val="right" w:pos="8306"/>
      </w:tabs>
      <w:snapToGrid w:val="0"/>
      <w:framePr w:vAnchor="margin" w:wrap="around" w:x="-16" w:y="1" w:hAnchor="text"/>
      <w:ind w:leftChars="200" w:rightChars="200" w:left="420" w:right="420"/>
      <w:jc w:val="left"/>
      <w:textAlignment w:val="baseline"/>
    </w:pPr>
    <w:r w:rsidR="002a0b26" w:rsidRPr="004f7723">
      <w:rPr>
        <w:rStyle w:val="PageNumber"/>
        <w:szCs w:val="28"/>
        <w:sz w:val="28"/>
        <w:kern w:val="2"/>
        <w:lang w:val="en-US" w:eastAsia="zh-CN" w:bidi="ar-SA"/>
        <w:rFonts w:ascii="宋体" w:eastAsia="宋体" w:hAnsi="宋体"/>
      </w:rPr>
      <w:t xml:space="preserve">— </w:t>
    </w:r>
    <w:r w:rsidR="00a738bc">
      <w:rPr>
        <w:rStyle w:val="PageNumber"/>
        <w:noProof/>
        <w:szCs w:val="28"/>
        <w:sz w:val="28"/>
        <w:kern w:val="2"/>
        <w:lang w:bidi="ar-SA"/>
        <w:rFonts w:ascii="宋体" w:eastAsia="宋体" w:hAnsi="宋体"/>
      </w:rPr>
    </w:r>
    <w:r w:rsidR="002a0b26" w:rsidRPr="004f7723">
      <w:rPr>
        <w:rStyle w:val="PageNumber"/>
        <w:szCs w:val="28"/>
        <w:sz w:val="28"/>
        <w:kern w:val="2"/>
        <w:lang w:val="en-US" w:eastAsia="zh-CN" w:bidi="ar-SA"/>
        <w:rFonts w:ascii="宋体" w:eastAsia="宋体" w:hAnsi="宋体"/>
      </w:rPr>
      <w:t xml:space="preserve"> —</w:t>
    </w:r>
  </w:p>
  <w:p>
    <w:pPr>
      <w:pStyle w:val="Footer"/>
      <w:rPr>
        <w:rStyle w:val="NormalCharacter"/>
        <w:szCs w:val="18"/>
        <w:sz w:val="18"/>
        <w:kern w:val="2"/>
        <w:lang w:val="en-US" w:eastAsia="zh-CN" w:bidi="ar-SA"/>
        <w:rFonts w:ascii="Times New Roman" w:eastAsia="SimSun" w:hAnsi="Times New Roman"/>
      </w:rPr>
      <w:widowControl/>
      <w:tabs>
        <w:tab w:leader="none" w:val="center" w:pos="4153"/>
        <w:tab w:leader="none" w:val="right" w:pos="8306"/>
      </w:tabs>
      <w:snapToGrid w:val="0"/>
      <w:ind w:firstLine="360" w:right="360"/>
      <w:jc w:val="left"/>
      <w:textAlignment w:val="baseline"/>
    </w:pPr>
  </w:p>
</w:ft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00000001"/>
    <w:multiLevelType w:val="singleLevel"/>
    <w:tmpl w:val="00000001"/>
    <w:lvl w:ilvl="0">
      <w:start w:val="1"/>
      <w:numFmt w:val="chineseCounting"/>
      <w:suff w:val="nothing"/>
      <w:lvlText w:val="（%1）"/>
      <w:lvlJc w:val="left"/>
      <w:pPr>
        <w:pStyle w:val="Normal"/>
        <w:widowControl/>
        <w:textAlignment w:val="baseline"/>
      </w:pPr>
      <w:rPr>
        <w:rStyle w:val="NormalCharacter"/>
      </w:rPr>
    </w:lvl>
  </w:abstractNum>
  <w:num w:numId="1">
    <w:abstractNumId w:val="0"/>
  </w:num>
</w:numbering>
</file>

<file path=word/settings.xml><?xml version="1.0" encoding="utf-8"?>
<w:settings xmlns:w="http://schemas.openxmlformats.org/wordprocessingml/2006/main">
  <w:zoom w:percent="120"/>
  <w:embedSystemFonts/>
  <w:stylePaneFormatFilter w:val="5024"/>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rsid w:val="002d23a7"/>
    <w:rsid w:val="00aa7e39"/>
    <w:rsid w:val="003d3df7"/>
    <w:rsid w:val="00ec34a2"/>
    <w:rsid w:val="00754984"/>
    <w:rsid w:val="000c5d67"/>
    <w:rsid w:val="009423c4"/>
    <w:rsid w:val="008d12b5"/>
    <w:rsid w:val="003f34cc"/>
    <w:rsid w:val="00a02f5a"/>
    <w:rsid w:val="00d40468"/>
    <w:rsid w:val="00d9312c"/>
    <w:rsid w:val="007c4636"/>
    <w:rsid w:val="00db18a2"/>
    <w:rsid w:val="007b19f8"/>
    <w:rsid w:val="00c27c1a"/>
    <w:rsid w:val="002a0b26"/>
    <w:rsid w:val="00694205"/>
    <w:rsid w:val="00bd7759"/>
    <w:rsid w:val="00a738bc"/>
    <w:rsid w:val="004f7723"/>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TableOfAuthoring"/>
    <w:link w:val="Normal"/>
    <w:pPr>
      <w:rPr>
        <w:szCs w:val="24"/>
        <w:sz w:val="21"/>
        <w:kern w:val="2"/>
        <w:lang w:val="en-US" w:eastAsia="zh-CN" w:bidi="ar-SA"/>
        <w:rFonts w:ascii="Calibri" w:eastAsia="SimSun" w:hAnsi="Calibri"/>
      </w:rPr>
      <w:jc w:val="both"/>
      <w:textAlignment w:val="baseline"/>
    </w:pPr>
    <w:rPr>
      <w:szCs w:val="24"/>
      <w:sz w:val="21"/>
      <w:kern w:val="2"/>
      <w:lang w:val="en-US" w:eastAsia="zh-CN" w:bidi="ar-SA"/>
      <w:rFonts w:ascii="Calibri" w:eastAsia="SimSun" w:hAnsi="Calibri"/>
    </w:rPr>
  </w:style>
  <w:style w:type="character" w:styleId="NormalCharacter">
    <w:name w:val="NormalCharacter"/>
    <w:next w:val="NormalCharacter"/>
    <w:link w:val="Normal"/>
    <w:rPr>
      <w:rFonts w:ascii="Times New Roman" w:eastAsia="SimSun" w:hAnsi="Times New Roman"/>
    </w:rPr>
  </w:style>
  <w:style w:type="table" w:styleId="TableNormal">
    <w:name w:val="TableNormal"/>
    <w:next w:val="TableNormal"/>
    <w:link w:val="Normal"/>
  </w:style>
  <w:style w:type="numbering" w:styleId="NormalList">
    <w:name w:val="NormalList"/>
    <w:next w:val="NormalList"/>
    <w:link w:val="Normal"/>
    <w:semiHidden/>
  </w:style>
  <w:style w:type="character" w:styleId="UserStyle_0">
    <w:name w:val="UserStyle_0"/>
    <w:basedOn w:val="NormalCharacter"/>
    <w:next w:val="UserStyle_0"/>
    <w:link w:val="BodyText2"/>
    <w:rPr>
      <w:szCs w:val="24"/>
      <w:sz w:val="21"/>
      <w:kern w:val="2"/>
      <w:rFonts w:ascii="Times New Roman" w:eastAsia="SimSun" w:hAnsi="Times New Roman"/>
    </w:rPr>
  </w:style>
  <w:style w:type="character" w:styleId="Strong">
    <w:name w:val="Strong"/>
    <w:basedOn w:val="NormalCharacter"/>
    <w:next w:val="Strong"/>
    <w:link w:val="Normal"/>
    <w:rPr>
      <w:b/>
      <w:rFonts w:ascii="Times New Roman" w:eastAsia="SimSun" w:hAnsi="Times New Roman"/>
    </w:rPr>
  </w:style>
  <w:style w:type="character" w:styleId="Hyperlink">
    <w:name w:val="Hyperlink"/>
    <w:basedOn w:val="NormalCharacter"/>
    <w:next w:val="Hyperlink"/>
    <w:link w:val="Normal"/>
    <w:rPr>
      <w:u w:val="single"/>
      <w:rFonts w:ascii="Times New Roman" w:eastAsia="SimSun" w:hAnsi="Times New Roman"/>
      <w:color w:val="0000FF"/>
    </w:rPr>
  </w:style>
  <w:style w:type="character" w:styleId="PageNumber">
    <w:name w:val="PageNumber"/>
    <w:basedOn w:val="NormalCharacter"/>
    <w:next w:val="PageNumber"/>
    <w:link w:val="Normal"/>
    <w:rPr>
      <w:rFonts w:ascii="Times New Roman" w:eastAsia="SimSun" w:hAnsi="Times New Roman"/>
    </w:rPr>
  </w:style>
  <w:style w:type="character" w:styleId="UserStyle_1">
    <w:name w:val="UserStyle_1"/>
    <w:basedOn w:val="NormalCharacter"/>
    <w:next w:val="UserStyle_1"/>
    <w:link w:val="BodyText2"/>
    <w:rPr>
      <w:szCs w:val="24"/>
      <w:sz w:val="32"/>
      <w:kern w:val="2"/>
      <w:rFonts w:ascii="仿宋_GB2312" w:eastAsia="仿宋_GB2312" w:hAnsi="Times New Roman"/>
    </w:rPr>
  </w:style>
  <w:style w:type="character" w:styleId="UserStyle_2">
    <w:name w:val="UserStyle_2"/>
    <w:basedOn w:val="NormalCharacter"/>
    <w:next w:val="UserStyle_2"/>
    <w:link w:val="BodyText"/>
    <w:rPr>
      <w:b/>
      <w:bCs/>
      <w:szCs w:val="24"/>
      <w:sz w:val="44"/>
      <w:kern w:val="2"/>
      <w:rFonts w:ascii="SimSun" w:cs="Times New Roman" w:eastAsia="SimSun" w:hAnsi="Times New Roman"/>
    </w:rPr>
  </w:style>
  <w:style w:type="paragraph" w:styleId="TableOfAuthoring">
    <w:name w:val="TableOfAuthoring"/>
    <w:basedOn w:val="Normal"/>
    <w:next w:val="Normal"/>
    <w:link w:val="Normal"/>
    <w:pPr>
      <w:rPr>
        <w:szCs w:val="24"/>
        <w:sz w:val="21"/>
        <w:kern w:val="2"/>
        <w:lang w:val="en-US" w:eastAsia="zh-CN" w:bidi="ar-SA"/>
        <w:rFonts w:ascii="Times New Roman" w:eastAsia="SimSun" w:hAnsi="Times New Roman"/>
      </w:rPr>
      <w:ind w:leftChars="200" w:left="420"/>
      <w:jc w:val="both"/>
      <w:textAlignment w:val="baseline"/>
    </w:pPr>
    <w:rPr>
      <w:szCs w:val="24"/>
      <w:sz w:val="21"/>
      <w:kern w:val="2"/>
      <w:lang w:val="en-US" w:eastAsia="zh-CN" w:bidi="ar-SA"/>
      <w:rFonts w:ascii="Times New Roman" w:eastAsia="SimSun" w:hAnsi="Times New Roman"/>
    </w:rPr>
  </w:style>
  <w:style w:type="paragraph" w:styleId="HtmlNormal">
    <w:name w:val="HtmlNormal"/>
    <w:basedOn w:val="Normal"/>
    <w:next w:val="HtmlNormal"/>
    <w:link w:val="Normal"/>
    <w:pPr>
      <w:rPr>
        <w:szCs w:val="24"/>
        <w:sz w:val="24"/>
        <w:kern w:val="0"/>
        <w:lang w:val="en-US" w:eastAsia="zh-CN" w:bidi="ar-SA"/>
        <w:rFonts w:ascii="SimSun" w:eastAsia="SimSun" w:hAnsi="SimSun"/>
      </w:rPr>
      <w:widowControl/>
      <w:spacing w:beforeAutospacing="true" w:afterAutospacing="true" w:after="100" w:before="100"/>
      <w:jc w:val="left"/>
      <w:textAlignment w:val="baseline"/>
    </w:pPr>
    <w:rPr>
      <w:szCs w:val="24"/>
      <w:sz w:val="24"/>
      <w:kern w:val="0"/>
      <w:lang w:val="en-US" w:eastAsia="zh-CN" w:bidi="ar-SA"/>
      <w:rFonts w:ascii="SimSun" w:eastAsia="SimSun" w:hAnsi="SimSun"/>
    </w:rPr>
  </w:style>
  <w:style w:type="paragraph" w:styleId="BodyText2">
    <w:name w:val="BodyText2"/>
    <w:basedOn w:val="Normal"/>
    <w:next w:val="BodyText2"/>
    <w:link w:val="UserStyle_1"/>
    <w:pPr>
      <w:rPr>
        <w:szCs w:val="24"/>
        <w:sz w:val="32"/>
        <w:kern w:val="2"/>
        <w:lang w:val="en-US" w:eastAsia="zh-CN" w:bidi="ar-SA"/>
        <w:rFonts w:ascii="仿宋_GB2312" w:eastAsia="仿宋_GB2312" w:hAnsi="Times New Roman"/>
      </w:rPr>
      <w:spacing w:line="660" w:lineRule="atLeast"/>
      <w:jc w:val="both"/>
      <w:textAlignment w:val="baseline"/>
    </w:pPr>
    <w:rPr>
      <w:szCs w:val="24"/>
      <w:sz w:val="32"/>
      <w:kern w:val="2"/>
      <w:lang w:val="en-US" w:eastAsia="zh-CN" w:bidi="ar-SA"/>
      <w:rFonts w:ascii="仿宋_GB2312" w:eastAsia="仿宋_GB2312" w:hAnsi="Times New Roman"/>
    </w:rPr>
  </w:style>
  <w:style w:type="paragraph" w:styleId="Header">
    <w:name w:val="Header"/>
    <w:basedOn w:val="Normal"/>
    <w:next w:val="Header"/>
    <w:link w:val="Normal"/>
    <w:pPr>
      <w:rPr>
        <w:szCs w:val="18"/>
        <w:sz w:val="18"/>
        <w:kern w:val="2"/>
        <w:lang w:val="en-US" w:eastAsia="zh-CN" w:bidi="ar-SA"/>
        <w:rFonts w:ascii="Times New Roman" w:eastAsia="SimSun" w:hAnsi="Times New Roman"/>
      </w:rPr>
      <w:tabs>
        <w:tab w:leader="none" w:val="center" w:pos="4153"/>
        <w:tab w:leader="none" w:val="right" w:pos="8306"/>
      </w:tabs>
      <w:snapToGrid w:val="0"/>
      <w:jc w:val="center"/>
      <w:textAlignment w:val="baseline"/>
      <w:pBdr>
        <w:bottom w:space="1" w:color="000000" w:val="single" w:sz="6"/>
      </w:pBdr>
    </w:pPr>
    <w:rPr>
      <w:szCs w:val="18"/>
      <w:sz w:val="18"/>
      <w:kern w:val="2"/>
      <w:lang w:val="en-US" w:eastAsia="zh-CN" w:bidi="ar-SA"/>
      <w:rFonts w:ascii="Times New Roman" w:eastAsia="SimSun" w:hAnsi="Times New Roman"/>
    </w:rPr>
  </w:style>
  <w:style w:type="paragraph" w:styleId="Footer">
    <w:name w:val="Footer"/>
    <w:basedOn w:val="Normal"/>
    <w:next w:val="Footer"/>
    <w:link w:val="Normal"/>
    <w:pPr>
      <w:rPr>
        <w:szCs w:val="18"/>
        <w:sz w:val="18"/>
        <w:kern w:val="2"/>
        <w:lang w:val="en-US" w:eastAsia="zh-CN" w:bidi="ar-SA"/>
        <w:rFonts w:ascii="Times New Roman" w:eastAsia="SimSun" w:hAnsi="Times New Roman"/>
      </w:rPr>
      <w:tabs>
        <w:tab w:leader="none" w:val="center" w:pos="4153"/>
        <w:tab w:leader="none" w:val="right" w:pos="8306"/>
      </w:tabs>
      <w:snapToGrid w:val="0"/>
      <w:jc w:val="left"/>
      <w:textAlignment w:val="baseline"/>
    </w:pPr>
    <w:rPr>
      <w:szCs w:val="18"/>
      <w:sz w:val="18"/>
      <w:kern w:val="2"/>
      <w:lang w:val="en-US" w:eastAsia="zh-CN" w:bidi="ar-SA"/>
      <w:rFonts w:ascii="Times New Roman" w:eastAsia="SimSun" w:hAnsi="Times New Roman"/>
    </w:rPr>
  </w:style>
  <w:style w:type="paragraph" w:styleId="BodyText">
    <w:name w:val="BodyText"/>
    <w:basedOn w:val="Normal"/>
    <w:next w:val="BodyText"/>
    <w:link w:val="UserStyle_2"/>
    <w:pPr>
      <w:rPr>
        <w:b/>
        <w:bCs/>
        <w:szCs w:val="24"/>
        <w:sz w:val="44"/>
        <w:kern w:val="2"/>
        <w:lang w:val="en-US" w:eastAsia="zh-CN" w:bidi="ar-SA"/>
        <w:rFonts w:ascii="SimSun" w:cs="Times New Roman" w:eastAsia="SimSun" w:hAnsi="Times New Roman"/>
      </w:rPr>
      <w:jc w:val="center"/>
      <w:textAlignment w:val="baseline"/>
    </w:pPr>
    <w:rPr>
      <w:b/>
      <w:bCs/>
      <w:szCs w:val="24"/>
      <w:sz w:val="44"/>
      <w:kern w:val="2"/>
      <w:lang w:val="en-US" w:eastAsia="zh-CN" w:bidi="ar-SA"/>
      <w:rFonts w:ascii="SimSun" w:cs="Times New Roman" w:eastAsia="SimSun" w:hAnsi="Times New Roman"/>
    </w:rPr>
  </w:style>
  <w:style w:type="paragraph" w:styleId="Date">
    <w:name w:val="Date"/>
    <w:basedOn w:val="Normal"/>
    <w:next w:val="Normal"/>
    <w:link w:val="UserStyle_3"/>
    <w:semiHidden/>
    <w:pPr>
      <w:ind w:leftChars="2500" w:left="100"/>
      <w:jc w:val="both"/>
      <w:textAlignment w:val="baseline"/>
    </w:pPr>
  </w:style>
  <w:style w:type="character" w:styleId="UserStyle_3">
    <w:name w:val="UserStyle_3"/>
    <w:basedOn w:val="NormalCharacter"/>
    <w:next w:val="UserStyle_3"/>
    <w:link w:val="Date"/>
    <w:semiHidden/>
    <w:rPr>
      <w:szCs w:val="24"/>
      <w:sz w:val="21"/>
      <w:kern w:val="2"/>
      <w:rFonts w:ascii="Calibri" w:eastAsia="SimSun" w:hAnsi="Calibri"/>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rsidP="002d23a7">
      <w:pPr>
        <w:pStyle w:val="Normal"/>
        <w:rPr>
          <w:rStyle w:val="NormalCharacter"/>
          <w:bCs/>
          <w:szCs w:val="44"/>
          <w:sz w:val="44"/>
          <w:kern w:val="2"/>
          <w:lang w:val="en-US" w:eastAsia="zh-CN" w:bidi="ar-SA"/>
          <w:rFonts w:ascii="黑体" w:cs="SimHei" w:eastAsia="黑体" w:hAnsi="黑体"/>
        </w:rPr>
        <w:spacing w:line="576" w:lineRule="exact"/>
        <w:jc w:val="center"/>
        <w:textAlignment w:val="baseline"/>
      </w:pPr>
      <w:r w:rsidR="00aa7e39">
        <w:rPr>
          <w:rStyle w:val="NormalCharacter"/>
          <w:bCs/>
          <w:szCs w:val="44"/>
          <w:sz w:val="44"/>
          <w:kern w:val="2"/>
          <w:lang w:val="en-US" w:eastAsia="zh-CN" w:bidi="ar-SA"/>
          <w:rFonts w:ascii="黑体" w:cs="SimHei" w:eastAsia="黑体" w:hAnsi="黑体"/>
        </w:rPr>
        <w:t xml:space="preserve">金沙县</w:t>
      </w:r>
      <w:r w:rsidR="003d3df7" w:rsidRPr="00ec34a2">
        <w:rPr>
          <w:rStyle w:val="NormalCharacter"/>
          <w:bCs/>
          <w:szCs w:val="44"/>
          <w:sz w:val="44"/>
          <w:kern w:val="2"/>
          <w:lang w:val="en-US" w:eastAsia="zh-CN" w:bidi="ar-SA"/>
          <w:rFonts w:ascii="黑体" w:cs="SimHei" w:eastAsia="黑体" w:hAnsi="黑体"/>
        </w:rPr>
        <w:t xml:space="preserve">2020年农村义务教育阶段学校教师</w:t>
      </w:r>
    </w:p>
    <w:p w:rsidP="002d23a7">
      <w:pPr>
        <w:pStyle w:val="Normal"/>
        <w:rPr>
          <w:rStyle w:val="NormalCharacter"/>
          <w:bCs/>
          <w:szCs w:val="44"/>
          <w:sz w:val="44"/>
          <w:kern w:val="2"/>
          <w:lang w:val="en-US" w:eastAsia="zh-CN" w:bidi="ar-SA"/>
          <w:rFonts w:ascii="黑体" w:cs="SimHei" w:eastAsia="黑体" w:hAnsi="黑体"/>
        </w:rPr>
        <w:spacing w:line="576" w:lineRule="exact"/>
        <w:jc w:val="center"/>
        <w:textAlignment w:val="baseline"/>
      </w:pPr>
      <w:r w:rsidR="003d3df7" w:rsidRPr="00ec34a2">
        <w:rPr>
          <w:rStyle w:val="NormalCharacter"/>
          <w:bCs/>
          <w:szCs w:val="44"/>
          <w:sz w:val="44"/>
          <w:kern w:val="2"/>
          <w:lang w:val="en-US" w:eastAsia="zh-CN" w:bidi="ar-SA"/>
          <w:rFonts w:ascii="黑体" w:cs="SimHei" w:eastAsia="黑体" w:hAnsi="黑体"/>
        </w:rPr>
        <w:t xml:space="preserve">特设岗位计划招聘操作方案</w:t>
      </w:r>
    </w:p>
    <w:p w:rsidP="002d23a7">
      <w:pPr>
        <w:pStyle w:val="Normal"/>
        <w:rPr>
          <w:rStyle w:val="NormalCharacter"/>
          <w:szCs w:val="32"/>
          <w:sz w:val="32"/>
          <w:kern w:val="2"/>
          <w:lang w:val="en-US" w:eastAsia="zh-CN" w:bidi="ar-SA"/>
          <w:rFonts w:ascii="仿宋_GB2312" w:eastAsia="仿宋_GB2312" w:hAnsi="仿宋"/>
        </w:rPr>
        <w:ind w:firstLine="645"/>
        <w:spacing w:line="576" w:lineRule="exact"/>
        <w:jc w:val="both"/>
        <w:textAlignment w:val="baseline"/>
      </w:pPr>
    </w:p>
    <w:p w:rsidP="00754984">
      <w:pPr>
        <w:pStyle w:val="Normal"/>
        <w:rPr>
          <w:rStyle w:val="NormalCharacter"/>
          <w:szCs w:val="32"/>
          <w:sz w:val="32"/>
          <w:kern w:val="2"/>
          <w:lang w:val="en-US" w:eastAsia="zh-CN" w:bidi="ar-SA"/>
          <w:rFonts w:ascii="仿宋_GB2312" w:eastAsia="仿宋_GB2312" w:hAnsi="仿宋"/>
        </w:rPr>
        <w:snapToGrid w:val="0"/>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根据《贵州省2020年农村义务教育阶段学校教师特设岗位实施方案》</w:t>
      </w:r>
      <w:r w:rsidR="00aa7e39">
        <w:rPr>
          <w:rStyle w:val="NormalCharacter"/>
          <w:szCs w:val="32"/>
          <w:sz w:val="32"/>
          <w:kern w:val="2"/>
          <w:lang w:val="en-US" w:eastAsia="zh-CN" w:bidi="ar-SA"/>
          <w:rFonts w:ascii="仿宋_GB2312" w:eastAsia="仿宋_GB2312" w:hAnsi="仿宋"/>
        </w:rPr>
        <w:t xml:space="preserve">、</w:t>
      </w:r>
      <w:r w:rsidR="00aa7e39" w:rsidRPr="00aa7e39">
        <w:rPr>
          <w:rStyle w:val="NormalCharacter"/>
          <w:szCs w:val="32"/>
          <w:sz w:val="32"/>
          <w:kern w:val="2"/>
          <w:lang w:val="en-US" w:eastAsia="zh-CN" w:bidi="ar-SA"/>
          <w:rFonts w:ascii="仿宋_GB2312" w:eastAsia="仿宋_GB2312" w:hAnsi="仿宋"/>
        </w:rPr>
        <w:t xml:space="preserve">《毕节市2020年农村义务教育阶段学校教师特设岗位计划招聘操作方案》</w:t>
      </w:r>
      <w:r w:rsidR="003d3df7" w:rsidRPr="002d23a7">
        <w:rPr>
          <w:rStyle w:val="NormalCharacter"/>
          <w:szCs w:val="32"/>
          <w:sz w:val="32"/>
          <w:kern w:val="2"/>
          <w:lang w:val="en-US" w:eastAsia="zh-CN" w:bidi="ar-SA"/>
          <w:rFonts w:ascii="仿宋_GB2312" w:eastAsia="仿宋_GB2312" w:hAnsi="仿宋"/>
        </w:rPr>
        <w:t xml:space="preserve">,为做好我</w:t>
      </w:r>
      <w:r w:rsidR="00aa7e39">
        <w:rPr>
          <w:rStyle w:val="NormalCharacter"/>
          <w:szCs w:val="32"/>
          <w:sz w:val="32"/>
          <w:kern w:val="2"/>
          <w:lang w:val="en-US" w:eastAsia="zh-CN" w:bidi="ar-SA"/>
          <w:rFonts w:ascii="仿宋_GB2312" w:eastAsia="仿宋_GB2312" w:hAnsi="仿宋"/>
        </w:rPr>
        <w:t xml:space="preserve">县</w:t>
      </w:r>
      <w:r w:rsidR="003d3df7" w:rsidRPr="002d23a7">
        <w:rPr>
          <w:rStyle w:val="NormalCharacter"/>
          <w:szCs w:val="32"/>
          <w:sz w:val="32"/>
          <w:kern w:val="2"/>
          <w:lang w:val="en-US" w:eastAsia="zh-CN" w:bidi="ar-SA"/>
          <w:rFonts w:ascii="仿宋_GB2312" w:eastAsia="仿宋_GB2312" w:hAnsi="仿宋"/>
        </w:rPr>
        <w:t xml:space="preserve">2020年“特岗计划”招聘工作，特制定本操作方案。</w:t>
      </w:r>
    </w:p>
    <w:p w:rsidP="00754984">
      <w:pPr>
        <w:pStyle w:val="Normal"/>
        <w:rPr>
          <w:rStyle w:val="NormalCharacter"/>
          <w:bCs/>
          <w:szCs w:val="32"/>
          <w:sz w:val="32"/>
          <w:kern w:val="2"/>
          <w:lang w:val="en-US" w:eastAsia="zh-CN" w:bidi="ar-SA"/>
          <w:rFonts w:ascii="黑体" w:cs="SimHei" w:eastAsia="黑体" w:hAnsi="黑体"/>
        </w:rPr>
        <w:ind w:firstLine="640" w:left="-3" w:firstLineChars="200"/>
        <w:spacing w:line="500" w:lineRule="exact"/>
        <w:jc w:val="both"/>
        <w:textAlignment w:val="baseline"/>
      </w:pPr>
      <w:r w:rsidR="003d3df7" w:rsidRPr="00ec34a2">
        <w:rPr>
          <w:rStyle w:val="NormalCharacter"/>
          <w:bCs/>
          <w:szCs w:val="32"/>
          <w:sz w:val="32"/>
          <w:kern w:val="2"/>
          <w:lang w:val="en-US" w:eastAsia="zh-CN" w:bidi="ar-SA"/>
          <w:rFonts w:ascii="黑体" w:cs="SimHei" w:eastAsia="黑体" w:hAnsi="黑体"/>
        </w:rPr>
        <w:t xml:space="preserve">一、招聘数量</w:t>
      </w:r>
    </w:p>
    <w:p w:rsidP="00754984">
      <w:pPr>
        <w:pStyle w:val="Normal"/>
        <w:rPr>
          <w:rStyle w:val="NormalCharacter"/>
          <w:b/>
          <w:bCs/>
          <w:szCs w:val="32"/>
          <w:sz w:val="32"/>
          <w:kern w:val="2"/>
          <w:lang w:val="en-US" w:eastAsia="zh-CN" w:bidi="ar-SA"/>
          <w:rFonts w:ascii="仿宋_GB2312" w:cs="Times New Roman" w:eastAsia="仿宋_GB2312" w:hAnsi="Calibri"/>
          <w:color w:val="000000"/>
        </w:rPr>
        <w:snapToGrid w:val="0"/>
        <w:ind w:firstLine="643" w:firstLineChars="200"/>
        <w:spacing w:line="500" w:lineRule="exact"/>
        <w:jc w:val="both"/>
        <w:textAlignment w:val="baseline"/>
      </w:pPr>
      <w:r w:rsidR="000c5d67" w:rsidRPr="009423c4">
        <w:rPr>
          <w:rStyle w:val="NormalCharacter"/>
          <w:b/>
          <w:bCs/>
          <w:szCs w:val="32"/>
          <w:sz w:val="32"/>
          <w:kern w:val="2"/>
          <w:lang w:val="en-US" w:eastAsia="zh-CN" w:bidi="ar-SA"/>
          <w:rFonts w:ascii="仿宋_GB2312" w:cs="Times New Roman" w:eastAsia="仿宋_GB2312" w:hAnsi="Calibri"/>
          <w:color w:val="000000"/>
        </w:rPr>
        <w:t xml:space="preserve">（一）国家“特岗计划”</w:t>
      </w:r>
    </w:p>
    <w:p w:rsidP="00754984">
      <w:pPr>
        <w:pStyle w:val="Normal"/>
        <w:rPr>
          <w:rStyle w:val="NormalCharacter"/>
          <w:szCs w:val="32"/>
          <w:sz w:val="32"/>
          <w:kern w:val="2"/>
          <w:lang w:val="en-US" w:eastAsia="zh-CN" w:bidi="ar-SA"/>
          <w:rFonts w:ascii="仿宋_GB2312" w:eastAsia="仿宋_GB2312" w:hAnsi="Calibri"/>
        </w:rPr>
        <w:ind w:firstLine="800" w:firstLineChars="250"/>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指标200名，其中：</w:t>
      </w:r>
    </w:p>
    <w:p w:rsidP="00754984">
      <w:pPr>
        <w:pStyle w:val="Normal"/>
        <w:rPr>
          <w:rStyle w:val="NormalCharacter"/>
          <w:szCs w:val="32"/>
          <w:sz w:val="32"/>
          <w:kern w:val="2"/>
          <w:lang w:val="en-US" w:eastAsia="zh-CN" w:bidi="ar-SA"/>
          <w:rFonts w:ascii="仿宋_GB2312" w:eastAsia="仿宋_GB2312" w:hAnsi="Calibri"/>
        </w:rPr>
        <w:ind w:firstLine="800" w:firstLineChars="250"/>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小学128名（语文51名、数学36名、英语16名、音乐6名、体育9名、美术6名、信息技术1名、科学2名、综合学科1名），招聘在我县乡镇（街道）缺编的小学任教；</w:t>
      </w:r>
    </w:p>
    <w:p w:rsidP="00754984">
      <w:pPr>
        <w:pStyle w:val="Normal"/>
        <w:rPr>
          <w:rStyle w:val="NormalCharacter"/>
          <w:szCs w:val="32"/>
          <w:sz w:val="32"/>
          <w:kern w:val="2"/>
          <w:lang w:val="en-US" w:eastAsia="zh-CN" w:bidi="ar-SA"/>
          <w:rFonts w:ascii="仿宋_GB2312" w:eastAsia="仿宋_GB2312" w:hAnsi="Calibri"/>
        </w:rPr>
        <w:ind w:firstLine="800" w:firstLineChars="250"/>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初中72名（语文14名、数学13名、英语10名、物理8名、化学3名、生物3名、地理6名、历史3名、政治5名、音乐1名、体育3名、信息技术1名、心理健康1名、综合学科1名），安排在缺编的农村初级中学任教。</w:t>
      </w:r>
    </w:p>
    <w:p w:rsidP="00754984">
      <w:pPr>
        <w:pStyle w:val="Normal"/>
        <w:rPr>
          <w:rStyle w:val="NormalCharacter"/>
          <w:b/>
          <w:szCs w:val="32"/>
          <w:sz w:val="32"/>
          <w:kern w:val="2"/>
          <w:lang w:val="en-US" w:eastAsia="zh-CN" w:bidi="ar-SA"/>
          <w:rFonts w:ascii="仿宋_GB2312" w:eastAsia="仿宋_GB2312" w:hAnsi="Calibri"/>
        </w:rPr>
        <w:ind w:firstLine="803" w:firstLineChars="250"/>
        <w:spacing w:line="500" w:lineRule="exact"/>
        <w:jc w:val="both"/>
        <w:textAlignment w:val="baseline"/>
      </w:pPr>
      <w:r w:rsidR="000c5d67" w:rsidRPr="009423c4">
        <w:rPr>
          <w:rStyle w:val="NormalCharacter"/>
          <w:b/>
          <w:szCs w:val="32"/>
          <w:sz w:val="32"/>
          <w:kern w:val="2"/>
          <w:lang w:val="en-US" w:eastAsia="zh-CN" w:bidi="ar-SA"/>
          <w:rFonts w:ascii="仿宋_GB2312" w:eastAsia="仿宋_GB2312" w:hAnsi="Calibri"/>
        </w:rPr>
        <w:t xml:space="preserve">（二）县“特岗计划”</w:t>
      </w:r>
    </w:p>
    <w:p w:rsidP="008d12b5">
      <w:pPr>
        <w:pStyle w:val="Normal"/>
        <w:rPr>
          <w:rStyle w:val="NormalCharacter"/>
          <w:szCs w:val="32"/>
          <w:sz w:val="32"/>
          <w:kern w:val="2"/>
          <w:lang w:val="en-US" w:eastAsia="zh-CN" w:bidi="ar-SA"/>
          <w:rFonts w:ascii="仿宋_GB2312" w:eastAsia="仿宋_GB2312" w:hAnsi="Calibri"/>
        </w:rPr>
        <w:ind w:firstLine="848" w:firstLineChars="265"/>
        <w:spacing w:line="500" w:lineRule="exact"/>
        <w:jc w:val="both"/>
        <w:textAlignment w:val="baseline"/>
      </w:pPr>
      <w:r w:rsidR="000c5d67">
        <w:rPr>
          <w:rStyle w:val="NormalCharacter"/>
          <w:szCs w:val="32"/>
          <w:sz w:val="32"/>
          <w:kern w:val="2"/>
          <w:lang w:val="en-US" w:eastAsia="zh-CN" w:bidi="ar-SA"/>
          <w:rFonts w:ascii="仿宋_GB2312" w:eastAsia="仿宋_GB2312" w:hAnsi="Calibri"/>
        </w:rPr>
        <w:t xml:space="preserve">指标50名，全为幼儿园教师。安排在我县乡村幼儿园任教。</w:t>
      </w:r>
    </w:p>
    <w:p w:rsidP="008d12b5">
      <w:pPr>
        <w:pStyle w:val="Normal"/>
        <w:rPr>
          <w:rStyle w:val="NormalCharacter"/>
          <w:szCs w:val="32"/>
          <w:sz w:val="32"/>
          <w:kern w:val="2"/>
          <w:lang w:val="en-US" w:eastAsia="zh-CN" w:bidi="ar-SA"/>
          <w:rFonts w:ascii="仿宋_GB2312" w:eastAsia="仿宋_GB2312" w:hAnsi="Calibri"/>
        </w:rPr>
        <w:ind w:firstLine="848" w:firstLineChars="265"/>
        <w:spacing w:line="500" w:lineRule="exact"/>
        <w:jc w:val="both"/>
        <w:textAlignment w:val="baseline"/>
      </w:pPr>
      <w:r w:rsidR="008d12b5">
        <w:rPr>
          <w:rStyle w:val="NormalCharacter"/>
          <w:szCs w:val="32"/>
          <w:sz w:val="32"/>
          <w:kern w:val="2"/>
          <w:lang w:val="en-US" w:eastAsia="zh-CN" w:bidi="ar-SA"/>
          <w:rFonts w:ascii="仿宋_GB2312" w:eastAsia="仿宋_GB2312" w:hAnsi="Calibri"/>
        </w:rPr>
        <w:t xml:space="preserve">具体</w:t>
      </w:r>
      <w:r w:rsidR="008d12b5" w:rsidRPr="008d12b5">
        <w:rPr>
          <w:rStyle w:val="NormalCharacter"/>
          <w:szCs w:val="32"/>
          <w:sz w:val="32"/>
          <w:kern w:val="2"/>
          <w:lang w:val="en-US" w:eastAsia="zh-CN" w:bidi="ar-SA"/>
          <w:rFonts w:ascii="仿宋_GB2312" w:eastAsia="仿宋_GB2312" w:hAnsi="Calibri"/>
        </w:rPr>
        <w:t xml:space="preserve">岗位见(《金沙县2020年农村义务阶段学校初中教师特设岗位招聘分学科计划表》、《金沙县2020年农村义务阶段学校小学教师特设岗位招聘分学科计划表》、《金沙县2020年农村乡村幼儿园特设岗位招聘计划表》</w:t>
      </w: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754984">
      <w:pPr>
        <w:pStyle w:val="Normal"/>
        <w:rPr>
          <w:rStyle w:val="NormalCharacter"/>
          <w:bCs/>
          <w:szCs w:val="32"/>
          <w:sz w:val="32"/>
          <w:kern w:val="2"/>
          <w:lang w:val="en-US" w:eastAsia="zh-CN" w:bidi="ar-SA"/>
          <w:rFonts w:ascii="黑体" w:cs="SimHei" w:eastAsia="黑体" w:hAnsi="黑体"/>
        </w:rPr>
        <w:ind w:firstLine="640" w:left="-3" w:firstLineChars="200"/>
        <w:spacing w:line="500" w:lineRule="exact"/>
        <w:jc w:val="both"/>
        <w:textAlignment w:val="baseline"/>
      </w:pPr>
      <w:r w:rsidR="003d3df7" w:rsidRPr="00ec34a2">
        <w:rPr>
          <w:rStyle w:val="NormalCharacter"/>
          <w:bCs/>
          <w:szCs w:val="32"/>
          <w:sz w:val="32"/>
          <w:kern w:val="2"/>
          <w:lang w:val="en-US" w:eastAsia="zh-CN" w:bidi="ar-SA"/>
          <w:rFonts w:ascii="黑体" w:cs="SimHei" w:eastAsia="黑体" w:hAnsi="黑体"/>
        </w:rPr>
        <w:t xml:space="preserve">二、招聘条件</w:t>
      </w:r>
    </w:p>
    <w:p w:rsidP="00754984">
      <w:pPr>
        <w:pStyle w:val="Normal"/>
        <w:rPr>
          <w:rStyle w:val="NormalCharacter"/>
          <w:szCs w:val="32"/>
          <w:sz w:val="32"/>
          <w:kern w:val="2"/>
          <w:lang w:val="en-US" w:eastAsia="zh-CN" w:bidi="ar-SA"/>
          <w:rFonts w:ascii="楷体_GB2312" w:eastAsia="楷体_GB2312" w:hAnsi="仿宋"/>
        </w:rPr>
        <w:ind w:firstLine="640" w:left="-3"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rPr>
        <w:t xml:space="preserve">（一）国家“特岗计划”招聘对象和条件</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1.</w:t>
      </w:r>
      <w:r w:rsidR="003d3df7" w:rsidRPr="002d23a7">
        <w:rPr>
          <w:rStyle w:val="NormalCharacter"/>
          <w:szCs w:val="32"/>
          <w:sz w:val="32"/>
          <w:kern w:val="2"/>
          <w:lang w:val="en-US" w:eastAsia="zh-CN" w:bidi="ar-SA"/>
          <w:rFonts w:ascii="仿宋_GB2312" w:eastAsia="仿宋_GB2312" w:hAnsi="仿宋"/>
        </w:rPr>
        <w:t xml:space="preserve">政治素质好，热爱社会主义祖国，拥护党的各项方针、政策，热爱教育事业，有强烈的事业心和责任感，品行端正，遵纪守法，无不良行为记录。 </w:t>
      </w:r>
    </w:p>
    <w:p w:rsidP="00754984">
      <w:pPr>
        <w:pStyle w:val="Normal"/>
        <w:rPr>
          <w:rStyle w:val="NormalCharacter"/>
          <w:bCs/>
          <w:szCs w:val="32"/>
          <w:sz w:val="32"/>
          <w:kern w:val="2"/>
          <w:lang w:val="en-US" w:eastAsia="zh-CN" w:bidi="ar-SA"/>
          <w:rFonts w:ascii="仿宋_GB2312" w:cs="FangSong" w:eastAsia="仿宋_GB2312" w:hAnsi="仿宋"/>
          <w:color w:val="000000"/>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2.以普通高校全日制本科及以上应往届毕业生和普通</w:t>
      </w:r>
      <w:r w:rsidR="003d3df7" w:rsidRPr="002d23a7">
        <w:rPr>
          <w:rStyle w:val="NormalCharacter"/>
          <w:bCs/>
          <w:szCs w:val="32"/>
          <w:sz w:val="32"/>
          <w:kern w:val="0"/>
          <w:lang w:val="en-US" w:eastAsia="zh-CN" w:bidi="ar-SA"/>
          <w:rFonts w:ascii="仿宋_GB2312" w:cs="FangSong" w:eastAsia="仿宋_GB2312" w:hAnsi="仿宋"/>
          <w:color w:val="000000"/>
        </w:rPr>
        <w:t xml:space="preserve">高等师范院校全日制专科</w:t>
      </w:r>
      <w:r w:rsidR="003d3df7" w:rsidRPr="002d23a7">
        <w:rPr>
          <w:rStyle w:val="NormalCharacter"/>
          <w:bCs/>
          <w:szCs w:val="32"/>
          <w:sz w:val="32"/>
          <w:kern w:val="2"/>
          <w:lang w:val="en-US" w:eastAsia="zh-CN" w:bidi="ar-SA"/>
          <w:rFonts w:ascii="仿宋_GB2312" w:cs="FangSong" w:eastAsia="仿宋_GB2312" w:hAnsi="仿宋"/>
          <w:color w:val="000000"/>
        </w:rPr>
        <w:t xml:space="preserve">应往届毕业生为主,年龄不超过30周岁（1990年6月30日后出生）。</w:t>
      </w:r>
    </w:p>
    <w:p w:rsidP="00754984">
      <w:pPr>
        <w:pStyle w:val="HtmlNormal"/>
        <w:rPr>
          <w:rStyle w:val="NormalCharacter"/>
          <w:szCs w:val="32"/>
          <w:sz w:val="32"/>
          <w:kern w:val="0"/>
          <w:lang w:val="en-US" w:eastAsia="zh-CN" w:bidi="ar-SA"/>
          <w:rFonts w:ascii="仿宋_GB2312" w:eastAsia="仿宋_GB2312" w:hAnsi="仿宋"/>
        </w:rPr>
        <w:ind w:firstLine="640" w:firstLineChars="200"/>
        <w:spacing w:line="500" w:after="0" w:before="0" w:lineRule="exact"/>
        <w:jc w:val="left"/>
        <w:textAlignment w:val="baseline"/>
      </w:pPr>
      <w:r w:rsidR="003d3df7" w:rsidRPr="002d23a7">
        <w:rPr>
          <w:rStyle w:val="Strong"/>
          <w:b w:val="off"/>
          <w:bCs/>
          <w:szCs w:val="32"/>
          <w:sz w:val="32"/>
          <w:kern w:val="0"/>
          <w:lang w:val="en-US" w:eastAsia="zh-CN" w:bidi="ar-SA"/>
          <w:rFonts w:ascii="仿宋_GB2312" w:cs="FangSong" w:eastAsia="仿宋_GB2312" w:hAnsi="仿宋"/>
        </w:rPr>
        <w:t xml:space="preserve">3.具备相应资格。</w:t>
      </w:r>
      <w:r w:rsidR="003d3df7" w:rsidRPr="002d23a7">
        <w:rPr>
          <w:rStyle w:val="NormalCharacter"/>
          <w:szCs w:val="32"/>
          <w:sz w:val="32"/>
          <w:kern w:val="0"/>
          <w:lang w:val="en-US" w:eastAsia="zh-CN" w:bidi="ar-SA"/>
          <w:rFonts w:ascii="仿宋_GB2312" w:eastAsia="仿宋_GB2312" w:hAnsi="仿宋"/>
        </w:rPr>
        <w:t xml:space="preserve">包括以下两类人员：</w:t>
      </w:r>
    </w:p>
    <w:p w:rsidP="00754984">
      <w:pPr>
        <w:pStyle w:val="HtmlNormal"/>
        <w:rPr>
          <w:rStyle w:val="NormalCharacter"/>
          <w:szCs w:val="32"/>
          <w:sz w:val="32"/>
          <w:kern w:val="0"/>
          <w:lang w:val="en-US" w:eastAsia="zh-CN" w:bidi="ar-SA"/>
          <w:rFonts w:ascii="仿宋_GB2312" w:eastAsia="仿宋_GB2312" w:hAnsi="仿宋"/>
          <w:color w:val="000000"/>
        </w:rPr>
        <w:ind w:firstLine="640" w:firstLineChars="200"/>
        <w:spacing w:line="500" w:after="0" w:before="0" w:lineRule="exact"/>
        <w:jc w:val="left"/>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1）已取得相应学科类别教师资格证书的人员，教师资格证书的任教学段、学科要符合招聘岗位要求（即报考小学岗位须取得小学及以上与报考学科一致的教师资格；报考初中岗位须取得初中及以上与报考学科一致的教师资格。下同）。</w:t>
      </w:r>
    </w:p>
    <w:p w:rsidP="00754984">
      <w:pPr>
        <w:pStyle w:val="Normal"/>
        <w:rPr>
          <w:rStyle w:val="NormalCharacter"/>
          <w:szCs w:val="32"/>
          <w:sz w:val="32"/>
          <w:kern w:val="2"/>
          <w:lang w:val="en-US" w:eastAsia="zh-CN" w:bidi="ar-SA"/>
          <w:rFonts w:ascii="仿宋_GB2312" w:eastAsia="仿宋_GB2312" w:hAnsi="仿宋"/>
          <w:color w:val="000000"/>
        </w:rPr>
        <w:ind w:firstLine="640"/>
        <w:spacing w:line="500" w:lineRule="exact"/>
        <w:jc w:val="left"/>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w:t>
      </w:r>
      <w:r w:rsidR="003d3df7" w:rsidRPr="002d23a7">
        <w:rPr>
          <w:rStyle w:val="NormalCharacter"/>
          <w:szCs w:val="32"/>
          <w:sz w:val="32"/>
          <w:kern w:val="2"/>
          <w:lang w:val="en-US" w:eastAsia="zh-CN" w:bidi="ar-SA"/>
          <w:rFonts w:ascii="仿宋_GB2312" w:eastAsia="仿宋_GB2312" w:hAnsi="仿宋"/>
        </w:rPr>
        <w:t xml:space="preserve">暂未取得相应</w:t>
      </w:r>
      <w:r w:rsidR="003d3df7" w:rsidRPr="002d23a7">
        <w:rPr>
          <w:rStyle w:val="NormalCharacter"/>
          <w:szCs w:val="32"/>
          <w:sz w:val="32"/>
          <w:kern w:val="2"/>
          <w:lang w:val="en-US" w:eastAsia="zh-CN" w:bidi="ar-SA"/>
          <w:rFonts w:ascii="仿宋_GB2312" w:eastAsia="仿宋_GB2312" w:hAnsi="仿宋"/>
          <w:color w:val="000000"/>
        </w:rPr>
        <w:t xml:space="preserve">学科类别</w:t>
      </w:r>
      <w:r w:rsidR="003d3df7" w:rsidRPr="002d23a7">
        <w:rPr>
          <w:rStyle w:val="NormalCharacter"/>
          <w:szCs w:val="32"/>
          <w:sz w:val="32"/>
          <w:kern w:val="2"/>
          <w:lang w:val="en-US" w:eastAsia="zh-CN" w:bidi="ar-SA"/>
          <w:rFonts w:ascii="仿宋_GB2312" w:eastAsia="仿宋_GB2312" w:hAnsi="仿宋"/>
        </w:rPr>
        <w:t xml:space="preserve">教师资格证书的人员，</w:t>
      </w:r>
      <w:r w:rsidR="003d3df7" w:rsidRPr="002d23a7">
        <w:rPr>
          <w:rStyle w:val="NormalCharacter"/>
          <w:szCs w:val="32"/>
          <w:sz w:val="32"/>
          <w:kern w:val="2"/>
          <w:lang w:val="en-US" w:eastAsia="zh-CN" w:bidi="ar-SA"/>
          <w:rFonts w:ascii="仿宋_GB2312" w:eastAsia="仿宋_GB2312" w:hAnsi="仿宋"/>
          <w:color w:val="000000"/>
        </w:rPr>
        <w:t xml:space="preserve">凡符合教师资格考试报名条件和教师资格认定关于思想政治素质、普通话水平、身体条件等要求的，可以报考。被录取后先上岗从事教育教学相关工作，再参加考试并取得教师资格证书（实施“先上岗、再考证”阶段性措施针对的是2020届高校毕业生以及2018、2019届尚未落实工作单位的高校毕业生）。针对在2017年以前（含2017年）的毕业生，现已经申请了教师资格认定但尚未取得教师资格证书的报考人员，可暂时提供中国教师资格网已申请认定教师资格且数据状态为确认通过的截图证明及符合办证条件的主要佐证材料，原则上2020年9月1日前获得教师资格证。</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4.报考人员所学专业与报考岗位学科须一致或相近</w:t>
      </w:r>
      <w:r w:rsidR="003d3df7" w:rsidRPr="002d23a7">
        <w:rPr>
          <w:rStyle w:val="NormalCharacter"/>
          <w:szCs w:val="32"/>
          <w:sz w:val="32"/>
          <w:kern w:val="2"/>
          <w:lang w:val="en-US" w:eastAsia="zh-CN" w:bidi="ar-SA"/>
          <w:rFonts w:ascii="仿宋_GB2312" w:eastAsia="仿宋_GB2312" w:hAnsi="仿宋"/>
        </w:rPr>
        <w:t xml:space="preserve">（参照教育部公布的有关普通高等学校专业目录）</w:t>
      </w:r>
      <w:r w:rsidR="003d3df7" w:rsidRPr="002d23a7">
        <w:rPr>
          <w:rStyle w:val="NormalCharacter"/>
          <w:szCs w:val="32"/>
          <w:sz w:val="32"/>
          <w:kern w:val="2"/>
          <w:lang w:val="en-US" w:eastAsia="zh-CN" w:bidi="ar-SA"/>
          <w:rFonts w:ascii="仿宋_GB2312" w:eastAsia="仿宋_GB2312" w:hAnsi="仿宋"/>
          <w:color w:val="000000"/>
        </w:rPr>
        <w:t xml:space="preserve">。</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5.在编在岗教师（含2017、2018、2019年招聘录用并在聘任期内的特岗教师）不得报考。</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6.参加过“大学生志愿服务西部计划”、有从教经历的志愿者、参加过半年以上实习支教的师范院校毕业生和我省2020年新冠肺炎疫情防控援鄂医务人员子女同等条件下优先聘用，资格审查时需提供相关佐证材料</w:t>
      </w:r>
      <w:r w:rsidR="003d3df7" w:rsidRPr="002d23a7">
        <w:rPr>
          <w:rStyle w:val="NormalCharacter"/>
          <w:szCs w:val="32"/>
          <w:sz w:val="32"/>
          <w:kern w:val="2"/>
          <w:lang w:val="en-US" w:eastAsia="zh-CN" w:bidi="ar-SA"/>
          <w:rFonts w:ascii="仿宋_GB2312" w:eastAsia="仿宋_GB2312" w:hAnsi="仿宋"/>
          <w:color w:val="000000"/>
        </w:rPr>
        <w:t xml:space="preserve">。</w:t>
      </w:r>
    </w:p>
    <w:p w:rsidP="00754984">
      <w:pPr>
        <w:pStyle w:val="Normal"/>
        <w:rPr>
          <w:rStyle w:val="Strong"/>
          <w:b w:val="off"/>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Strong"/>
          <w:b w:val="off"/>
          <w:bCs/>
          <w:szCs w:val="32"/>
          <w:sz w:val="32"/>
          <w:kern w:val="2"/>
          <w:lang w:val="en-US" w:eastAsia="zh-CN" w:bidi="ar-SA"/>
          <w:rFonts w:ascii="仿宋_GB2312" w:cs="FangSong" w:eastAsia="仿宋_GB2312" w:hAnsi="仿宋"/>
        </w:rPr>
        <w:t xml:space="preserve">7.</w:t>
      </w:r>
      <w:r w:rsidR="003d3df7" w:rsidRPr="002d23a7">
        <w:rPr>
          <w:rStyle w:val="NormalCharacter"/>
          <w:bCs/>
          <w:szCs w:val="32"/>
          <w:sz w:val="32"/>
          <w:kern w:val="2"/>
          <w:lang w:val="en-US" w:eastAsia="zh-CN" w:bidi="ar-SA"/>
          <w:rFonts w:ascii="仿宋_GB2312" w:cs="FangSong" w:eastAsia="仿宋_GB2312" w:hAnsi="仿宋"/>
        </w:rPr>
        <w:t xml:space="preserve">综合学科岗位限定</w:t>
      </w:r>
      <w:r w:rsidR="003d3df7" w:rsidRPr="002d23a7">
        <w:rPr>
          <w:rStyle w:val="Strong"/>
          <w:b w:val="off"/>
          <w:bCs/>
          <w:szCs w:val="32"/>
          <w:sz w:val="32"/>
          <w:kern w:val="2"/>
          <w:lang w:val="en-US" w:eastAsia="zh-CN" w:bidi="ar-SA"/>
          <w:rFonts w:ascii="仿宋_GB2312" w:cs="FangSong" w:eastAsia="仿宋_GB2312" w:hAnsi="仿宋"/>
        </w:rPr>
        <w:t xml:space="preserve">符合报</w:t>
      </w:r>
      <w:r w:rsidR="003d3df7" w:rsidRPr="002d23a7">
        <w:rPr>
          <w:rStyle w:val="NormalCharacter"/>
          <w:bCs/>
          <w:szCs w:val="32"/>
          <w:sz w:val="32"/>
          <w:kern w:val="2"/>
          <w:lang w:val="en-US" w:eastAsia="zh-CN" w:bidi="ar-SA"/>
          <w:rFonts w:ascii="仿宋_GB2312" w:cs="FangSong" w:eastAsia="仿宋_GB2312" w:hAnsi="仿宋"/>
        </w:rPr>
        <w:t xml:space="preserve">考条件的精准扶贫考生报考。报考时，不限定具体任教学科，但必须是</w:t>
      </w:r>
      <w:r w:rsidR="003f34cc">
        <w:rPr>
          <w:rStyle w:val="NormalCharacter"/>
          <w:bCs/>
          <w:szCs w:val="32"/>
          <w:sz w:val="32"/>
          <w:kern w:val="2"/>
          <w:lang w:val="en-US" w:eastAsia="zh-CN" w:bidi="ar-SA"/>
          <w:rFonts w:ascii="仿宋_GB2312" w:cs="FangSong" w:eastAsia="仿宋_GB2312" w:hAnsi="仿宋"/>
        </w:rPr>
        <w:t xml:space="preserve">我县</w:t>
      </w:r>
      <w:r w:rsidR="003d3df7" w:rsidRPr="002d23a7">
        <w:rPr>
          <w:rStyle w:val="NormalCharacter"/>
          <w:bCs/>
          <w:szCs w:val="32"/>
          <w:sz w:val="32"/>
          <w:kern w:val="2"/>
          <w:lang w:val="en-US" w:eastAsia="zh-CN" w:bidi="ar-SA"/>
          <w:rFonts w:ascii="仿宋_GB2312" w:cs="FangSong" w:eastAsia="仿宋_GB2312" w:hAnsi="仿宋"/>
        </w:rPr>
        <w:t xml:space="preserve">各学段教学计划开设的学科。</w:t>
      </w:r>
    </w:p>
    <w:p w:rsidP="00754984">
      <w:pPr>
        <w:pStyle w:val="Normal"/>
        <w:rPr>
          <w:rStyle w:val="NormalCharacter"/>
          <w:szCs w:val="32"/>
          <w:sz w:val="32"/>
          <w:kern w:val="2"/>
          <w:lang w:val="en-US" w:eastAsia="zh-CN" w:bidi="ar-SA"/>
          <w:rFonts w:ascii="楷体_GB2312" w:eastAsia="楷体_GB2312" w:hAnsi="仿宋"/>
        </w:rPr>
        <w:ind w:firstLine="640" w:left="-3"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rPr>
        <w:t xml:space="preserve">（二）地方“特岗计划”招聘对象和条件</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具备相应资格。包括以下两类人员：</w:t>
      </w:r>
    </w:p>
    <w:p w:rsidP="00754984">
      <w:pPr>
        <w:pStyle w:val="Normal"/>
        <w:rPr>
          <w:rStyle w:val="NormalCharacter"/>
          <w:szCs w:val="32"/>
          <w:sz w:val="32"/>
          <w:kern w:val="0"/>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（1）已取得学前教育、幼儿教育教师资格证书的人员。</w:t>
      </w:r>
    </w:p>
    <w:p w:rsidP="00754984">
      <w:pPr>
        <w:pStyle w:val="Normal"/>
        <w:rPr>
          <w:rStyle w:val="NormalCharacter"/>
          <w:szCs w:val="32"/>
          <w:sz w:val="32"/>
          <w:kern w:val="2"/>
          <w:lang w:val="en-US" w:eastAsia="zh-CN" w:bidi="ar-SA"/>
          <w:rFonts w:ascii="仿宋_GB2312" w:eastAsia="仿宋_GB2312" w:hAnsi="仿宋"/>
          <w:color w:val="000000"/>
        </w:rPr>
        <w:ind w:firstLine="640"/>
        <w:spacing w:line="500" w:lineRule="exact"/>
        <w:jc w:val="left"/>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2）暂未取得学前教育、幼儿教育教师资格证书的人员，凡符合学前教育、幼儿教育教师资格考试报名条件和学前教育、幼儿教育教师资格认定关于思想政治素质、普通话水平、身体条件等要求的，可以报考。被录取后先上岗从事教育教学相关工作，再参加考试并取得教师资格证书（实施“先上岗、再考证”阶段性措施针对的是2020届高校毕业生以及2018、2019届尚未落实工作单位的高校毕业生）。</w:t>
      </w:r>
      <w:r w:rsidR="003d3df7" w:rsidRPr="002d23a7">
        <w:rPr>
          <w:rStyle w:val="NormalCharacter"/>
          <w:szCs w:val="32"/>
          <w:sz w:val="32"/>
          <w:kern w:val="2"/>
          <w:lang w:val="en-US" w:eastAsia="zh-CN" w:bidi="ar-SA"/>
          <w:rFonts w:ascii="仿宋_GB2312" w:eastAsia="仿宋_GB2312" w:hAnsi="仿宋"/>
          <w:color w:val="000000"/>
        </w:rPr>
        <w:t xml:space="preserve">针对在2017年以前（含2017年）的毕业生，现已经申请了教师资格认定但尚未取得教师资格证书的报考人员，可暂时提供中国教师资格网已申请认定教师资格且数据状态为确认通过的截图证明及符合办证条件的主要佐证材料，原则上2020年9月1日前获得教师资格证。</w:t>
      </w:r>
    </w:p>
    <w:p w:rsidP="00754984">
      <w:pPr>
        <w:pStyle w:val="Normal"/>
        <w:rPr>
          <w:rStyle w:val="NormalCharacter"/>
          <w:bCs/>
          <w:szCs w:val="32"/>
          <w:sz w:val="32"/>
          <w:kern w:val="2"/>
          <w:lang w:val="en-US" w:eastAsia="zh-CN" w:bidi="ar-SA"/>
          <w:rFonts w:ascii="仿宋_GB2312" w:cs="FangSong" w:eastAsia="仿宋_GB2312" w:hAnsi="仿宋"/>
          <w:color w:val="000000"/>
        </w:rPr>
        <w:ind w:firstLine="640" w:firstLineChars="200"/>
        <w:spacing w:line="500" w:lineRule="exact"/>
        <w:jc w:val="both"/>
        <w:textAlignment w:val="baseline"/>
      </w:pPr>
      <w:r w:rsidR="00aa7e39">
        <w:rPr>
          <w:rStyle w:val="NormalCharacter"/>
          <w:bCs/>
          <w:szCs w:val="32"/>
          <w:sz w:val="32"/>
          <w:kern w:val="2"/>
          <w:lang w:val="en-US" w:eastAsia="zh-CN" w:bidi="ar-SA"/>
          <w:rFonts w:ascii="仿宋_GB2312" w:cs="FangSong" w:eastAsia="仿宋_GB2312" w:hAnsi="仿宋"/>
          <w:color w:val="000000"/>
        </w:rPr>
        <w:t xml:space="preserve">(3)</w:t>
      </w:r>
      <w:r w:rsidR="003d3df7" w:rsidRPr="002d23a7">
        <w:rPr>
          <w:rStyle w:val="NormalCharacter"/>
          <w:bCs/>
          <w:szCs w:val="32"/>
          <w:sz w:val="32"/>
          <w:kern w:val="2"/>
          <w:lang w:val="en-US" w:eastAsia="zh-CN" w:bidi="ar-SA"/>
          <w:rFonts w:ascii="仿宋_GB2312" w:cs="FangSong" w:eastAsia="仿宋_GB2312" w:hAnsi="仿宋"/>
          <w:color w:val="000000"/>
        </w:rPr>
        <w:t xml:space="preserve">金沙县户籍，全日制普通大中专学校应往届本、专科、中专毕业生，专业与报考学科一致或相近，年龄不超过30周岁（1990年6月30日后出生）。</w:t>
      </w:r>
    </w:p>
    <w:p w:rsidP="00754984">
      <w:pPr>
        <w:pStyle w:val="Normal"/>
        <w:rPr>
          <w:rStyle w:val="NormalCharacter"/>
          <w:bCs/>
          <w:szCs w:val="32"/>
          <w:sz w:val="32"/>
          <w:kern w:val="2"/>
          <w:lang w:val="en-US" w:eastAsia="zh-CN" w:bidi="ar-SA"/>
          <w:rFonts w:ascii="黑体" w:cs="FangSong" w:eastAsia="黑体" w:hAnsi="黑体"/>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黑体" w:cs="FangSong" w:eastAsia="黑体" w:hAnsi="黑体"/>
        </w:rPr>
        <w:t xml:space="preserve">三、招聘原则</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（一）“</w:t>
      </w:r>
      <w:r w:rsidR="003d3df7" w:rsidRPr="002d23a7">
        <w:rPr>
          <w:rStyle w:val="NormalCharacter"/>
          <w:szCs w:val="32"/>
          <w:sz w:val="32"/>
          <w:kern w:val="0"/>
          <w:lang w:val="en-US" w:eastAsia="zh-CN" w:bidi="ar-SA"/>
          <w:rFonts w:ascii="仿宋_GB2312" w:eastAsia="仿宋_GB2312" w:hAnsi="仿宋"/>
          <w:color w:val="000000"/>
        </w:rPr>
        <w:t xml:space="preserve">特岗计划”采取公开招聘的方式，</w:t>
      </w:r>
      <w:r w:rsidR="003d3df7" w:rsidRPr="002d23a7">
        <w:rPr>
          <w:rStyle w:val="NormalCharacter"/>
          <w:szCs w:val="32"/>
          <w:sz w:val="32"/>
          <w:kern w:val="2"/>
          <w:lang w:val="en-US" w:eastAsia="zh-CN" w:bidi="ar-SA"/>
          <w:rFonts w:ascii="仿宋_GB2312" w:eastAsia="仿宋_GB2312" w:hAnsi="仿宋"/>
          <w:color w:val="000000"/>
        </w:rPr>
        <w:t xml:space="preserve">坚持“公开、公平、自愿、择优”和“三定”（定县、定校、定岗）原则。</w:t>
      </w:r>
    </w:p>
    <w:p w:rsidP="00754984">
      <w:pPr>
        <w:pStyle w:val="HtmlNormal"/>
        <w:rPr>
          <w:rStyle w:val="NormalCharacter"/>
          <w:szCs w:val="32"/>
          <w:sz w:val="32"/>
          <w:kern w:val="0"/>
          <w:lang w:val="en-US" w:eastAsia="zh-CN" w:bidi="ar-SA"/>
          <w:rFonts w:ascii="仿宋_GB2312" w:eastAsia="仿宋_GB2312" w:hAnsi="仿宋"/>
          <w:color w:val="000000"/>
        </w:rPr>
        <w:ind w:firstLine="640" w:firstLineChars="200"/>
        <w:spacing w:line="500" w:after="0" w:before="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（二）要符合“特岗计划”教师招聘岗位要求，将特岗教师安排在乡镇及以下农村义务教育学校村小、教学点、幼儿园。重点向符合条件的易地扶贫搬迁安置点配建学校倾斜。</w:t>
      </w:r>
    </w:p>
    <w:p w:rsidP="00754984">
      <w:pPr>
        <w:pStyle w:val="HtmlNormal"/>
        <w:rPr>
          <w:rStyle w:val="NormalCharacter"/>
          <w:bCs/>
          <w:szCs w:val="32"/>
          <w:sz w:val="32"/>
          <w:kern w:val="0"/>
          <w:lang w:val="en-US" w:eastAsia="zh-CN" w:bidi="ar-SA"/>
          <w:rFonts w:ascii="仿宋_GB2312" w:cs="FangSong" w:eastAsia="仿宋_GB2312" w:hAnsi="仿宋"/>
          <w:color w:val="000000"/>
        </w:rPr>
        <w:ind w:firstLine="640" w:firstLineChars="200"/>
        <w:spacing w:line="500" w:after="0" w:before="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w:t>
      </w:r>
      <w:r w:rsidR="00a02f5a">
        <w:rPr>
          <w:rStyle w:val="NormalCharacter"/>
          <w:szCs w:val="32"/>
          <w:sz w:val="32"/>
          <w:kern w:val="0"/>
          <w:lang w:val="en-US" w:eastAsia="zh-CN" w:bidi="ar-SA"/>
          <w:rFonts w:ascii="仿宋_GB2312" w:eastAsia="仿宋_GB2312" w:hAnsi="仿宋"/>
          <w:color w:val="000000"/>
        </w:rPr>
        <w:t xml:space="preserve">三</w:t>
      </w:r>
      <w:r w:rsidR="003d3df7" w:rsidRPr="002d23a7">
        <w:rPr>
          <w:rStyle w:val="NormalCharacter"/>
          <w:szCs w:val="32"/>
          <w:sz w:val="32"/>
          <w:kern w:val="0"/>
          <w:lang w:val="en-US" w:eastAsia="zh-CN" w:bidi="ar-SA"/>
          <w:rFonts w:ascii="仿宋_GB2312" w:eastAsia="仿宋_GB2312" w:hAnsi="仿宋"/>
          <w:color w:val="000000"/>
        </w:rPr>
        <w:t xml:space="preserve">）“特岗计划”招聘的教师聘任期</w:t>
      </w:r>
      <w:r w:rsidR="003d3df7" w:rsidRPr="002d23a7">
        <w:rPr>
          <w:rStyle w:val="NormalCharacter"/>
          <w:bCs/>
          <w:szCs w:val="32"/>
          <w:sz w:val="32"/>
          <w:kern w:val="0"/>
          <w:lang w:val="en-US" w:eastAsia="zh-CN" w:bidi="ar-SA"/>
          <w:rFonts w:ascii="仿宋_GB2312" w:cs="FangSong" w:eastAsia="仿宋_GB2312" w:hAnsi="仿宋"/>
          <w:color w:val="000000"/>
        </w:rPr>
        <w:t xml:space="preserve">为三年，</w:t>
      </w:r>
      <w:r w:rsidR="003d3df7" w:rsidRPr="002d23a7">
        <w:rPr>
          <w:rStyle w:val="NormalCharacter"/>
          <w:szCs w:val="32"/>
          <w:sz w:val="32"/>
          <w:kern w:val="0"/>
          <w:lang w:val="en-US" w:eastAsia="zh-CN" w:bidi="ar-SA"/>
          <w:rFonts w:ascii="仿宋_GB2312" w:eastAsia="仿宋_GB2312" w:hAnsi="仿宋"/>
          <w:color w:val="000000"/>
        </w:rPr>
        <w:t xml:space="preserve">聘任期</w:t>
      </w:r>
      <w:r w:rsidR="003d3df7" w:rsidRPr="002d23a7">
        <w:rPr>
          <w:rStyle w:val="NormalCharacter"/>
          <w:bCs/>
          <w:szCs w:val="32"/>
          <w:sz w:val="32"/>
          <w:kern w:val="0"/>
          <w:lang w:val="en-US" w:eastAsia="zh-CN" w:bidi="ar-SA"/>
          <w:rFonts w:ascii="仿宋_GB2312" w:cs="FangSong" w:eastAsia="仿宋_GB2312" w:hAnsi="仿宋"/>
          <w:color w:val="000000"/>
        </w:rPr>
        <w:t xml:space="preserve">内特岗教师纳入当地教师队伍管理。</w:t>
      </w:r>
    </w:p>
    <w:p w:rsidP="00754984">
      <w:pPr>
        <w:pStyle w:val="Normal"/>
        <w:rPr>
          <w:rStyle w:val="NormalCharacter"/>
          <w:bCs/>
          <w:szCs w:val="32"/>
          <w:sz w:val="32"/>
          <w:kern w:val="2"/>
          <w:lang w:val="en-US" w:eastAsia="zh-CN" w:bidi="ar-SA"/>
          <w:rFonts w:ascii="黑体" w:cs="FangSong" w:eastAsia="黑体" w:hAnsi="黑体"/>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黑体" w:cs="FangSong" w:eastAsia="黑体" w:hAnsi="黑体"/>
        </w:rPr>
        <w:t xml:space="preserve">四、招聘程序</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招聘采取网上报名-现场资格审查-笔试-面试-体检-签约-到岗的程序进行。招聘工作时间段：2020年7月1日至2020年8月28日。</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招聘符合报考条件（含国家“特岗计划”和地方“特岗计划”）的普通高校全日制本科应往届毕业生和普通高等师范院校全日制专科应往届毕业</w:t>
      </w:r>
      <w:r w:rsidR="00d40468">
        <w:rPr>
          <w:rStyle w:val="NormalCharacter"/>
          <w:szCs w:val="32"/>
          <w:sz w:val="32"/>
          <w:kern w:val="2"/>
          <w:lang w:val="en-US" w:eastAsia="zh-CN" w:bidi="ar-SA"/>
          <w:rFonts w:ascii="仿宋_GB2312" w:eastAsia="仿宋_GB2312" w:hAnsi="仿宋"/>
          <w:color w:val="000000"/>
        </w:rPr>
        <w:t xml:space="preserve">生，报考学科须与所学专业一致或相近。地方“特岗计划”按各县规定条</w:t>
      </w:r>
      <w:r w:rsidR="003d3df7" w:rsidRPr="002d23a7">
        <w:rPr>
          <w:rStyle w:val="NormalCharacter"/>
          <w:szCs w:val="32"/>
          <w:sz w:val="32"/>
          <w:kern w:val="2"/>
          <w:lang w:val="en-US" w:eastAsia="zh-CN" w:bidi="ar-SA"/>
          <w:rFonts w:ascii="仿宋_GB2312" w:eastAsia="仿宋_GB2312" w:hAnsi="仿宋"/>
          <w:color w:val="000000"/>
        </w:rPr>
        <w:t xml:space="preserve">件招聘。</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招聘考试分为笔试和面试，笔试由省统一组织。笔试的考务、阅卷、成绩统计，以及面试、体检和录取等工作由毕节市教育局负责组织。</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本次招聘报名采取网络报名方式进行，不设现场报名，不收取报名费。</w:t>
      </w:r>
      <w:r w:rsidR="003d3df7" w:rsidRPr="002d23a7">
        <w:rPr>
          <w:rStyle w:val="NormalCharacter"/>
          <w:szCs w:val="32"/>
          <w:sz w:val="32"/>
          <w:kern w:val="2"/>
          <w:lang w:val="en-US" w:eastAsia="zh-CN" w:bidi="ar-SA"/>
          <w:rFonts w:ascii="仿宋_GB2312" w:eastAsia="仿宋_GB2312" w:hAnsi="仿宋"/>
        </w:rPr>
        <w:t xml:space="preserve">符合报考条件的人员在规定的网上报名时间段内登录</w:t>
      </w:r>
      <w:r w:rsidR="003d3df7" w:rsidRPr="002d23a7">
        <w:rPr>
          <w:rStyle w:val="NormalCharacter"/>
          <w:szCs w:val="32"/>
          <w:sz w:val="32"/>
          <w:kern w:val="2"/>
          <w:lang w:val="en-US" w:eastAsia="zh-CN" w:bidi="ar-SA"/>
          <w:rFonts w:ascii="仿宋_GB2312" w:eastAsia="仿宋_GB2312" w:hAnsi="仿宋"/>
          <w:color w:val="000000"/>
        </w:rPr>
        <w:t xml:space="preserve">“贵州省特岗教师招聘报名系统</w:t>
      </w:r>
      <w:r w:rsidR="003d3df7" w:rsidRPr="002d23a7">
        <w:rPr>
          <w:rStyle w:val="NormalCharacter"/>
          <w:szCs w:val="32"/>
          <w:sz w:val="32"/>
          <w:kern w:val="0"/>
          <w:lang w:val="en-US" w:eastAsia="zh-CN" w:bidi="ar-SA"/>
          <w:rFonts w:ascii="仿宋_GB2312" w:eastAsia="仿宋_GB2312" w:hAnsi="仿宋"/>
          <w:color w:val="000000"/>
        </w:rPr>
        <w:t xml:space="preserve">（网址：</w:t>
      </w:r>
      <w:r w:rsidR="003d3df7" w:rsidRPr="002d23a7">
        <w:rPr>
          <w:rStyle w:val="NormalCharacter"/>
          <w:szCs w:val="32"/>
          <w:sz w:val="32"/>
          <w:kern w:val="0"/>
          <w:lang w:val="en-US" w:eastAsia="zh-CN" w:bidi="ar-SA"/>
          <w:rFonts w:ascii="仿宋_GB2312" w:eastAsia="仿宋_GB2312" w:hAnsi="仿宋"/>
        </w:rPr>
        <w:t xml:space="preserve">117.135.237.12:8080</w:t>
      </w:r>
      <w:r w:rsidR="003d3df7" w:rsidRPr="002d23a7">
        <w:rPr>
          <w:rStyle w:val="NormalCharacter"/>
          <w:szCs w:val="32"/>
          <w:sz w:val="32"/>
          <w:kern w:val="0"/>
          <w:lang w:val="en-US" w:eastAsia="zh-CN" w:bidi="ar-SA"/>
          <w:rFonts w:ascii="仿宋_GB2312" w:eastAsia="仿宋_GB2312" w:hAnsi="仿宋"/>
          <w:color w:val="000000"/>
        </w:rPr>
        <w:t xml:space="preserve">）”</w:t>
      </w:r>
      <w:r w:rsidR="003d3df7" w:rsidRPr="002d23a7">
        <w:rPr>
          <w:rStyle w:val="NormalCharacter"/>
          <w:szCs w:val="32"/>
          <w:sz w:val="32"/>
          <w:kern w:val="0"/>
          <w:lang w:val="en-US" w:eastAsia="zh-CN" w:bidi="ar-SA"/>
          <w:rFonts w:ascii="仿宋_GB2312" w:eastAsia="仿宋_GB2312" w:hAnsi="仿宋"/>
        </w:rPr>
        <w:t xml:space="preserve">进行注册报名</w:t>
      </w:r>
      <w:r w:rsidR="003d3df7" w:rsidRPr="002d23a7">
        <w:rPr>
          <w:rStyle w:val="NormalCharacter"/>
          <w:szCs w:val="32"/>
          <w:sz w:val="32"/>
          <w:kern w:val="2"/>
          <w:lang w:val="en-US" w:eastAsia="zh-CN" w:bidi="ar-SA"/>
          <w:rFonts w:ascii="仿宋_GB2312" w:eastAsia="仿宋_GB2312" w:hAnsi="仿宋"/>
          <w:color w:val="000000"/>
        </w:rPr>
        <w:t xml:space="preserve">，</w:t>
      </w:r>
      <w:r w:rsidR="003d3df7" w:rsidRPr="002d23a7">
        <w:rPr>
          <w:rStyle w:val="NormalCharacter"/>
          <w:szCs w:val="32"/>
          <w:sz w:val="32"/>
          <w:kern w:val="0"/>
          <w:lang w:val="en-US" w:eastAsia="zh-CN" w:bidi="ar-SA"/>
          <w:rFonts w:ascii="仿宋_GB2312" w:eastAsia="仿宋_GB2312" w:hAnsi="仿宋"/>
        </w:rPr>
        <w:t xml:space="preserve">报名成功后，须在系统上自行下载</w:t>
      </w:r>
      <w:r w:rsidR="003d3df7" w:rsidRPr="002d23a7">
        <w:rPr>
          <w:rStyle w:val="NormalCharacter"/>
          <w:szCs w:val="32"/>
          <w:sz w:val="32"/>
          <w:kern w:val="2"/>
          <w:lang w:val="en-US" w:eastAsia="zh-CN" w:bidi="ar-SA"/>
          <w:rFonts w:ascii="仿宋_GB2312" w:eastAsia="仿宋_GB2312" w:hAnsi="仿宋"/>
        </w:rPr>
        <w:t xml:space="preserve">打印《贵州省2020年农村义务教育阶段学校教师特设岗位计划招聘报名表》，</w:t>
      </w:r>
      <w:r w:rsidR="003d3df7" w:rsidRPr="002d23a7">
        <w:rPr>
          <w:rStyle w:val="NormalCharacter"/>
          <w:szCs w:val="32"/>
          <w:sz w:val="32"/>
          <w:kern w:val="0"/>
          <w:lang w:val="en-US" w:eastAsia="zh-CN" w:bidi="ar-SA"/>
          <w:rFonts w:ascii="仿宋_GB2312" w:eastAsia="仿宋_GB2312" w:hAnsi="仿宋"/>
        </w:rPr>
        <w:t xml:space="preserve">请报考人员认真核对报名信息，报名截止时间之后无法更改</w:t>
      </w:r>
      <w:r w:rsidR="003d3df7" w:rsidRPr="002d23a7">
        <w:rPr>
          <w:rStyle w:val="NormalCharacter"/>
          <w:szCs w:val="32"/>
          <w:sz w:val="32"/>
          <w:kern w:val="2"/>
          <w:lang w:val="en-US" w:eastAsia="zh-CN" w:bidi="ar-SA"/>
          <w:rFonts w:ascii="仿宋_GB2312" w:eastAsia="仿宋_GB2312" w:hAnsi="仿宋"/>
        </w:rPr>
        <w:t xml:space="preserve">。报考人员上传报名系统照片标准为1寸蓝底免冠照，图片质量不低于150×200像素点，图片大小不得超过2MB。相关资讯查询：省级层面可关注“贵州教育厅门户网”（http://www.gzsjyt.gov.cn/）和贵州省教育厅唯一官方公众号“贵州教育发布”（微信号：guizhou_edu）；毕节市招考资讯请关注“毕节教育云”网站（</w:t>
      </w:r>
      <w:r w:rsidR="003d3df7" w:rsidRPr="002d23a7">
        <w:rPr>
          <w:rStyle w:val="NormalCharacter"/>
          <w:szCs w:val="32"/>
          <w:sz w:val="32"/>
          <w:kern w:val="2"/>
          <w:lang w:val="en-US" w:eastAsia="zh-CN" w:bidi="ar-SA"/>
          <w:rFonts w:ascii="仿宋_GB2312" w:eastAsia="仿宋_GB2312" w:hAnsi="仿宋"/>
        </w:rPr>
        <w:t xml:space="preserve">http://bjjyy.net/html/index.html</w:t>
      </w:r>
      <w:r w:rsidR="003d3df7" w:rsidRPr="002d23a7">
        <w:rPr>
          <w:rStyle w:val="NormalCharacter"/>
          <w:szCs w:val="32"/>
          <w:sz w:val="32"/>
          <w:kern w:val="2"/>
          <w:lang w:val="en-US" w:eastAsia="zh-CN" w:bidi="ar-SA"/>
          <w:rFonts w:ascii="仿宋_GB2312" w:eastAsia="仿宋_GB2312" w:hAnsi="仿宋"/>
        </w:rPr>
        <w:t xml:space="preserve">）“公告窗口”及微信号“毕节市教师发展中心”（bjsjsfzzx8224396）相关提示。</w:t>
      </w:r>
    </w:p>
    <w:p w:rsidP="00754984">
      <w:pPr>
        <w:pStyle w:val="Normal"/>
        <w:rPr>
          <w:rStyle w:val="NormalCharacter"/>
          <w:szCs w:val="32"/>
          <w:sz w:val="32"/>
          <w:kern w:val="2"/>
          <w:lang w:val="en-US" w:eastAsia="zh-CN" w:bidi="ar-SA"/>
          <w:rFonts w:ascii="楷体_GB2312" w:eastAsia="楷体_GB2312" w:hAnsi="仿宋"/>
        </w:rPr>
        <w:ind w:firstLine="640" w:firstLineChars="200"/>
        <w:spacing w:line="500" w:lineRule="exact"/>
        <w:jc w:val="both"/>
        <w:textAlignment w:val="baseline"/>
        <w:numPr>
          <w:ilvl w:val="0"/>
          <w:numId w:val="1"/>
        </w:numPr>
      </w:pPr>
      <w:r w:rsidR="003d3df7" w:rsidRPr="00ec34a2">
        <w:rPr>
          <w:rStyle w:val="NormalCharacter"/>
          <w:szCs w:val="32"/>
          <w:sz w:val="32"/>
          <w:kern w:val="2"/>
          <w:lang w:val="en-US" w:eastAsia="zh-CN" w:bidi="ar-SA"/>
          <w:rFonts w:ascii="楷体_GB2312" w:eastAsia="楷体_GB2312" w:hAnsi="仿宋"/>
        </w:rPr>
        <w:t xml:space="preserve">网上报名</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1．网上报名时间：2020年7月1日9：00至2020年7月3日24：00。（未在规定时间进行网上报名的，视为自动放弃应聘处理）。</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2．报考人员注意事项：</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报考人员如实填报报名信息（含本人基本信息和报考岗位信息等），应对在网上提交信息的真实性、准确性负责。凡是弄虚作假或不符合招聘对象及条件的人员，在资格审查、笔试、面试、聘用、培训等任何环节中一经发现并查实，一律取消资格，所造成的后果由考生自行承担，并视情节轻重给予必要的处理，同时追究有关人员的责任。</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（2）报考人员只能选择一个设岗县的一个学科岗位进行报名；不能用新、旧两个居民身份证同时报名，报名与考试使用的居民身份证必须一致。</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（二）资格审查。</w:t>
      </w:r>
    </w:p>
    <w:p w:rsidP="00754984">
      <w:pPr>
        <w:pStyle w:val="Normal"/>
        <w:rPr>
          <w:rStyle w:val="NormalCharacter"/>
          <w:szCs w:val="32"/>
          <w:sz w:val="32"/>
          <w:kern w:val="2"/>
          <w:lang w:val="en-US" w:eastAsia="zh-CN" w:bidi="ar-SA"/>
          <w:rFonts w:ascii="仿宋_GB2312" w:eastAsia="仿宋_GB2312" w:hAnsi="仿宋"/>
        </w:rPr>
        <w:ind w:firstLine="63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资格审查贯穿整个招聘工作全过程，凡发现与招聘公告范围和条件不符或弄虚作假的，将取消</w:t>
      </w:r>
      <w:r w:rsidR="003d3df7" w:rsidRPr="002d23a7">
        <w:rPr>
          <w:rStyle w:val="NormalCharacter"/>
          <w:szCs w:val="32"/>
          <w:sz w:val="32"/>
          <w:kern w:val="2"/>
          <w:lang w:val="en-US" w:eastAsia="zh-CN" w:bidi="ar-SA"/>
          <w:rFonts w:ascii="仿宋_GB2312" w:eastAsia="仿宋_GB2312" w:hAnsi="仿宋"/>
          <w:color w:val="000000"/>
        </w:rPr>
        <w:t xml:space="preserve">其进入下一环节资格，已被聘用的，解除聘任合同。</w:t>
      </w:r>
    </w:p>
    <w:p w:rsidP="00754984">
      <w:pPr>
        <w:pStyle w:val="Normal"/>
        <w:rPr>
          <w:rStyle w:val="NormalCharacter"/>
          <w:szCs w:val="32"/>
          <w:sz w:val="32"/>
          <w:kern w:val="2"/>
          <w:u w:val="single"/>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1.资格审查时间及地点：2020年7月10日至2020年7月13日，上午8:30-12:00，下午14:30-17:30。资格审查地点:毕节市实验高中（毕节市洪山路）。</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2.符合本阶段报名条件的报考人员，完成“网上注册报名”后，在“资格审查”时间内，携以下材料原件和复印件（复印件由报名点留存）进行现场资格审查。</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（1）有效居民身份证（报</w:t>
      </w:r>
      <w:r w:rsidR="000c5d67">
        <w:rPr>
          <w:rStyle w:val="NormalCharacter"/>
          <w:szCs w:val="32"/>
          <w:sz w:val="32"/>
          <w:kern w:val="2"/>
          <w:lang w:val="en-US" w:eastAsia="zh-CN" w:bidi="ar-SA"/>
          <w:rFonts w:ascii="仿宋_GB2312" w:eastAsia="仿宋_GB2312" w:hAnsi="仿宋"/>
        </w:rPr>
        <w:t xml:space="preserve">县级</w:t>
      </w:r>
      <w:r w:rsidR="00d9312c">
        <w:rPr>
          <w:rStyle w:val="NormalCharacter"/>
          <w:szCs w:val="32"/>
          <w:sz w:val="32"/>
          <w:kern w:val="2"/>
          <w:lang w:val="en-US" w:eastAsia="zh-CN" w:bidi="ar-SA"/>
          <w:rFonts w:ascii="仿宋_GB2312" w:eastAsia="仿宋_GB2312" w:hAnsi="仿宋"/>
        </w:rPr>
        <w:t xml:space="preserve">特岗的还</w:t>
      </w:r>
      <w:r w:rsidR="003d3df7" w:rsidRPr="002d23a7">
        <w:rPr>
          <w:rStyle w:val="NormalCharacter"/>
          <w:szCs w:val="32"/>
          <w:sz w:val="32"/>
          <w:kern w:val="2"/>
          <w:lang w:val="en-US" w:eastAsia="zh-CN" w:bidi="ar-SA"/>
          <w:rFonts w:ascii="仿宋_GB2312" w:eastAsia="仿宋_GB2312" w:hAnsi="仿宋"/>
        </w:rPr>
        <w:t xml:space="preserve">须提供</w:t>
      </w:r>
      <w:r w:rsidR="00d9312c">
        <w:rPr>
          <w:rStyle w:val="NormalCharacter"/>
          <w:szCs w:val="32"/>
          <w:sz w:val="32"/>
          <w:kern w:val="2"/>
          <w:lang w:val="en-US" w:eastAsia="zh-CN" w:bidi="ar-SA"/>
          <w:rFonts w:ascii="仿宋_GB2312" w:eastAsia="仿宋_GB2312" w:hAnsi="仿宋"/>
        </w:rPr>
        <w:t xml:space="preserve">金沙县</w:t>
      </w:r>
      <w:r w:rsidR="003d3df7" w:rsidRPr="002d23a7">
        <w:rPr>
          <w:rStyle w:val="NormalCharacter"/>
          <w:szCs w:val="32"/>
          <w:sz w:val="32"/>
          <w:kern w:val="2"/>
          <w:lang w:val="en-US" w:eastAsia="zh-CN" w:bidi="ar-SA"/>
          <w:rFonts w:ascii="仿宋_GB2312" w:eastAsia="仿宋_GB2312" w:hAnsi="仿宋"/>
        </w:rPr>
        <w:t xml:space="preserve">户籍证明材料）。</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（2）</w:t>
      </w:r>
      <w:r w:rsidR="003d3df7" w:rsidRPr="002d23a7">
        <w:rPr>
          <w:rStyle w:val="NormalCharacter"/>
          <w:szCs w:val="32"/>
          <w:sz w:val="32"/>
          <w:kern w:val="2"/>
          <w:lang w:val="en-US" w:eastAsia="zh-CN" w:bidi="ar-SA"/>
          <w:rFonts w:ascii="仿宋_GB2312" w:eastAsia="仿宋_GB2312" w:hAnsi="仿宋"/>
          <w:color w:val="000000"/>
        </w:rPr>
        <w:t xml:space="preserve">相应学科类别教师资格证书</w:t>
      </w:r>
      <w:r w:rsidR="003d3df7" w:rsidRPr="002d23a7">
        <w:rPr>
          <w:rStyle w:val="NormalCharacter"/>
          <w:szCs w:val="32"/>
          <w:sz w:val="32"/>
          <w:kern w:val="2"/>
          <w:lang w:val="en-US" w:eastAsia="zh-CN" w:bidi="ar-SA"/>
          <w:rFonts w:ascii="仿宋_GB2312" w:eastAsia="仿宋_GB2312" w:hAnsi="仿宋"/>
        </w:rPr>
        <w:t xml:space="preserve">（暂未取得</w:t>
      </w:r>
      <w:r w:rsidR="003d3df7" w:rsidRPr="002d23a7">
        <w:rPr>
          <w:rStyle w:val="NormalCharacter"/>
          <w:szCs w:val="32"/>
          <w:sz w:val="32"/>
          <w:kern w:val="2"/>
          <w:lang w:val="en-US" w:eastAsia="zh-CN" w:bidi="ar-SA"/>
          <w:rFonts w:ascii="仿宋_GB2312" w:eastAsia="仿宋_GB2312" w:hAnsi="仿宋"/>
          <w:color w:val="000000"/>
        </w:rPr>
        <w:t xml:space="preserve">相应学科类别教师资格证书</w:t>
      </w:r>
      <w:r w:rsidR="003d3df7" w:rsidRPr="002d23a7">
        <w:rPr>
          <w:rStyle w:val="NormalCharacter"/>
          <w:szCs w:val="32"/>
          <w:sz w:val="32"/>
          <w:kern w:val="2"/>
          <w:lang w:val="en-US" w:eastAsia="zh-CN" w:bidi="ar-SA"/>
          <w:rFonts w:ascii="仿宋_GB2312" w:eastAsia="仿宋_GB2312" w:hAnsi="仿宋"/>
        </w:rPr>
        <w:t xml:space="preserve">的提供</w:t>
      </w:r>
      <w:r w:rsidR="003d3df7" w:rsidRPr="002d23a7">
        <w:rPr>
          <w:rStyle w:val="NormalCharacter"/>
          <w:szCs w:val="32"/>
          <w:sz w:val="32"/>
          <w:kern w:val="2"/>
          <w:lang w:val="en-US" w:eastAsia="zh-CN" w:bidi="ar-SA"/>
          <w:rFonts w:ascii="仿宋_GB2312" w:eastAsia="仿宋_GB2312" w:hAnsi="仿宋"/>
          <w:color w:val="000000"/>
        </w:rPr>
        <w:t xml:space="preserve">普通话水平测试二级乙等及以上等级证书)。</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（3）应届毕业生须提供普通高校毕业生就业推荐表或毕业证书；往届毕业生须提供毕业证书。</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（4）已婚人员报考，须同时提交县级及以上卫计部门出具的“未违反计生政策法规”的证明。</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（5）《贵州省2020年农村义务教育阶段学校教师特设岗位招聘报名表》和本人近期1寸蓝底免冠照片3张。</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0"/>
          <w:lang w:val="en-US" w:eastAsia="zh-CN" w:bidi="ar-SA"/>
          <w:rFonts w:ascii="仿宋_GB2312" w:eastAsia="仿宋_GB2312" w:hAnsi="仿宋"/>
          <w:color w:val="000000"/>
        </w:rPr>
        <w:t xml:space="preserve">（6）参加过“大学生志愿服务西部计划”、有从教经历的志愿者、参加过半年以上实习支教的师范院校毕业生和我省2020年新冠肺炎疫情防控援鄂医务人员子女同提供相关佐证材料</w:t>
      </w:r>
      <w:r w:rsidR="003d3df7" w:rsidRPr="002d23a7">
        <w:rPr>
          <w:rStyle w:val="NormalCharacter"/>
          <w:szCs w:val="32"/>
          <w:sz w:val="32"/>
          <w:kern w:val="2"/>
          <w:lang w:val="en-US" w:eastAsia="zh-CN" w:bidi="ar-SA"/>
          <w:rFonts w:ascii="仿宋_GB2312" w:eastAsia="仿宋_GB2312" w:hAnsi="仿宋"/>
          <w:color w:val="000000"/>
        </w:rPr>
        <w:t xml:space="preserve">。</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（7）精准扶贫考生须提供县级扶贫办（移民局）出具的建档立卡贫困户或易地扶贫搬迁户家庭证明材料。</w:t>
      </w:r>
    </w:p>
    <w:p w:rsidP="00754984">
      <w:pPr>
        <w:pStyle w:val="TableOfAuthoring"/>
        <w:rPr>
          <w:rStyle w:val="NormalCharacter"/>
          <w:szCs w:val="32"/>
          <w:sz w:val="32"/>
          <w:kern w:val="2"/>
          <w:lang w:val="en-US" w:eastAsia="zh-CN" w:bidi="ar-SA"/>
          <w:rFonts w:ascii="仿宋_GB2312" w:eastAsia="仿宋_GB2312" w:hAnsi="仿宋"/>
        </w:rPr>
        <w:ind w:leftChars="0" w:firstLine="640" w:left="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（8）新冠疫情中高风险区入毕人员须持有</w:t>
      </w:r>
      <w:r w:rsidR="007c4636" w:rsidRPr="002d23a7">
        <w:rPr>
          <w:rStyle w:val="NormalCharacter"/>
          <w:szCs w:val="32"/>
          <w:sz w:val="32"/>
          <w:kern w:val="2"/>
          <w:lang w:val="en-US" w:eastAsia="zh-CN" w:bidi="ar-SA"/>
          <w:rFonts w:ascii="仿宋_GB2312" w:eastAsia="仿宋_GB2312" w:hAnsi="仿宋"/>
        </w:rPr>
        <w:t xml:space="preserve">绿色</w:t>
      </w:r>
      <w:r w:rsidR="003d3df7" w:rsidRPr="002d23a7">
        <w:rPr>
          <w:rStyle w:val="NormalCharacter"/>
          <w:szCs w:val="32"/>
          <w:sz w:val="32"/>
          <w:kern w:val="2"/>
          <w:lang w:val="en-US" w:eastAsia="zh-CN" w:bidi="ar-SA"/>
          <w:rFonts w:ascii="仿宋_GB2312" w:eastAsia="仿宋_GB2312" w:hAnsi="仿宋"/>
        </w:rPr>
        <w:t xml:space="preserve">健康码及7天内核酸检测阴性</w:t>
      </w:r>
      <w:r w:rsidR="007c4636" w:rsidRPr="002d23a7">
        <w:rPr>
          <w:rStyle w:val="NormalCharacter"/>
          <w:szCs w:val="32"/>
          <w:sz w:val="32"/>
          <w:kern w:val="2"/>
          <w:lang w:val="en-US" w:eastAsia="zh-CN" w:bidi="ar-SA"/>
          <w:rFonts w:ascii="仿宋_GB2312" w:eastAsia="仿宋_GB2312" w:hAnsi="仿宋"/>
        </w:rPr>
        <w:t xml:space="preserve">有效</w:t>
      </w:r>
      <w:r w:rsidR="003d3df7" w:rsidRPr="002d23a7">
        <w:rPr>
          <w:rStyle w:val="NormalCharacter"/>
          <w:szCs w:val="32"/>
          <w:sz w:val="32"/>
          <w:kern w:val="2"/>
          <w:lang w:val="en-US" w:eastAsia="zh-CN" w:bidi="ar-SA"/>
          <w:rFonts w:ascii="仿宋_GB2312" w:eastAsia="仿宋_GB2312" w:hAnsi="仿宋"/>
        </w:rPr>
        <w:t xml:space="preserve">证明。</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（三）笔试</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资格审查合格人员于2020年7月26日后登录“贵州省特岗教师招聘报名系统”</w:t>
      </w:r>
      <w:r w:rsidR="003d3df7" w:rsidRPr="002d23a7">
        <w:rPr>
          <w:rStyle w:val="NormalCharacter"/>
          <w:szCs w:val="32"/>
          <w:sz w:val="32"/>
          <w:kern w:val="0"/>
          <w:lang w:val="en-US" w:eastAsia="zh-CN" w:bidi="ar-SA"/>
          <w:rFonts w:ascii="仿宋_GB2312" w:eastAsia="仿宋_GB2312" w:hAnsi="仿宋"/>
          <w:color w:val="000000"/>
        </w:rPr>
        <w:t xml:space="preserve">（117.135.237.12:8080）</w:t>
      </w:r>
      <w:r w:rsidR="003d3df7" w:rsidRPr="002d23a7">
        <w:rPr>
          <w:rStyle w:val="NormalCharacter"/>
          <w:szCs w:val="32"/>
          <w:sz w:val="32"/>
          <w:kern w:val="2"/>
          <w:lang w:val="en-US" w:eastAsia="zh-CN" w:bidi="ar-SA"/>
          <w:rFonts w:ascii="仿宋_GB2312" w:eastAsia="仿宋_GB2312" w:hAnsi="仿宋"/>
          <w:color w:val="000000"/>
        </w:rPr>
        <w:t xml:space="preserve">，根据网页上相关提示打印准考证，并按准考证规定的时间和地点，携带准考证和本人有效居民身份证（不含过期身份证、身份证复印件）参加笔试。</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1.笔试时间：2020年8月1日上午9：30至11：30。</w:t>
      </w:r>
    </w:p>
    <w:p w:rsidP="00754984">
      <w:pPr>
        <w:pStyle w:val="Normal"/>
        <w:rPr>
          <w:rStyle w:val="NormalCharacter"/>
          <w:szCs w:val="32"/>
          <w:sz w:val="32"/>
          <w:kern w:val="2"/>
          <w:lang w:val="en-US" w:eastAsia="zh-CN" w:bidi="ar-SA"/>
          <w:rFonts w:ascii="仿宋_GB2312" w:eastAsia="仿宋_GB2312" w:hAnsi="仿宋"/>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2.笔试分值及内容：笔试每套题总分100分，内容为：</w:t>
      </w:r>
    </w:p>
    <w:p w:rsidP="00754984">
      <w:pPr>
        <w:pStyle w:val="Normal"/>
        <w:rPr>
          <w:rStyle w:val="NormalCharacter"/>
          <w:bCs/>
          <w:szCs w:val="32"/>
          <w:sz w:val="32"/>
          <w:kern w:val="2"/>
          <w:u w:val="single"/>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1）报考初中和小学学科岗位的（不分学段），专业知识按语文、数学、英语、物理、地理、音乐、美术、体育、政史类、生化类命题。其中报考政治、历史、思品、心理健康学科的考生考政史类试题；报考生物、化学、科学学科的考生考生化类试题；报考信息技术的考生考数学类试题。专业知识</w:t>
      </w:r>
      <w:r w:rsidR="003d3df7" w:rsidRPr="002d23a7">
        <w:rPr>
          <w:rStyle w:val="NormalCharacter"/>
          <w:bCs/>
          <w:szCs w:val="32"/>
          <w:sz w:val="32"/>
          <w:kern w:val="2"/>
          <w:lang w:val="en-US" w:eastAsia="zh-CN" w:bidi="ar-SA"/>
          <w:rFonts w:ascii="仿宋_GB2312" w:cs="FangSong" w:eastAsia="仿宋_GB2312" w:hAnsi="仿宋"/>
        </w:rPr>
        <w:t xml:space="preserve">70分，</w:t>
      </w:r>
      <w:r w:rsidR="003d3df7" w:rsidRPr="002d23a7">
        <w:rPr>
          <w:rStyle w:val="NormalCharacter"/>
          <w:bCs/>
          <w:szCs w:val="32"/>
          <w:sz w:val="32"/>
          <w:kern w:val="2"/>
          <w:lang w:val="en-US" w:eastAsia="zh-CN" w:bidi="ar-SA"/>
          <w:rFonts w:ascii="仿宋_GB2312" w:cs="FangSong" w:eastAsia="仿宋_GB2312" w:hAnsi="仿宋"/>
          <w:color w:val="000000"/>
        </w:rPr>
        <w:t xml:space="preserve">含高中（中师）至大学阶段专业基础知识，以大学阶段知识为主。教师综合素质</w:t>
      </w:r>
      <w:r w:rsidR="003d3df7" w:rsidRPr="002d23a7">
        <w:rPr>
          <w:rStyle w:val="NormalCharacter"/>
          <w:bCs/>
          <w:szCs w:val="32"/>
          <w:sz w:val="32"/>
          <w:kern w:val="2"/>
          <w:lang w:val="en-US" w:eastAsia="zh-CN" w:bidi="ar-SA"/>
          <w:rFonts w:ascii="仿宋_GB2312" w:cs="FangSong" w:eastAsia="仿宋_GB2312" w:hAnsi="仿宋"/>
        </w:rPr>
        <w:t xml:space="preserve">30分，</w:t>
      </w:r>
      <w:r w:rsidR="003d3df7" w:rsidRPr="002d23a7">
        <w:rPr>
          <w:rStyle w:val="NormalCharacter"/>
          <w:bCs/>
          <w:szCs w:val="32"/>
          <w:sz w:val="32"/>
          <w:kern w:val="2"/>
          <w:lang w:val="en-US" w:eastAsia="zh-CN" w:bidi="ar-SA"/>
          <w:rFonts w:ascii="仿宋_GB2312" w:cs="FangSong" w:eastAsia="仿宋_GB2312" w:hAnsi="仿宋"/>
          <w:color w:val="000000"/>
        </w:rPr>
        <w:t xml:space="preserve">包括中小学教师职业道德修养基本要求、教育学和教育心理学基础知识、2019年6月至2020年6月的国内时事政治。</w:t>
      </w:r>
    </w:p>
    <w:p w:rsidP="00754984">
      <w:pPr>
        <w:pStyle w:val="Normal"/>
        <w:rPr>
          <w:rStyle w:val="NormalCharacter"/>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rPr>
        <w:t xml:space="preserve">（2）报考幼儿园教师岗位（含精准扶贫考生）的考学前教育类试题。</w:t>
      </w:r>
      <w:r w:rsidR="003d3df7" w:rsidRPr="002d23a7">
        <w:rPr>
          <w:rStyle w:val="NormalCharacter"/>
          <w:bCs/>
          <w:szCs w:val="32"/>
          <w:sz w:val="32"/>
          <w:kern w:val="2"/>
          <w:lang w:val="en-US" w:eastAsia="zh-CN" w:bidi="ar-SA"/>
          <w:rFonts w:ascii="仿宋_GB2312" w:cs="FangSong" w:eastAsia="仿宋_GB2312" w:hAnsi="仿宋"/>
          <w:color w:val="000000"/>
        </w:rPr>
        <w:t xml:space="preserve">专业知识</w:t>
      </w:r>
      <w:r w:rsidR="003d3df7" w:rsidRPr="002d23a7">
        <w:rPr>
          <w:rStyle w:val="NormalCharacter"/>
          <w:bCs/>
          <w:szCs w:val="32"/>
          <w:sz w:val="32"/>
          <w:kern w:val="2"/>
          <w:lang w:val="en-US" w:eastAsia="zh-CN" w:bidi="ar-SA"/>
          <w:rFonts w:ascii="仿宋_GB2312" w:cs="FangSong" w:eastAsia="仿宋_GB2312" w:hAnsi="仿宋"/>
        </w:rPr>
        <w:t xml:space="preserve">70分，主要为中等师范学校学前教育专业所学知识；</w:t>
      </w:r>
      <w:r w:rsidR="003d3df7" w:rsidRPr="002d23a7">
        <w:rPr>
          <w:rStyle w:val="NormalCharacter"/>
          <w:bCs/>
          <w:szCs w:val="32"/>
          <w:sz w:val="32"/>
          <w:kern w:val="2"/>
          <w:lang w:val="en-US" w:eastAsia="zh-CN" w:bidi="ar-SA"/>
          <w:rFonts w:ascii="仿宋_GB2312" w:cs="FangSong" w:eastAsia="仿宋_GB2312" w:hAnsi="仿宋"/>
          <w:color w:val="000000"/>
        </w:rPr>
        <w:t xml:space="preserve">教师综合素质</w:t>
      </w:r>
      <w:r w:rsidR="003d3df7" w:rsidRPr="002d23a7">
        <w:rPr>
          <w:rStyle w:val="NormalCharacter"/>
          <w:bCs/>
          <w:szCs w:val="32"/>
          <w:sz w:val="32"/>
          <w:kern w:val="2"/>
          <w:lang w:val="en-US" w:eastAsia="zh-CN" w:bidi="ar-SA"/>
          <w:rFonts w:ascii="仿宋_GB2312" w:cs="FangSong" w:eastAsia="仿宋_GB2312" w:hAnsi="仿宋"/>
        </w:rPr>
        <w:t xml:space="preserve">30分，包括幼儿园教师职业道德修养、教育心理学基础知识、2019年6月至2020年6月的国内时事政治。</w:t>
      </w:r>
    </w:p>
    <w:p w:rsidP="00754984">
      <w:pPr>
        <w:pStyle w:val="Normal"/>
        <w:rPr>
          <w:rStyle w:val="NormalCharacter"/>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rPr>
        <w:t xml:space="preserve">（3）</w:t>
      </w:r>
      <w:r w:rsidR="003d3df7" w:rsidRPr="002d23a7">
        <w:rPr>
          <w:rStyle w:val="NormalCharacter"/>
          <w:bCs/>
          <w:szCs w:val="32"/>
          <w:sz w:val="32"/>
          <w:kern w:val="2"/>
          <w:lang w:val="en-US" w:eastAsia="zh-CN" w:bidi="ar-SA"/>
          <w:rFonts w:ascii="仿宋_GB2312" w:cs="FangSong" w:eastAsia="仿宋_GB2312" w:hAnsi="仿宋"/>
          <w:color w:val="000000"/>
        </w:rPr>
        <w:t xml:space="preserve">报考初中和小学综合学科岗位</w:t>
      </w:r>
      <w:r w:rsidR="003d3df7" w:rsidRPr="002d23a7">
        <w:rPr>
          <w:rStyle w:val="NormalCharacter"/>
          <w:bCs/>
          <w:szCs w:val="32"/>
          <w:sz w:val="32"/>
          <w:kern w:val="2"/>
          <w:lang w:val="en-US" w:eastAsia="zh-CN" w:bidi="ar-SA"/>
          <w:rFonts w:ascii="仿宋_GB2312" w:cs="FangSong" w:eastAsia="仿宋_GB2312" w:hAnsi="仿宋"/>
        </w:rPr>
        <w:t xml:space="preserve">的精准扶贫考生</w:t>
      </w:r>
      <w:r w:rsidR="003d3df7" w:rsidRPr="002d23a7">
        <w:rPr>
          <w:rStyle w:val="NormalCharacter"/>
          <w:bCs/>
          <w:szCs w:val="32"/>
          <w:sz w:val="32"/>
          <w:kern w:val="2"/>
          <w:lang w:val="en-US" w:eastAsia="zh-CN" w:bidi="ar-SA"/>
          <w:rFonts w:ascii="仿宋_GB2312" w:cs="FangSong" w:eastAsia="仿宋_GB2312" w:hAnsi="仿宋"/>
          <w:color w:val="000000"/>
        </w:rPr>
        <w:t xml:space="preserve">考综合类试题，主要为中小学教师职业道德修养基本要求、教育学和教育心理学基础知识、2019年6月至2020年6月的国内时事政治。</w:t>
      </w:r>
    </w:p>
    <w:p w:rsidP="00754984">
      <w:pPr>
        <w:pStyle w:val="Normal"/>
        <w:rPr>
          <w:rStyle w:val="NormalCharacter"/>
          <w:bCs/>
          <w:szCs w:val="32"/>
          <w:sz w:val="32"/>
          <w:kern w:val="2"/>
          <w:lang w:val="en-US" w:eastAsia="zh-CN" w:bidi="ar-SA"/>
          <w:rFonts w:ascii="仿宋_GB2312" w:cs="FangSong" w:eastAsia="仿宋_GB2312" w:hAnsi="仿宋"/>
        </w:rPr>
        <w:ind w:firstLine="640" w:firstLineChars="200"/>
        <w:spacing w:line="500" w:lineRule="exact"/>
        <w:jc w:val="both"/>
        <w:textAlignment w:val="baseline"/>
      </w:pPr>
      <w:r w:rsidR="003d3df7" w:rsidRPr="002d23a7">
        <w:rPr>
          <w:rStyle w:val="NormalCharacter"/>
          <w:bCs/>
          <w:szCs w:val="32"/>
          <w:sz w:val="32"/>
          <w:kern w:val="2"/>
          <w:lang w:val="en-US" w:eastAsia="zh-CN" w:bidi="ar-SA"/>
          <w:rFonts w:ascii="仿宋_GB2312" w:cs="FangSong" w:eastAsia="仿宋_GB2312" w:hAnsi="仿宋"/>
          <w:color w:val="000000"/>
        </w:rPr>
        <w:t xml:space="preserve">3.笔试成绩公布时间：</w:t>
      </w:r>
      <w:r w:rsidR="003d3df7" w:rsidRPr="002d23a7">
        <w:rPr>
          <w:rStyle w:val="NormalCharacter"/>
          <w:bCs/>
          <w:szCs w:val="32"/>
          <w:sz w:val="32"/>
          <w:kern w:val="2"/>
          <w:lang w:val="en-US" w:eastAsia="zh-CN" w:bidi="ar-SA"/>
          <w:rFonts w:ascii="仿宋_GB2312" w:cs="FangSong" w:eastAsia="仿宋_GB2312" w:hAnsi="仿宋"/>
        </w:rPr>
        <w:t xml:space="preserve">2020年8月8日至2020年8月10日</w:t>
      </w:r>
      <w:r w:rsidR="003d3df7" w:rsidRPr="002d23a7">
        <w:rPr>
          <w:rStyle w:val="NormalCharacter"/>
          <w:bCs/>
          <w:szCs w:val="32"/>
          <w:sz w:val="32"/>
          <w:kern w:val="2"/>
          <w:lang w:val="en-US" w:eastAsia="zh-CN" w:bidi="ar-SA"/>
          <w:rFonts w:ascii="仿宋_GB2312" w:cs="FangSong" w:eastAsia="仿宋_GB2312" w:hAnsi="仿宋"/>
          <w:color w:val="000000"/>
        </w:rPr>
        <w:t xml:space="preserve">。</w:t>
      </w:r>
      <w:r w:rsidR="003d3df7" w:rsidRPr="002d23a7">
        <w:rPr>
          <w:rStyle w:val="NormalCharacter"/>
          <w:bCs/>
          <w:szCs w:val="32"/>
          <w:sz w:val="32"/>
          <w:kern w:val="2"/>
          <w:lang w:val="en-US" w:eastAsia="zh-CN" w:bidi="ar-SA"/>
          <w:rFonts w:ascii="仿宋_GB2312" w:cs="FangSong" w:eastAsia="仿宋_GB2312" w:hAnsi="仿宋"/>
        </w:rPr>
        <w:t xml:space="preserve">报考人员可在“贵州省特岗教师招聘报名系统（网址：117.135.237.12:8080）”查看本人笔试考试成绩。</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（四）面试</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1.面试时间：2020年8月11日至2020年8月13日。</w:t>
      </w:r>
    </w:p>
    <w:p w:rsidP="00754984">
      <w:pPr>
        <w:pStyle w:val="Normal"/>
        <w:rPr>
          <w:rStyle w:val="NormalCharacter"/>
          <w:szCs w:val="32"/>
          <w:sz w:val="32"/>
          <w:kern w:val="2"/>
          <w:lang w:val="en-US" w:eastAsia="zh-CN" w:bidi="ar-SA"/>
          <w:rFonts w:ascii="仿宋_GB2312" w:eastAsia="仿宋_GB2312" w:hAnsi="仿宋"/>
          <w:color w:val="FF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2.面试要求：</w:t>
      </w:r>
      <w:r w:rsidR="00d9312c">
        <w:rPr>
          <w:rStyle w:val="NormalCharacter"/>
          <w:szCs w:val="32"/>
          <w:sz w:val="32"/>
          <w:kern w:val="2"/>
          <w:lang w:val="en-US" w:eastAsia="zh-CN" w:bidi="ar-SA"/>
          <w:rFonts w:ascii="仿宋_GB2312" w:eastAsia="仿宋_GB2312" w:hAnsi="仿宋"/>
          <w:color w:val="000000"/>
        </w:rPr>
        <w:t xml:space="preserve">按</w:t>
      </w:r>
      <w:r w:rsidR="003d3df7" w:rsidRPr="002d23a7">
        <w:rPr>
          <w:rStyle w:val="NormalCharacter"/>
          <w:szCs w:val="32"/>
          <w:sz w:val="32"/>
          <w:kern w:val="2"/>
          <w:lang w:val="en-US" w:eastAsia="zh-CN" w:bidi="ar-SA"/>
          <w:rFonts w:ascii="仿宋_GB2312" w:eastAsia="仿宋_GB2312" w:hAnsi="仿宋"/>
          <w:color w:val="000000"/>
        </w:rPr>
        <w:t xml:space="preserve">招聘岗位数1：4的比例，分报考学段、学科按笔试综合成绩从高分到低分依次确定面试人员，并及时公布（不足1：4比例的全部进入面试）。每个岗位确定最后1名面试人选时，存在笔试综合成绩相同者，一并纳入面试人选。面试考核内容以教师思想政治素质、道德品质修养、所报考岗位的学科专业知识、语言表达能力、仪表举止、试讲试教等为主，采用现场打分方式进行。面试总分为100分，面试的具体办法及评分标准见届时毕节市教育局公布的面试方案。</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（五）体检</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1.体检时间：2020年8月17日至2020年8月19日。</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2.体检要求：参加体检人员数与设岗数的比例为1：1.5。</w:t>
      </w:r>
      <w:r w:rsidR="003d3df7" w:rsidRPr="002d23a7">
        <w:rPr>
          <w:rStyle w:val="NormalCharacter"/>
          <w:szCs w:val="32"/>
          <w:sz w:val="32"/>
          <w:kern w:val="2"/>
          <w:lang w:val="en-US" w:eastAsia="zh-CN" w:bidi="ar-SA"/>
          <w:rFonts w:ascii="仿宋_GB2312" w:eastAsia="仿宋_GB2312" w:hAnsi="仿宋"/>
        </w:rPr>
        <w:t xml:space="preserve">按照笔试成绩占40%、面试成绩占60%计算考试总成绩（考试总成绩按100分计算，即“考试总成绩＝笔试成绩×40%＋面试成绩×60%”），</w:t>
      </w:r>
      <w:r w:rsidR="003d3df7" w:rsidRPr="002d23a7">
        <w:rPr>
          <w:rStyle w:val="Strong"/>
          <w:b w:val="off"/>
          <w:szCs w:val="32"/>
          <w:sz w:val="32"/>
          <w:kern w:val="2"/>
          <w:lang w:val="en-US" w:eastAsia="zh-CN" w:bidi="ar-SA"/>
          <w:rFonts w:ascii="仿宋_GB2312" w:eastAsia="仿宋_GB2312" w:hAnsi="仿宋"/>
        </w:rPr>
        <w:t xml:space="preserve">从高分到低分确定参加体检人员，</w:t>
      </w:r>
      <w:r w:rsidR="003d3df7" w:rsidRPr="002d23a7">
        <w:rPr>
          <w:rStyle w:val="NormalCharacter"/>
          <w:szCs w:val="32"/>
          <w:sz w:val="32"/>
          <w:kern w:val="2"/>
          <w:lang w:val="en-US" w:eastAsia="zh-CN" w:bidi="ar-SA"/>
          <w:rFonts w:ascii="仿宋_GB2312" w:eastAsia="仿宋_GB2312" w:hAnsi="仿宋"/>
        </w:rPr>
        <w:t xml:space="preserve">总成绩相同的，</w:t>
      </w:r>
      <w:r w:rsidR="003d3df7" w:rsidRPr="002d23a7">
        <w:rPr>
          <w:rStyle w:val="NormalCharacter"/>
          <w:szCs w:val="32"/>
          <w:sz w:val="32"/>
          <w:kern w:val="2"/>
          <w:lang w:val="en-US" w:eastAsia="zh-CN" w:bidi="ar-SA"/>
          <w:rFonts w:ascii="仿宋_GB2312" w:eastAsia="仿宋_GB2312" w:hAnsi="仿宋"/>
          <w:color w:val="000000"/>
        </w:rPr>
        <w:t xml:space="preserve">满足优先录取条件的进入体检，</w:t>
      </w:r>
      <w:r w:rsidR="003d3df7" w:rsidRPr="002d23a7">
        <w:rPr>
          <w:rStyle w:val="NormalCharacter"/>
          <w:szCs w:val="32"/>
          <w:sz w:val="32"/>
          <w:kern w:val="2"/>
          <w:lang w:val="en-US" w:eastAsia="zh-CN" w:bidi="ar-SA"/>
          <w:rFonts w:ascii="仿宋_GB2312" w:eastAsia="仿宋_GB2312" w:hAnsi="仿宋"/>
        </w:rPr>
        <w:t xml:space="preserve">均不满足优先聘用条件的以面试成绩高低确定体检人员。体检的具体时间、地点及要求见届时毕节市教育局公布的工作方案。体检费用由报考人员承担。对体检不合格的，不得聘用。空缺的名额，</w:t>
      </w:r>
      <w:r w:rsidR="003d3df7" w:rsidRPr="002d23a7">
        <w:rPr>
          <w:rStyle w:val="NormalCharacter"/>
          <w:szCs w:val="32"/>
          <w:sz w:val="32"/>
          <w:kern w:val="2"/>
          <w:lang w:val="en-US" w:eastAsia="zh-CN" w:bidi="ar-SA"/>
          <w:rFonts w:ascii="仿宋_GB2312" w:eastAsia="仿宋_GB2312" w:hAnsi="仿宋"/>
          <w:color w:val="000000"/>
        </w:rPr>
        <w:t xml:space="preserve">可以按</w:t>
      </w:r>
      <w:r w:rsidR="003d3df7" w:rsidRPr="002d23a7">
        <w:rPr>
          <w:rStyle w:val="NormalCharacter"/>
          <w:szCs w:val="32"/>
          <w:sz w:val="32"/>
          <w:kern w:val="2"/>
          <w:lang w:val="en-US" w:eastAsia="zh-CN" w:bidi="ar-SA"/>
          <w:rFonts w:ascii="仿宋_GB2312" w:eastAsia="仿宋_GB2312" w:hAnsi="仿宋"/>
        </w:rPr>
        <w:t xml:space="preserve">总成绩</w:t>
      </w:r>
      <w:r w:rsidR="003d3df7" w:rsidRPr="002d23a7">
        <w:rPr>
          <w:rStyle w:val="Strong"/>
          <w:b w:val="off"/>
          <w:szCs w:val="32"/>
          <w:sz w:val="32"/>
          <w:kern w:val="2"/>
          <w:lang w:val="en-US" w:eastAsia="zh-CN" w:bidi="ar-SA"/>
          <w:rFonts w:ascii="仿宋_GB2312" w:eastAsia="仿宋_GB2312" w:hAnsi="仿宋"/>
        </w:rPr>
        <w:t xml:space="preserve">高分到低分</w:t>
      </w:r>
      <w:r w:rsidR="003d3df7" w:rsidRPr="002d23a7">
        <w:rPr>
          <w:rStyle w:val="NormalCharacter"/>
          <w:szCs w:val="32"/>
          <w:sz w:val="32"/>
          <w:kern w:val="2"/>
          <w:lang w:val="en-US" w:eastAsia="zh-CN" w:bidi="ar-SA"/>
          <w:rFonts w:ascii="仿宋_GB2312" w:eastAsia="仿宋_GB2312" w:hAnsi="仿宋"/>
          <w:color w:val="000000"/>
        </w:rPr>
        <w:t xml:space="preserve">排名顺序依次递补。</w:t>
      </w:r>
    </w:p>
    <w:p w:rsidP="00754984">
      <w:pPr>
        <w:pStyle w:val="Normal"/>
        <w:rPr>
          <w:rStyle w:val="NormalCharacter"/>
          <w:bCs/>
          <w:szCs w:val="32"/>
          <w:sz w:val="32"/>
          <w:kern w:val="2"/>
          <w:lang w:val="en-US" w:eastAsia="zh-CN" w:bidi="ar-SA"/>
          <w:rFonts w:ascii="楷体_GB2312" w:cs="楷体_GB2312" w:eastAsia="楷体_GB2312" w:hAnsi="仿宋"/>
          <w:color w:val="000000"/>
        </w:rPr>
        <w:ind w:firstLine="640" w:firstLineChars="200"/>
        <w:spacing w:line="500" w:lineRule="exact"/>
        <w:jc w:val="both"/>
        <w:textAlignment w:val="baseline"/>
      </w:pPr>
      <w:r w:rsidR="003d3df7" w:rsidRPr="00ec34a2">
        <w:rPr>
          <w:rStyle w:val="NormalCharacter"/>
          <w:bCs/>
          <w:szCs w:val="32"/>
          <w:sz w:val="32"/>
          <w:kern w:val="2"/>
          <w:lang w:val="en-US" w:eastAsia="zh-CN" w:bidi="ar-SA"/>
          <w:rFonts w:ascii="楷体_GB2312" w:cs="楷体_GB2312" w:eastAsia="楷体_GB2312" w:hAnsi="仿宋"/>
          <w:color w:val="000000"/>
        </w:rPr>
        <w:t xml:space="preserve">（六）公布名单与签约上岗。</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1.公布名单：经体检合格、入职审查合格、公示无异议且岗前培训合格后，由报考县公布聘用人员名单，统一办理聘任等相关手续。</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2.签订聘任合同：</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按照公办教师的聘用办法，与聘用人员签订聘任合同，</w:t>
      </w:r>
      <w:r w:rsidR="00db18a2">
        <w:rPr>
          <w:rStyle w:val="NormalCharacter"/>
          <w:szCs w:val="32"/>
          <w:sz w:val="32"/>
          <w:kern w:val="2"/>
          <w:lang w:val="en-US" w:eastAsia="zh-CN" w:bidi="ar-SA"/>
          <w:rFonts w:ascii="仿宋_GB2312" w:eastAsia="仿宋_GB2312" w:hAnsi="仿宋"/>
          <w:color w:val="000000"/>
        </w:rPr>
        <w:t xml:space="preserve">合同中应按照（人社部发〔2020〕24号）文件相关规定明确规定双方的权利和义务。</w:t>
      </w:r>
      <w:r w:rsidR="003d3df7" w:rsidRPr="002d23a7">
        <w:rPr>
          <w:rStyle w:val="NormalCharacter"/>
          <w:szCs w:val="32"/>
          <w:sz w:val="32"/>
          <w:kern w:val="2"/>
          <w:lang w:val="en-US" w:eastAsia="zh-CN" w:bidi="ar-SA"/>
          <w:rFonts w:ascii="仿宋_GB2312" w:eastAsia="仿宋_GB2312" w:hAnsi="仿宋"/>
          <w:color w:val="000000"/>
        </w:rPr>
        <w:t xml:space="preserve">并由</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统一派遣到设岗学校上岗任教。受聘教师必须服从统一安排，若在规定时间内不报到或不服从安排者，视为自动放弃。空缺的名额，可以按规定依次递补聘用或者调剂计划。签约时间为2020年8月27日前，具体地点及要求见届时市教育局公布的工作方案。</w:t>
      </w:r>
    </w:p>
    <w:p w:rsidP="00754984">
      <w:pPr>
        <w:pStyle w:val="Normal"/>
        <w:rPr>
          <w:rStyle w:val="NormalCharacter"/>
          <w:szCs w:val="32"/>
          <w:sz w:val="32"/>
          <w:kern w:val="2"/>
          <w:lang w:val="en-US" w:eastAsia="zh-CN" w:bidi="ar-SA"/>
          <w:rFonts w:ascii="仿宋_GB2312" w:eastAsia="仿宋_GB2312" w:hAnsi="仿宋"/>
          <w:color w:val="000000"/>
        </w:rPr>
        <w:ind w:firstLine="645"/>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被录取人员须在</w:t>
      </w:r>
      <w:r w:rsidR="003f34cc">
        <w:rPr>
          <w:rStyle w:val="NormalCharacter"/>
          <w:szCs w:val="32"/>
          <w:sz w:val="32"/>
          <w:kern w:val="2"/>
          <w:lang w:val="en-US" w:eastAsia="zh-CN" w:bidi="ar-SA"/>
          <w:rFonts w:ascii="仿宋_GB2312" w:eastAsia="仿宋_GB2312" w:hAnsi="仿宋"/>
          <w:color w:val="000000"/>
        </w:rPr>
        <w:t xml:space="preserve">毕节市教育局</w:t>
      </w:r>
      <w:r w:rsidR="003d3df7" w:rsidRPr="002d23a7">
        <w:rPr>
          <w:rStyle w:val="NormalCharacter"/>
          <w:szCs w:val="32"/>
          <w:sz w:val="32"/>
          <w:kern w:val="2"/>
          <w:lang w:val="en-US" w:eastAsia="zh-CN" w:bidi="ar-SA"/>
          <w:rFonts w:ascii="仿宋_GB2312" w:eastAsia="仿宋_GB2312" w:hAnsi="仿宋"/>
          <w:color w:val="000000"/>
        </w:rPr>
        <w:t xml:space="preserve">规定的签约时间内与</w:t>
      </w:r>
      <w:r w:rsidR="003f34cc">
        <w:rPr>
          <w:rStyle w:val="NormalCharacter"/>
          <w:szCs w:val="32"/>
          <w:sz w:val="32"/>
          <w:kern w:val="2"/>
          <w:lang w:val="en-US" w:eastAsia="zh-CN" w:bidi="ar-SA"/>
          <w:rFonts w:ascii="仿宋_GB2312" w:eastAsia="仿宋_GB2312" w:hAnsi="仿宋"/>
          <w:color w:val="000000"/>
        </w:rPr>
        <w:t xml:space="preserve">金沙县教育科技局</w:t>
      </w:r>
      <w:r w:rsidR="003d3df7" w:rsidRPr="002d23a7">
        <w:rPr>
          <w:rStyle w:val="NormalCharacter"/>
          <w:szCs w:val="32"/>
          <w:sz w:val="32"/>
          <w:kern w:val="2"/>
          <w:lang w:val="en-US" w:eastAsia="zh-CN" w:bidi="ar-SA"/>
          <w:rFonts w:ascii="仿宋_GB2312" w:eastAsia="仿宋_GB2312" w:hAnsi="仿宋"/>
          <w:color w:val="000000"/>
        </w:rPr>
        <w:t xml:space="preserve">签订聘任合同。凡未在规定时间内签订聘任合同的视为放弃“特岗计划”录取资格。</w:t>
      </w:r>
    </w:p>
    <w:p w:rsidP="00754984">
      <w:pPr>
        <w:pStyle w:val="Normal"/>
        <w:rPr>
          <w:rStyle w:val="NormalCharacter"/>
          <w:bCs/>
          <w:szCs w:val="32"/>
          <w:sz w:val="32"/>
          <w:kern w:val="2"/>
          <w:lang w:val="en-US" w:eastAsia="zh-CN" w:bidi="ar-SA"/>
          <w:rFonts w:ascii="黑体" w:cs="FangSong" w:eastAsia="黑体" w:hAnsi="黑体"/>
        </w:rPr>
        <w:ind w:firstLine="645"/>
        <w:spacing w:line="500" w:lineRule="exact"/>
        <w:jc w:val="both"/>
        <w:textAlignment w:val="baseline"/>
      </w:pPr>
      <w:r w:rsidR="003d3df7" w:rsidRPr="00ec34a2">
        <w:rPr>
          <w:rStyle w:val="NormalCharacter"/>
          <w:szCs w:val="32"/>
          <w:sz w:val="32"/>
          <w:kern w:val="2"/>
          <w:lang w:val="en-US" w:eastAsia="zh-CN" w:bidi="ar-SA"/>
          <w:rFonts w:ascii="黑体" w:eastAsia="黑体" w:hAnsi="黑体"/>
        </w:rPr>
        <w:t xml:space="preserve">五、</w:t>
      </w:r>
      <w:r w:rsidR="003d3df7" w:rsidRPr="00ec34a2">
        <w:rPr>
          <w:rStyle w:val="NormalCharacter"/>
          <w:bCs/>
          <w:szCs w:val="32"/>
          <w:sz w:val="32"/>
          <w:kern w:val="2"/>
          <w:lang w:val="en-US" w:eastAsia="zh-CN" w:bidi="ar-SA"/>
          <w:rFonts w:ascii="黑体" w:cs="FangSong" w:eastAsia="黑体" w:hAnsi="黑体"/>
        </w:rPr>
        <w:t xml:space="preserve">岗前培训和报到</w:t>
      </w:r>
    </w:p>
    <w:p w:rsidP="00754984">
      <w:pPr>
        <w:pStyle w:val="Normal"/>
        <w:rPr>
          <w:rStyle w:val="NormalCharacter"/>
          <w:szCs w:val="32"/>
          <w:sz w:val="32"/>
          <w:kern w:val="2"/>
          <w:lang w:val="en-US" w:eastAsia="zh-CN" w:bidi="ar-SA"/>
          <w:rFonts w:ascii="仿宋_GB2312" w:eastAsia="仿宋_GB2312" w:hAnsi="仿宋"/>
          <w:color w:val="000000"/>
        </w:rPr>
        <w:ind w:firstLine="645"/>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已签订聘任合同书的人员，须于秋季开学前参加岗前培训。具体培训时间、地点及要求见届时公布的工作安排，培训合格后，由</w:t>
      </w:r>
      <w:r w:rsidR="003f34cc">
        <w:rPr>
          <w:rStyle w:val="NormalCharacter"/>
          <w:szCs w:val="32"/>
          <w:sz w:val="32"/>
          <w:kern w:val="2"/>
          <w:lang w:val="en-US" w:eastAsia="zh-CN" w:bidi="ar-SA"/>
          <w:rFonts w:ascii="仿宋_GB2312" w:eastAsia="仿宋_GB2312" w:hAnsi="仿宋"/>
          <w:color w:val="000000"/>
        </w:rPr>
        <w:t xml:space="preserve">金沙县</w:t>
      </w:r>
      <w:r w:rsidR="003d3df7" w:rsidRPr="002d23a7">
        <w:rPr>
          <w:rStyle w:val="NormalCharacter"/>
          <w:szCs w:val="32"/>
          <w:sz w:val="32"/>
          <w:kern w:val="2"/>
          <w:lang w:val="en-US" w:eastAsia="zh-CN" w:bidi="ar-SA"/>
          <w:rFonts w:ascii="仿宋_GB2312" w:eastAsia="仿宋_GB2312" w:hAnsi="仿宋"/>
          <w:color w:val="000000"/>
        </w:rPr>
        <w:t xml:space="preserve">教育科技局发给《2020年特岗教师报到证》，被录取人员须持《2020年特岗教师报到证》，按规定时间报到，逾期不到者视为自动放弃录取资格，</w:t>
      </w:r>
      <w:r w:rsidR="003f34cc">
        <w:rPr>
          <w:rStyle w:val="NormalCharacter"/>
          <w:szCs w:val="32"/>
          <w:sz w:val="32"/>
          <w:kern w:val="2"/>
          <w:lang w:val="en-US" w:eastAsia="zh-CN" w:bidi="ar-SA"/>
          <w:rFonts w:ascii="仿宋_GB2312" w:eastAsia="仿宋_GB2312" w:hAnsi="仿宋"/>
          <w:color w:val="000000"/>
        </w:rPr>
        <w:t xml:space="preserve">金沙县教育科技避</w:t>
      </w:r>
      <w:r w:rsidR="003d3df7" w:rsidRPr="002d23a7">
        <w:rPr>
          <w:rStyle w:val="NormalCharacter"/>
          <w:szCs w:val="32"/>
          <w:sz w:val="32"/>
          <w:kern w:val="2"/>
          <w:lang w:val="en-US" w:eastAsia="zh-CN" w:bidi="ar-SA"/>
          <w:rFonts w:ascii="仿宋_GB2312" w:eastAsia="仿宋_GB2312" w:hAnsi="仿宋"/>
          <w:color w:val="000000"/>
        </w:rPr>
        <w:t xml:space="preserve">可依据聘用合同追究其有关责任。</w:t>
      </w:r>
    </w:p>
    <w:p w:rsidP="00754984">
      <w:pPr>
        <w:pStyle w:val="Normal"/>
        <w:rPr>
          <w:rStyle w:val="NormalCharacter"/>
          <w:szCs w:val="32"/>
          <w:sz w:val="32"/>
          <w:kern w:val="2"/>
          <w:lang w:val="en-US" w:eastAsia="zh-CN" w:bidi="ar-SA"/>
          <w:rFonts w:ascii="黑体" w:eastAsia="黑体" w:hAnsi="黑体"/>
        </w:rPr>
        <w:ind w:firstLine="645"/>
        <w:spacing w:line="500" w:lineRule="exact"/>
        <w:jc w:val="both"/>
        <w:textAlignment w:val="baseline"/>
      </w:pPr>
      <w:r w:rsidR="003d3df7" w:rsidRPr="00ec34a2">
        <w:rPr>
          <w:rStyle w:val="NormalCharacter"/>
          <w:szCs w:val="32"/>
          <w:sz w:val="32"/>
          <w:kern w:val="2"/>
          <w:lang w:val="en-US" w:eastAsia="zh-CN" w:bidi="ar-SA"/>
          <w:rFonts w:ascii="黑体" w:eastAsia="黑体" w:hAnsi="黑体"/>
        </w:rPr>
        <w:t xml:space="preserve">六、工作要求</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rPr>
        <w:t xml:space="preserve">（</w:t>
      </w:r>
      <w:r w:rsidR="003d3df7" w:rsidRPr="002d23a7">
        <w:rPr>
          <w:rStyle w:val="NormalCharacter"/>
          <w:szCs w:val="32"/>
          <w:sz w:val="32"/>
          <w:kern w:val="2"/>
          <w:lang w:val="en-US" w:eastAsia="zh-CN" w:bidi="ar-SA"/>
          <w:rFonts w:ascii="仿宋_GB2312" w:eastAsia="仿宋_GB2312" w:hAnsi="仿宋"/>
          <w:color w:val="000000"/>
        </w:rPr>
        <w:t xml:space="preserve">一）报考人员必须对提供的证件、证明材料及个人有关信息的真实性负责。招聘过程中，如发现有下列情况之一的，招聘单位可以取消其报考资格、直至解除合同。</w:t>
      </w:r>
    </w:p>
    <w:p w:rsidP="00754984">
      <w:pPr>
        <w:pStyle w:val="Normal"/>
        <w:rPr>
          <w:rStyle w:val="NormalCharacter"/>
          <w:szCs w:val="32"/>
          <w:sz w:val="32"/>
          <w:kern w:val="2"/>
          <w:lang w:val="en-US" w:eastAsia="zh-CN" w:bidi="ar-SA"/>
          <w:rFonts w:ascii="仿宋_GB2312" w:eastAsia="仿宋_GB2312" w:hAnsi="仿宋"/>
          <w:color w:val="000000"/>
        </w:rPr>
        <w:ind w:firstLine="627" w:firstLineChars="196"/>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1．有犯罪前科、被司法机关确定为犯罪嫌疑人或有其他严重违法违纪行为的。</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2．填报虚假报名信息、伪造有关证件、证明材料或有其他弄虚作假行为的。</w:t>
      </w:r>
    </w:p>
    <w:p w:rsidP="00754984">
      <w:pPr>
        <w:pStyle w:val="Normal"/>
        <w:rPr>
          <w:rStyle w:val="NormalCharacter"/>
          <w:szCs w:val="32"/>
          <w:sz w:val="32"/>
          <w:kern w:val="2"/>
          <w:lang w:val="en-US" w:eastAsia="zh-CN" w:bidi="ar-SA"/>
          <w:rFonts w:ascii="仿宋_GB2312" w:eastAsia="仿宋_GB2312" w:hAnsi="仿宋"/>
          <w:color w:val="000000"/>
        </w:rPr>
        <w:ind w:firstLine="645"/>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3．有其他不符合报考条件的。</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color w:val="000000"/>
        </w:rPr>
        <w:t xml:space="preserve">（</w:t>
      </w:r>
      <w:r w:rsidR="003f34cc">
        <w:rPr>
          <w:rStyle w:val="NormalCharacter"/>
          <w:szCs w:val="32"/>
          <w:sz w:val="32"/>
          <w:kern w:val="2"/>
          <w:lang w:val="en-US" w:eastAsia="zh-CN" w:bidi="ar-SA"/>
          <w:rFonts w:ascii="楷体_GB2312" w:eastAsia="楷体_GB2312" w:hAnsi="仿宋"/>
          <w:color w:val="000000"/>
        </w:rPr>
        <w:t xml:space="preserve">二</w:t>
      </w:r>
      <w:r w:rsidR="003d3df7" w:rsidRPr="00ec34a2">
        <w:rPr>
          <w:rStyle w:val="NormalCharacter"/>
          <w:szCs w:val="32"/>
          <w:sz w:val="32"/>
          <w:kern w:val="2"/>
          <w:lang w:val="en-US" w:eastAsia="zh-CN" w:bidi="ar-SA"/>
          <w:rFonts w:ascii="楷体_GB2312" w:eastAsia="楷体_GB2312" w:hAnsi="仿宋"/>
          <w:color w:val="000000"/>
        </w:rPr>
        <w:t xml:space="preserve">）</w:t>
      </w:r>
      <w:r w:rsidR="003d3df7" w:rsidRPr="002d23a7">
        <w:rPr>
          <w:rStyle w:val="NormalCharacter"/>
          <w:szCs w:val="32"/>
          <w:sz w:val="32"/>
          <w:kern w:val="2"/>
          <w:lang w:val="en-US" w:eastAsia="zh-CN" w:bidi="ar-SA"/>
          <w:rFonts w:ascii="仿宋_GB2312" w:eastAsia="仿宋_GB2312" w:hAnsi="仿宋"/>
          <w:color w:val="000000"/>
        </w:rPr>
        <w:t xml:space="preserve">特岗教师招聘的相关信息将及时公布在贵州省教育厅唯一官方公众号“贵州教育发布”（guizhou_edu），毕节市特岗教师相关招聘信息同时发布在“毕节教育云”网站（http://bjjy.gov.cn）“公告窗口”及微信号“毕节市教师发展中心”（bjsjsfzzx8224396）。报考人员应随时关注网上相关信息，同时须保持通讯畅通。</w:t>
      </w:r>
    </w:p>
    <w:p w:rsidP="00754984">
      <w:pPr>
        <w:pStyle w:val="Normal"/>
        <w:rPr>
          <w:rStyle w:val="NormalCharacter"/>
          <w:szCs w:val="32"/>
          <w:sz w:val="32"/>
          <w:kern w:val="2"/>
          <w:lang w:val="en-US" w:eastAsia="zh-CN" w:bidi="ar-SA"/>
          <w:rFonts w:ascii="楷体_GB2312" w:eastAsia="楷体_GB2312" w:hAnsi="仿宋"/>
          <w:color w:val="000000"/>
        </w:rPr>
        <w:ind w:firstLine="640" w:firstLineChars="200"/>
        <w:spacing w:line="500" w:lineRule="exact"/>
        <w:jc w:val="both"/>
        <w:textAlignment w:val="baseline"/>
      </w:pPr>
      <w:r w:rsidR="003d3df7" w:rsidRPr="00ec34a2">
        <w:rPr>
          <w:rStyle w:val="NormalCharacter"/>
          <w:szCs w:val="32"/>
          <w:sz w:val="32"/>
          <w:kern w:val="2"/>
          <w:lang w:val="en-US" w:eastAsia="zh-CN" w:bidi="ar-SA"/>
          <w:rFonts w:ascii="楷体_GB2312" w:eastAsia="楷体_GB2312" w:hAnsi="仿宋"/>
          <w:color w:val="000000"/>
        </w:rPr>
        <w:t xml:space="preserve">（</w:t>
      </w:r>
      <w:r w:rsidR="003f34cc">
        <w:rPr>
          <w:rStyle w:val="NormalCharacter"/>
          <w:szCs w:val="32"/>
          <w:sz w:val="32"/>
          <w:kern w:val="2"/>
          <w:lang w:val="en-US" w:eastAsia="zh-CN" w:bidi="ar-SA"/>
          <w:rFonts w:ascii="楷体_GB2312" w:eastAsia="楷体_GB2312" w:hAnsi="仿宋"/>
          <w:color w:val="000000"/>
        </w:rPr>
        <w:t xml:space="preserve">三</w:t>
      </w:r>
      <w:r w:rsidR="003d3df7" w:rsidRPr="00ec34a2">
        <w:rPr>
          <w:rStyle w:val="NormalCharacter"/>
          <w:szCs w:val="32"/>
          <w:sz w:val="32"/>
          <w:kern w:val="2"/>
          <w:lang w:val="en-US" w:eastAsia="zh-CN" w:bidi="ar-SA"/>
          <w:rFonts w:ascii="楷体_GB2312" w:eastAsia="楷体_GB2312" w:hAnsi="仿宋"/>
          <w:color w:val="000000"/>
        </w:rPr>
        <w:t xml:space="preserve">）有关咨询电话</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省教育厅教师工作处：0851-85280302</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毕节市教育局师资科：0857-8224396  8229479</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金沙县教育科技局人事股：0857－7221239</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报名系统故障及咨询电话：陈老师13297924424</w:t>
      </w:r>
    </w:p>
    <w:p w:rsidP="00754984">
      <w:pPr>
        <w:pStyle w:val="Normal"/>
        <w:rPr>
          <w:rStyle w:val="NormalCharacter"/>
          <w:szCs w:val="32"/>
          <w:sz w:val="32"/>
          <w:kern w:val="2"/>
          <w:lang w:val="en-US" w:eastAsia="zh-CN" w:bidi="ar-SA"/>
          <w:rFonts w:ascii="黑体" w:eastAsia="黑体" w:hAnsi="黑体"/>
          <w:color w:val="000000"/>
        </w:rPr>
        <w:ind w:firstLine="640" w:firstLineChars="200"/>
        <w:spacing w:line="500" w:lineRule="exact"/>
        <w:jc w:val="both"/>
        <w:textAlignment w:val="baseline"/>
      </w:pPr>
      <w:r w:rsidR="003d3df7" w:rsidRPr="00ec34a2">
        <w:rPr>
          <w:rStyle w:val="NormalCharacter"/>
          <w:szCs w:val="32"/>
          <w:sz w:val="32"/>
          <w:kern w:val="2"/>
          <w:lang w:val="en-US" w:eastAsia="zh-CN" w:bidi="ar-SA"/>
          <w:rFonts w:ascii="黑体" w:eastAsia="黑体" w:hAnsi="黑体"/>
          <w:color w:val="000000"/>
        </w:rPr>
        <w:t xml:space="preserve">七、监督投诉</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3d3df7" w:rsidRPr="002d23a7">
        <w:rPr>
          <w:rStyle w:val="NormalCharacter"/>
          <w:szCs w:val="32"/>
          <w:sz w:val="32"/>
          <w:kern w:val="2"/>
          <w:lang w:val="en-US" w:eastAsia="zh-CN" w:bidi="ar-SA"/>
          <w:rFonts w:ascii="仿宋_GB2312" w:eastAsia="仿宋_GB2312" w:hAnsi="仿宋"/>
          <w:color w:val="000000"/>
        </w:rPr>
        <w:t xml:space="preserve">报考人员如发现招聘过程中有违规违纪现象，可向省、市、县有关部门投诉。</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r w:rsidR="00754984" w:rsidRPr="00754984">
        <w:rPr>
          <w:rStyle w:val="NormalCharacter"/>
          <w:szCs w:val="32"/>
          <w:sz w:val="32"/>
          <w:kern w:val="2"/>
          <w:lang w:val="en-US" w:eastAsia="zh-CN" w:bidi="ar-SA"/>
          <w:rFonts w:ascii="仿宋_GB2312" w:eastAsia="仿宋_GB2312" w:hAnsi="仿宋"/>
          <w:color w:val="000000"/>
        </w:rPr>
        <w:t xml:space="preserve">附件：《金沙县20</w:t>
      </w:r>
      <w:r w:rsidR="007b19f8">
        <w:rPr>
          <w:rStyle w:val="NormalCharacter"/>
          <w:szCs w:val="32"/>
          <w:sz w:val="32"/>
          <w:kern w:val="2"/>
          <w:lang w:val="en-US" w:eastAsia="zh-CN" w:bidi="ar-SA"/>
          <w:rFonts w:ascii="仿宋_GB2312" w:eastAsia="仿宋_GB2312" w:hAnsi="仿宋"/>
          <w:color w:val="000000"/>
        </w:rPr>
        <w:t xml:space="preserve">20</w:t>
      </w:r>
      <w:r w:rsidR="00754984" w:rsidRPr="00754984">
        <w:rPr>
          <w:rStyle w:val="NormalCharacter"/>
          <w:szCs w:val="32"/>
          <w:sz w:val="32"/>
          <w:kern w:val="2"/>
          <w:lang w:val="en-US" w:eastAsia="zh-CN" w:bidi="ar-SA"/>
          <w:rFonts w:ascii="仿宋_GB2312" w:eastAsia="仿宋_GB2312" w:hAnsi="仿宋"/>
          <w:color w:val="000000"/>
        </w:rPr>
        <w:t xml:space="preserve">年农村义务阶段学校初中教师特设岗位招聘分学科计划表》、《金沙县20</w:t>
      </w:r>
      <w:r w:rsidR="007b19f8">
        <w:rPr>
          <w:rStyle w:val="NormalCharacter"/>
          <w:szCs w:val="32"/>
          <w:sz w:val="32"/>
          <w:kern w:val="2"/>
          <w:lang w:val="en-US" w:eastAsia="zh-CN" w:bidi="ar-SA"/>
          <w:rFonts w:ascii="仿宋_GB2312" w:eastAsia="仿宋_GB2312" w:hAnsi="仿宋"/>
          <w:color w:val="000000"/>
        </w:rPr>
        <w:t xml:space="preserve">20</w:t>
      </w:r>
      <w:r w:rsidR="00754984" w:rsidRPr="00754984">
        <w:rPr>
          <w:rStyle w:val="NormalCharacter"/>
          <w:szCs w:val="32"/>
          <w:sz w:val="32"/>
          <w:kern w:val="2"/>
          <w:lang w:val="en-US" w:eastAsia="zh-CN" w:bidi="ar-SA"/>
          <w:rFonts w:ascii="仿宋_GB2312" w:eastAsia="仿宋_GB2312" w:hAnsi="仿宋"/>
          <w:color w:val="000000"/>
        </w:rPr>
        <w:t xml:space="preserve">年农村义务阶段学校小学教师特设岗位招聘分学科计划表》、《金沙县20</w:t>
      </w:r>
      <w:r w:rsidR="007b19f8">
        <w:rPr>
          <w:rStyle w:val="NormalCharacter"/>
          <w:szCs w:val="32"/>
          <w:sz w:val="32"/>
          <w:kern w:val="2"/>
          <w:lang w:val="en-US" w:eastAsia="zh-CN" w:bidi="ar-SA"/>
          <w:rFonts w:ascii="仿宋_GB2312" w:eastAsia="仿宋_GB2312" w:hAnsi="仿宋"/>
          <w:color w:val="000000"/>
        </w:rPr>
        <w:t xml:space="preserve">20</w:t>
      </w:r>
      <w:r w:rsidR="00754984" w:rsidRPr="00754984">
        <w:rPr>
          <w:rStyle w:val="NormalCharacter"/>
          <w:szCs w:val="32"/>
          <w:sz w:val="32"/>
          <w:kern w:val="2"/>
          <w:lang w:val="en-US" w:eastAsia="zh-CN" w:bidi="ar-SA"/>
          <w:rFonts w:ascii="仿宋_GB2312" w:eastAsia="仿宋_GB2312" w:hAnsi="仿宋"/>
          <w:color w:val="000000"/>
        </w:rPr>
        <w:t xml:space="preserve">年农村乡村幼儿园特设岗位招聘计划表》</w:t>
      </w:r>
    </w:p>
    <w:p w:rsidP="00754984">
      <w:pPr>
        <w:pStyle w:val="Normal"/>
        <w:rPr>
          <w:rStyle w:val="NormalCharacter"/>
          <w:szCs w:val="32"/>
          <w:sz w:val="32"/>
          <w:kern w:val="2"/>
          <w:lang w:val="en-US" w:eastAsia="zh-CN" w:bidi="ar-SA"/>
          <w:rFonts w:ascii="仿宋_GB2312" w:eastAsia="仿宋_GB2312" w:hAnsi="仿宋"/>
          <w:color w:val="000000"/>
        </w:rPr>
        <w:ind w:firstLine="640" w:firstLineChars="200"/>
        <w:spacing w:line="500" w:lineRule="exact"/>
        <w:jc w:val="both"/>
        <w:textAlignment w:val="baseline"/>
      </w:pPr>
    </w:p>
    <w:tbl>
      <w:tblPr>
        <w:tblW w:type="dxa" w:w="9227"/>
        <w:tblLook w:val="04a0"/>
        <w:tblInd w:w="95" w:type="dxa"/>
        <w:tblBorders>
          <w:top w:val="nil"/>
          <w:left w:val="nil"/>
          <w:bottom w:val="nil"/>
          <w:right w:val="nil"/>
          <w:insideH w:val="nil"/>
          <w:insideV w:val="nil"/>
        </w:tblBorders>
        <w:tblLayout w:type="fixed"/>
        <w:tblCellMar>
          <w:left w:w="108" w:type="dxa"/>
          <w:right w:w="108" w:type="dxa"/>
        </w:tblCellMar>
      </w:tblPr>
      <w:tblGrid>
        <w:gridCol w:w="2423"/>
        <w:gridCol w:w="567"/>
        <w:gridCol w:w="425"/>
        <w:gridCol w:w="426"/>
        <w:gridCol w:w="425"/>
        <w:gridCol w:w="425"/>
        <w:gridCol w:w="425"/>
        <w:gridCol w:w="567"/>
        <w:gridCol w:w="426"/>
        <w:gridCol w:w="425"/>
        <w:gridCol w:w="567"/>
        <w:gridCol w:w="425"/>
        <w:gridCol w:w="425"/>
        <w:gridCol w:w="426"/>
        <w:gridCol w:w="425"/>
        <w:gridCol w:w="425"/>
      </w:tblGrid>
      <w:tr>
        <w:trPr>
          <w:wAfter w:w="0" w:type="dxa"/>
          <w:trHeight w:val="975" w:hRule="atLeast"/>
        </w:trPr>
        <w:tc>
          <w:tcPr>
            <w:textDirection w:val="lrTb"/>
            <w:vAlign w:val="center"/>
            <w:tcW w:type="dxa" w:w="9227"/>
            <w:gridSpan w:val="16"/>
            <w:tcBorders>
              <w:top w:val="nil"/>
              <w:left w:val="nil"/>
              <w:bottom w:space="0" w:color="000000" w:val="single" w:sz="4"/>
              <w:right w:val="nil"/>
            </w:tcBorders>
          </w:tcPr>
          <w:p w:rsidP="00c27c1a">
            <w:pPr>
              <w:pStyle w:val="Normal"/>
              <w:rPr>
                <w:rStyle w:val="NormalCharacter"/>
                <w:b/>
                <w:bCs/>
                <w:szCs w:val="32"/>
                <w:sz w:val="32"/>
                <w:kern w:val="0"/>
                <w:lang w:val="en-US" w:eastAsia="zh-CN" w:bidi="ar-SA"/>
                <w:rFonts w:ascii="宋体" w:cs="宋体" w:eastAsia="宋体" w:hAnsi="宋体"/>
              </w:rPr>
              <w:widowControl/>
              <w:jc w:val="left"/>
              <w:textAlignment w:val="baseline"/>
            </w:pPr>
            <w:r w:rsidR="00c27c1a">
              <w:rPr>
                <w:rStyle w:val="NormalCharacter"/>
                <w:b/>
                <w:bCs/>
                <w:szCs w:val="32"/>
                <w:sz w:val="32"/>
                <w:kern w:val="0"/>
                <w:lang w:val="en-US" w:eastAsia="zh-CN" w:bidi="ar-SA"/>
                <w:rFonts w:ascii="宋体" w:cs="宋体" w:eastAsia="宋体" w:hAnsi="宋体"/>
              </w:rPr>
              <w:t xml:space="preserve">附件：</w:t>
            </w:r>
            <w:r w:rsidR="002a0b26" w:rsidRPr="002a0b26">
              <w:rPr>
                <w:rStyle w:val="NormalCharacter"/>
                <w:b/>
                <w:bCs/>
                <w:szCs w:val="32"/>
                <w:sz w:val="32"/>
                <w:kern w:val="0"/>
                <w:lang w:val="en-US" w:eastAsia="zh-CN" w:bidi="ar-SA"/>
                <w:rFonts w:ascii="宋体" w:cs="宋体" w:eastAsia="宋体" w:hAnsi="宋体"/>
              </w:rPr>
              <w:t xml:space="preserve">　</w:t>
            </w:r>
          </w:p>
          <w:p w:rsidP="002a0b26">
            <w:pPr>
              <w:pStyle w:val="Normal"/>
              <w:rPr>
                <w:rStyle w:val="NormalCharacter"/>
                <w:b/>
                <w:bCs/>
                <w:szCs w:val="32"/>
                <w:sz w:val="32"/>
                <w:kern w:val="0"/>
                <w:lang w:val="en-US" w:eastAsia="zh-CN" w:bidi="ar-SA"/>
                <w:rFonts w:ascii="宋体" w:cs="宋体" w:eastAsia="宋体" w:hAnsi="宋体"/>
              </w:rPr>
              <w:widowControl/>
              <w:jc w:val="center"/>
              <w:textAlignment w:val="baseline"/>
            </w:pPr>
            <w:r w:rsidR="002a0b26" w:rsidRPr="002a0b26">
              <w:rPr>
                <w:rStyle w:val="NormalCharacter"/>
                <w:b/>
                <w:bCs/>
                <w:szCs w:val="32"/>
                <w:sz w:val="32"/>
                <w:kern w:val="0"/>
                <w:lang w:val="en-US" w:eastAsia="zh-CN" w:bidi="ar-SA"/>
                <w:rFonts w:ascii="宋体" w:cs="宋体" w:eastAsia="宋体" w:hAnsi="宋体"/>
              </w:rPr>
              <w:t xml:space="preserve">金沙县2020年农村义务阶段学校初中教师特设岗位招聘</w:t>
            </w:r>
            <w:r w:rsidR="002a0b26" w:rsidRPr="002a0b26">
              <w:rPr>
                <w:rStyle w:val="NormalCharacter"/>
                <w:b/>
                <w:bCs/>
                <w:szCs w:val="32"/>
                <w:sz w:val="32"/>
                <w:kern w:val="0"/>
                <w:lang w:val="en-US" w:eastAsia="zh-CN" w:bidi="ar-SA"/>
                <w:rFonts w:ascii="宋体" w:cs="宋体" w:eastAsia="宋体" w:hAnsi="宋体"/>
              </w:rPr>
              <w:br w:type="textWrapping" w:clear="all"/>
            </w:r>
            <w:r w:rsidR="002a0b26" w:rsidRPr="002a0b26">
              <w:rPr>
                <w:rStyle w:val="NormalCharacter"/>
                <w:b/>
                <w:bCs/>
                <w:szCs w:val="32"/>
                <w:sz w:val="32"/>
                <w:kern w:val="0"/>
                <w:lang w:val="en-US" w:eastAsia="zh-CN" w:bidi="ar-SA"/>
                <w:rFonts w:ascii="宋体" w:cs="宋体" w:eastAsia="宋体" w:hAnsi="宋体"/>
              </w:rPr>
              <w:t xml:space="preserve">分学科计划表</w:t>
            </w:r>
          </w:p>
        </w:tc>
      </w:tr>
      <w:tr>
        <w:trPr>
          <w:wAfter w:w="0" w:type="dxa"/>
          <w:trHeight w:val="375" w:hRule="atLeast"/>
          <w:cantSplit/>
        </w:trPr>
        <w:tc>
          <w:tcPr>
            <w:textDirection w:val="lrTb"/>
            <w:vMerge w:val="restart"/>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学校名称</w:t>
            </w:r>
          </w:p>
        </w:tc>
        <w:tc>
          <w:tcPr>
            <w:textDirection w:val="lrTb"/>
            <w:vMerge w:val="restart"/>
            <w:vAlign w:val="center"/>
            <w:tcW w:type="dxa" w:w="567"/>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计划招特岗数</w:t>
            </w:r>
          </w:p>
        </w:tc>
        <w:tc>
          <w:tcPr>
            <w:textDirection w:val="lrTb"/>
            <w:vAlign w:val="bottom"/>
            <w:noWrap/>
            <w:tcW w:type="dxa" w:w="6237"/>
            <w:gridSpan w:val="14"/>
            <w:tcBorders>
              <w:top w:space="0" w:color="000000" w:val="single" w:sz="4"/>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分　学　科　情　况</w:t>
            </w:r>
          </w:p>
        </w:tc>
      </w:tr>
      <w:tr>
        <w:trPr>
          <w:wAfter w:w="0" w:type="dxa"/>
          <w:trHeight w:val="1365" w:hRule="atLeast"/>
          <w:cantSplit/>
        </w:trPr>
        <w:tc>
          <w:tcPr>
            <w:textDirection w:val="lrTb"/>
            <w:vMerge w:val="continue"/>
            <w:vAlign w:val="center"/>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left"/>
              <w:textAlignment w:val="baseline"/>
            </w:pPr>
          </w:p>
        </w:tc>
        <w:tc>
          <w:tcPr>
            <w:textDirection w:val="lrTb"/>
            <w:vMerge w:val="continue"/>
            <w:vAlign w:val="center"/>
            <w:tcW w:type="dxa" w:w="567"/>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left"/>
              <w:textAlignment w:val="baseline"/>
            </w:pP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语文</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数学</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英语</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物理</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化学</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生物</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地理</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历史</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政治</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音乐</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体育</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信息技术</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心理健康</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综合学科</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金沙县民兴街道初级中学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14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金沙县西洛街道初级中学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金沙县平坝镇初级中学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金沙县桂花乡初级中学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5</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金沙县民族中学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金沙县清池镇初级中学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3</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金沙县太平乡初级中学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6</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3</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金沙县马路乡初级中学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金沙县高坪镇初级中学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7</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金沙县化觉镇初级中学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5</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金沙县安底中学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3</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金沙县茶园镇初级中学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金沙县长坝镇初级中学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金沙县沙土镇初级中学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金沙县沙土镇中心小学(九年一贯制)</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金沙县沙土镇官田初级中学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金沙县后山镇初级中学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金沙县新化乡初级中学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5</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金沙县大田乡初级中学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36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rPr>
              <w:t xml:space="preserve">金沙县安洛乡初级中学</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4</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2</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1</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567"/>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6"/>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rPr>
              <w:widowControl/>
              <w:jc w:val="center"/>
              <w:textAlignment w:val="baseline"/>
            </w:pPr>
            <w:r w:rsidR="002a0b26" w:rsidRPr="00c27c1a">
              <w:rPr>
                <w:rStyle w:val="NormalCharacter"/>
                <w:b/>
                <w:bCs/>
                <w:szCs w:val="20"/>
                <w:sz w:val="20"/>
                <w:kern w:val="0"/>
                <w:lang w:val="en-US" w:eastAsia="zh-CN" w:bidi="ar-SA"/>
                <w:rFonts w:ascii="宋体" w:cs="宋体" w:eastAsia="宋体" w:hAnsi="宋体"/>
              </w:rPr>
              <w:t xml:space="preserve">　</w:t>
            </w:r>
          </w:p>
        </w:tc>
      </w:tr>
      <w:tr>
        <w:trPr>
          <w:wAfter w:w="0" w:type="dxa"/>
          <w:trHeight w:val="430" w:hRule="atLeast"/>
        </w:trPr>
        <w:tc>
          <w:tcPr>
            <w:textDirection w:val="lrTb"/>
            <w:vAlign w:val="center"/>
            <w:noWrap/>
            <w:tcW w:type="dxa" w:w="2423"/>
            <w:tcBorders>
              <w:top w:val="nil"/>
              <w:left w:space="0" w:color="000000" w:val="single" w:sz="4"/>
              <w:bottom w:space="0" w:color="000000" w:val="single" w:sz="4"/>
              <w:right w:space="0" w:color="000000" w:val="single" w:sz="4"/>
            </w:tcBorders>
          </w:tcPr>
          <w:p w:rsidP="002a0b26">
            <w:pPr>
              <w:pStyle w:val="Normal"/>
              <w:rPr>
                <w:rStyle w:val="NormalCharacter"/>
                <w:b/>
                <w:bCs/>
                <w:szCs w:val="20"/>
                <w:sz w:val="20"/>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0"/>
                <w:sz w:val="20"/>
                <w:kern w:val="0"/>
                <w:lang w:val="en-US" w:eastAsia="zh-CN" w:bidi="ar-SA"/>
                <w:rFonts w:ascii="宋体" w:cs="宋体" w:eastAsia="宋体" w:hAnsi="宋体"/>
                <w:color w:val="000000"/>
              </w:rPr>
              <w:t xml:space="preserve">合计</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72</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14</w:t>
            </w:r>
          </w:p>
        </w:tc>
        <w:tc>
          <w:tcPr>
            <w:textDirection w:val="lrTb"/>
            <w:vAlign w:val="center"/>
            <w:noWrap/>
            <w:tcW w:type="dxa" w:w="426"/>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13</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10</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8</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426"/>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6</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567"/>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5</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3</w:t>
            </w:r>
          </w:p>
        </w:tc>
        <w:tc>
          <w:tcPr>
            <w:textDirection w:val="lrTb"/>
            <w:vAlign w:val="center"/>
            <w:noWrap/>
            <w:tcW w:type="dxa" w:w="426"/>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c>
          <w:tcPr>
            <w:textDirection w:val="lrTb"/>
            <w:vAlign w:val="center"/>
            <w:noWrap/>
            <w:tcW w:type="dxa" w:w="425"/>
            <w:tcBorders>
              <w:top w:val="nil"/>
              <w:left w:val="nil"/>
              <w:bottom w:space="0" w:color="000000" w:val="single" w:sz="4"/>
              <w:right w:space="0" w:color="000000" w:val="single" w:sz="4"/>
            </w:tcBorders>
          </w:tcPr>
          <w:p w:rsidP="002a0b26">
            <w:pPr>
              <w:pStyle w:val="Normal"/>
              <w:rPr>
                <w:rStyle w:val="NormalCharacter"/>
                <w:szCs w:val="20"/>
                <w:sz w:val="20"/>
                <w:kern w:val="0"/>
                <w:lang w:val="en-US" w:eastAsia="zh-CN" w:bidi="ar-SA"/>
                <w:rFonts w:ascii="宋体" w:eastAsia="宋体" w:hAnsi="宋体"/>
                <w:color w:val="000000"/>
              </w:rPr>
              <w:widowControl/>
              <w:jc w:val="center"/>
              <w:textAlignment w:val="baseline"/>
            </w:pPr>
            <w:r w:rsidR="002a0b26" w:rsidRPr="002a0b26">
              <w:rPr>
                <w:rStyle w:val="NormalCharacter"/>
                <w:szCs w:val="20"/>
                <w:sz w:val="20"/>
                <w:kern w:val="0"/>
                <w:lang w:val="en-US" w:eastAsia="zh-CN" w:bidi="ar-SA"/>
                <w:rFonts w:ascii="宋体" w:eastAsia="宋体" w:hAnsi="宋体"/>
                <w:color w:val="000000"/>
              </w:rPr>
              <w:t xml:space="preserve">1</w:t>
            </w:r>
          </w:p>
        </w:tc>
      </w:tr>
    </w:tbl>
    <w:p w:rsidP="00754984">
      <w:pPr>
        <w:pStyle w:val="Normal"/>
        <w:rPr>
          <w:rStyle w:val="NormalCharacter"/>
          <w:szCs w:val="24"/>
          <w:sz w:val="21"/>
          <w:kern w:val="2"/>
          <w:lang w:val="en-US" w:eastAsia="zh-CN" w:bidi="ar-SA"/>
          <w:rFonts w:ascii="Times New Roman" w:eastAsia="SimSun" w:hAnsi="Times New Roman"/>
        </w:rPr>
        <w:jc w:val="both"/>
        <w:textAlignment w:val="baseline"/>
      </w:pPr>
    </w:p>
    <w:p w:rsidP="00694205">
      <w:pPr>
        <w:pStyle w:val="Normal"/>
        <w:rPr>
          <w:rStyle w:val="NormalCharacter"/>
          <w:szCs w:val="24"/>
          <w:sz w:val="21"/>
          <w:kern w:val="2"/>
          <w:lang w:val="en-US" w:eastAsia="zh-CN" w:bidi="ar-SA"/>
          <w:rFonts w:ascii="Times New Roman" w:eastAsia="SimSun" w:hAnsi="Times New Roman"/>
        </w:rPr>
        <w:jc w:val="both"/>
        <w:textAlignment w:val="baseline"/>
      </w:pPr>
      <w:r w:rsidR="00754984">
        <w:rPr>
          <w:rStyle w:val="NormalCharacter"/>
          <w:szCs w:val="24"/>
          <w:sz w:val="21"/>
          <w:kern w:val="2"/>
          <w:lang w:val="en-US" w:eastAsia="zh-CN" w:bidi="ar-SA"/>
          <w:rFonts w:ascii="Times New Roman" w:eastAsia="SimSun" w:hAnsi="Times New Roman"/>
        </w:rPr>
        <w:t xml:space="preserve">      </w:t>
      </w:r>
    </w:p>
    <w:p w:rsidP="002a0b26">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2a0b26">
      <w:pPr>
        <w:pStyle w:val="Normal"/>
        <w:rPr>
          <w:rStyle w:val="NormalCharacter"/>
          <w:szCs w:val="24"/>
          <w:sz w:val="21"/>
          <w:kern w:val="2"/>
          <w:lang w:val="en-US" w:eastAsia="zh-CN" w:bidi="ar-SA"/>
          <w:rFonts w:ascii="Times New Roman" w:eastAsia="SimSun" w:hAnsi="Times New Roman"/>
        </w:rPr>
        <w:jc w:val="both"/>
        <w:textAlignment w:val="baseline"/>
      </w:pPr>
    </w:p>
    <w:p w:rsidP="002a0b26">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tbl>
      <w:tblPr>
        <w:tblW w:type="dxa" w:w="9480"/>
        <w:tblLook w:val="04a0"/>
        <w:tblInd w:w="95" w:type="dxa"/>
        <w:tblBorders>
          <w:top w:val="nil"/>
          <w:left w:val="nil"/>
          <w:bottom w:val="nil"/>
          <w:right w:val="nil"/>
          <w:insideH w:val="nil"/>
          <w:insideV w:val="nil"/>
        </w:tblBorders>
        <w:tblLayout w:type="auto"/>
        <w:tblCellMar>
          <w:left w:w="108" w:type="dxa"/>
          <w:right w:w="108" w:type="dxa"/>
        </w:tblCellMar>
      </w:tblPr>
      <w:tblGrid>
        <w:gridCol w:w="3246"/>
        <w:gridCol w:w="549"/>
        <w:gridCol w:w="471"/>
        <w:gridCol w:w="228"/>
        <w:gridCol w:w="339"/>
        <w:gridCol w:w="318"/>
        <w:gridCol w:w="242"/>
        <w:gridCol w:w="437"/>
        <w:gridCol w:w="437"/>
        <w:gridCol w:w="179"/>
        <w:gridCol w:w="258"/>
        <w:gridCol w:w="317"/>
        <w:gridCol w:w="222"/>
        <w:gridCol w:w="333"/>
        <w:gridCol w:w="375"/>
        <w:gridCol w:w="139"/>
        <w:gridCol w:w="719"/>
        <w:gridCol w:w="671"/>
      </w:tblGrid>
      <w:tr>
        <w:trPr>
          <w:wAfter w:w="0" w:type="dxa"/>
          <w:trHeight w:val="735" w:hRule="atLeast"/>
        </w:trPr>
        <w:tc>
          <w:tcPr>
            <w:textDirection w:val="lrTb"/>
            <w:vAlign w:val="bottom"/>
            <w:tcW w:type="dxa" w:w="9480"/>
            <w:gridSpan w:val="18"/>
            <w:tcBorders>
              <w:top w:val="nil"/>
              <w:left w:val="nil"/>
              <w:bottom w:space="0" w:color="000000" w:val="single" w:sz="4"/>
              <w:right w:val="nil"/>
            </w:tcBorders>
          </w:tcPr>
          <w:p w:rsidP="002a0b26">
            <w:pPr>
              <w:pStyle w:val="Normal"/>
              <w:rPr>
                <w:rStyle w:val="NormalCharacter"/>
                <w:b/>
                <w:bCs/>
                <w:szCs w:val="32"/>
                <w:sz w:val="3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32"/>
                <w:sz w:val="32"/>
                <w:kern w:val="0"/>
                <w:lang w:val="en-US" w:eastAsia="zh-CN" w:bidi="ar-SA"/>
                <w:rFonts w:ascii="宋体" w:cs="宋体" w:eastAsia="宋体" w:hAnsi="宋体"/>
                <w:color w:val="000000"/>
              </w:rPr>
              <w:t xml:space="preserve">金沙县2020年农村义务阶段学校小学教师特设岗位招聘</w:t>
            </w:r>
            <w:r w:rsidR="002a0b26" w:rsidRPr="002a0b26">
              <w:rPr>
                <w:rStyle w:val="NormalCharacter"/>
                <w:b/>
                <w:bCs/>
                <w:szCs w:val="32"/>
                <w:sz w:val="32"/>
                <w:kern w:val="0"/>
                <w:lang w:val="en-US" w:eastAsia="zh-CN" w:bidi="ar-SA"/>
                <w:rFonts w:ascii="宋体" w:cs="宋体" w:eastAsia="宋体" w:hAnsi="宋体"/>
                <w:color w:val="000000"/>
              </w:rPr>
              <w:br w:type="textWrapping" w:clear="all"/>
            </w:r>
            <w:r w:rsidR="002a0b26" w:rsidRPr="002a0b26">
              <w:rPr>
                <w:rStyle w:val="NormalCharacter"/>
                <w:b/>
                <w:bCs/>
                <w:szCs w:val="32"/>
                <w:sz w:val="32"/>
                <w:kern w:val="0"/>
                <w:lang w:val="en-US" w:eastAsia="zh-CN" w:bidi="ar-SA"/>
                <w:rFonts w:ascii="宋体" w:cs="宋体" w:eastAsia="宋体" w:hAnsi="宋体"/>
                <w:color w:val="000000"/>
              </w:rPr>
              <w:t xml:space="preserve">分学科计划表</w:t>
            </w:r>
          </w:p>
        </w:tc>
      </w:tr>
      <w:tr>
        <w:trPr>
          <w:wAfter w:w="0" w:type="dxa"/>
          <w:trHeight w:val="499" w:hRule="atLeast"/>
          <w:cantSplit/>
        </w:trPr>
        <w:tc>
          <w:tcPr>
            <w:textDirection w:val="lrTb"/>
            <w:vMerge w:val="restart"/>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设岗学校名称</w:t>
            </w:r>
          </w:p>
        </w:tc>
        <w:tc>
          <w:tcPr>
            <w:textDirection w:val="lrTb"/>
            <w:vMerge w:val="restart"/>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小计</w:t>
            </w:r>
          </w:p>
        </w:tc>
        <w:tc>
          <w:tcPr>
            <w:textDirection w:val="lrTb"/>
            <w:vAlign w:val="center"/>
            <w:tcW w:type="dxa" w:w="5685"/>
            <w:gridSpan w:val="16"/>
            <w:tcBorders>
              <w:top w:space="0" w:color="000000" w:val="single" w:sz="4"/>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分　学　科　情　况</w:t>
            </w:r>
          </w:p>
        </w:tc>
      </w:tr>
      <w:tr>
        <w:trPr>
          <w:wAfter w:w="0" w:type="dxa"/>
          <w:trHeight w:val="855" w:hRule="atLeast"/>
          <w:cantSplit/>
        </w:trPr>
        <w:tc>
          <w:tcPr>
            <w:textDirection w:val="lrTb"/>
            <w:vMerge w:val="continue"/>
            <w:vAlign w:val="center"/>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left"/>
              <w:textAlignment w:val="baseline"/>
            </w:pPr>
          </w:p>
        </w:tc>
        <w:tc>
          <w:tcPr>
            <w:textDirection w:val="lrTb"/>
            <w:vMerge w:val="continue"/>
            <w:vAlign w:val="center"/>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left"/>
              <w:textAlignment w:val="baseline"/>
            </w:pP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rPr>
              <w:t xml:space="preserve">语文</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rPr>
              <w:t xml:space="preserve">数学</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rPr>
              <w:t xml:space="preserve">英语</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音乐</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体育</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美术</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科学</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信息技术</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color w:val="000000"/>
              </w:rPr>
              <w:widowControl/>
              <w:jc w:val="center"/>
              <w:textAlignment w:val="baseline"/>
            </w:pPr>
            <w:r w:rsidR="002a0b26" w:rsidRPr="002a0b26">
              <w:rPr>
                <w:rStyle w:val="NormalCharacter"/>
                <w:b/>
                <w:bCs/>
                <w:szCs w:val="22"/>
                <w:sz w:val="22"/>
                <w:kern w:val="0"/>
                <w:lang w:val="en-US" w:eastAsia="zh-CN" w:bidi="ar-SA"/>
                <w:rFonts w:ascii="宋体" w:cs="宋体" w:eastAsia="宋体" w:hAnsi="宋体"/>
                <w:color w:val="000000"/>
              </w:rPr>
              <w:t xml:space="preserve">综合学科</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金沙县鼓场街道干田小学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4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金沙县鼓场街道石梁小学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金沙县民兴街道中心完全小学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20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4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金沙县岩孔街道金白小学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金沙县柳塘镇中心完全小学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金沙县柳塘镇打坝小学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金沙县岩孔街道上山小学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金沙县岩孔街道箐口小学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金沙县岩孔街道板桥小学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金沙县岩孔街道望云小学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金沙县五龙街道中心完小</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金沙县五龙街道五关小学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金沙县五龙街道润弟小学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金沙县五龙街道小里小学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金沙县桂花乡柿花小学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金沙县石场乡中乡完全小学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金沙县石场乡柏杨小学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金沙县太平乡中心完全小学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金沙县清池镇中心完全小学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金沙县清池镇羊跳小学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金沙县清池镇石路小学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金沙县马路乡契默小学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金沙县马路乡桶井小学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金沙县马路乡保安小学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金沙县禹谟镇协兴小学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60"/>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43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3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08"/>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1529"/>
            <w:gridSpan w:val="3"/>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99" w:hRule="atLeast"/>
          <w:cantSplit/>
        </w:trPr>
        <w:tc>
          <w:tcPr>
            <w:textDirection w:val="lrTb"/>
            <w:vMerge w:val="restart"/>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设岗学校名称</w:t>
            </w:r>
          </w:p>
        </w:tc>
        <w:tc>
          <w:tcPr>
            <w:textDirection w:val="lrTb"/>
            <w:vMerge w:val="restart"/>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小计</w:t>
            </w:r>
          </w:p>
        </w:tc>
        <w:tc>
          <w:tcPr>
            <w:textDirection w:val="lrTb"/>
            <w:vAlign w:val="center"/>
            <w:tcW w:type="dxa" w:w="5685"/>
            <w:gridSpan w:val="16"/>
            <w:tcBorders>
              <w:top w:space="0" w:color="000000" w:val="single" w:sz="4"/>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分　学　科　情　况</w:t>
            </w:r>
          </w:p>
        </w:tc>
      </w:tr>
      <w:tr>
        <w:trPr>
          <w:wAfter w:w="0" w:type="dxa"/>
          <w:trHeight w:val="855" w:hRule="atLeast"/>
          <w:cantSplit/>
        </w:trPr>
        <w:tc>
          <w:tcPr>
            <w:textDirection w:val="lrTb"/>
            <w:vMerge w:val="continue"/>
            <w:vAlign w:val="center"/>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Merge w:val="continue"/>
            <w:vAlign w:val="center"/>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语文</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数学</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英语</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音乐</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体育</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美术</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科学</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信息技术</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综合学科</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金沙县禹谟镇马场小学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金沙县禹谟镇鸭院小学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金沙县禹谟镇金岩小学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金沙县高坪镇中心完全小学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7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金沙县高坪镇木石小学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金沙县高坪镇农民小学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金沙县化觉镇中心完全小学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金沙县化觉镇红旗小学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金沙县安底镇中心完全小学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4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金沙县安底镇民主小学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金沙县安底镇新坪小学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金沙县岚头镇中心完小</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金沙县茶园镇民乐小学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金沙县茶园镇拥和小学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金沙县茶园镇永双小学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金沙县木孔镇湾子小学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金沙县木孔镇中心完全小学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金沙县长坝镇黄泥小学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金沙县长坝镇中心完全小学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5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金沙县长坝镇青杠坪小学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金沙县沙土镇三合小学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金沙县沙土镇第一小学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金沙县沙土镇第二小学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7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金沙县沙土镇第三小学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金沙县沙土镇民协小学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金沙县安洛乡中心完全小学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99" w:hRule="atLeast"/>
          <w:cantSplit/>
        </w:trPr>
        <w:tc>
          <w:tcPr>
            <w:textDirection w:val="lrTb"/>
            <w:vMerge w:val="restart"/>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设岗学校名称</w:t>
            </w:r>
          </w:p>
        </w:tc>
        <w:tc>
          <w:tcPr>
            <w:textDirection w:val="lrTb"/>
            <w:vMerge w:val="restart"/>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小计</w:t>
            </w:r>
          </w:p>
        </w:tc>
        <w:tc>
          <w:tcPr>
            <w:textDirection w:val="lrTb"/>
            <w:vAlign w:val="center"/>
            <w:tcW w:type="dxa" w:w="5685"/>
            <w:gridSpan w:val="16"/>
            <w:tcBorders>
              <w:top w:space="0" w:color="000000" w:val="single" w:sz="4"/>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分　学　科　情　况</w:t>
            </w:r>
          </w:p>
        </w:tc>
      </w:tr>
      <w:tr>
        <w:trPr>
          <w:wAfter w:w="0" w:type="dxa"/>
          <w:trHeight w:val="855" w:hRule="atLeast"/>
          <w:cantSplit/>
        </w:trPr>
        <w:tc>
          <w:tcPr>
            <w:textDirection w:val="lrTb"/>
            <w:vMerge w:val="continue"/>
            <w:vAlign w:val="center"/>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Merge w:val="continue"/>
            <w:vAlign w:val="center"/>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语文</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数学</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英语</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音乐</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体育</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美术</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科学</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信息技术</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综合学科</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金沙县新化乡中心完全小学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金沙县新化乡龙凤小学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金沙县大田乡双合学校</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noWrap/>
            <w:tcW w:type="dxa" w:w="3246"/>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金沙县大田乡绿竹小学</w:t>
            </w:r>
          </w:p>
        </w:tc>
        <w:tc>
          <w:tcPr>
            <w:textDirection w:val="lrTb"/>
            <w:vAlign w:val="center"/>
            <w:noWrap/>
            <w:tcW w:type="dxa" w:w="54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c>
          <w:tcPr>
            <w:textDirection w:val="lrTb"/>
            <w:vAlign w:val="center"/>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　</w:t>
            </w:r>
          </w:p>
        </w:tc>
      </w:tr>
      <w:tr>
        <w:trPr>
          <w:wAfter w:w="0" w:type="dxa"/>
          <w:trHeight w:val="409" w:hRule="atLeast"/>
        </w:trPr>
        <w:tc>
          <w:tcPr>
            <w:textDirection w:val="lrTb"/>
            <w:vAlign w:val="center"/>
            <w:tcW w:type="dxa" w:w="3246"/>
            <w:tcBorders>
              <w:top w:val="nil"/>
              <w:left w:space="0" w:color="000000" w:val="single" w:sz="4"/>
              <w:bottom w:space="0" w:color="000000" w:val="single" w:sz="4"/>
              <w:right w:val="nil"/>
            </w:tcBorders>
          </w:tcPr>
          <w:p w:rsidP="002a0b26">
            <w:pPr>
              <w:pStyle w:val="Normal"/>
              <w:rPr>
                <w:rStyle w:val="NormalCharacter"/>
                <w:b/>
                <w:bCs/>
                <w:szCs w:val="22"/>
                <w:sz w:val="22"/>
                <w:kern w:val="0"/>
                <w:lang w:val="en-US" w:eastAsia="zh-CN" w:bidi="ar-SA"/>
                <w:rFonts w:ascii="宋体" w:cs="宋体" w:eastAsia="宋体" w:hAnsi="宋体"/>
              </w:rPr>
              <w:widowControl/>
              <w:jc w:val="left"/>
              <w:textAlignment w:val="baseline"/>
            </w:pPr>
            <w:r w:rsidR="002a0b26" w:rsidRPr="00c27c1a">
              <w:rPr>
                <w:rStyle w:val="NormalCharacter"/>
                <w:b/>
                <w:bCs/>
                <w:szCs w:val="22"/>
                <w:sz w:val="22"/>
                <w:kern w:val="0"/>
                <w:lang w:val="en-US" w:eastAsia="zh-CN" w:bidi="ar-SA"/>
                <w:rFonts w:ascii="宋体" w:cs="宋体" w:eastAsia="宋体" w:hAnsi="宋体"/>
              </w:rPr>
              <w:t xml:space="preserve">合计</w:t>
            </w:r>
          </w:p>
        </w:tc>
        <w:tc>
          <w:tcPr>
            <w:textDirection w:val="lrTb"/>
            <w:vAlign w:val="center"/>
            <w:noWrap/>
            <w:tcW w:type="dxa" w:w="549"/>
            <w:tcBorders>
              <w:top w:val="nil"/>
              <w:left w:space="0" w:color="000000" w:val="single" w:sz="4"/>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128 </w:t>
            </w:r>
          </w:p>
        </w:tc>
        <w:tc>
          <w:tcPr>
            <w:textDirection w:val="lrTb"/>
            <w:vAlign w:val="center"/>
            <w:noWrap/>
            <w:tcW w:type="dxa" w:w="69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51</w:t>
            </w:r>
          </w:p>
        </w:tc>
        <w:tc>
          <w:tcPr>
            <w:textDirection w:val="lrTb"/>
            <w:vAlign w:val="center"/>
            <w:noWrap/>
            <w:tcW w:type="dxa" w:w="657"/>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36</w:t>
            </w:r>
          </w:p>
        </w:tc>
        <w:tc>
          <w:tcPr>
            <w:textDirection w:val="lrTb"/>
            <w:vAlign w:val="center"/>
            <w:noWrap/>
            <w:tcW w:type="dxa" w:w="679"/>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16</w:t>
            </w:r>
          </w:p>
        </w:tc>
        <w:tc>
          <w:tcPr>
            <w:textDirection w:val="lrTb"/>
            <w:vAlign w:val="center"/>
            <w:noWrap/>
            <w:tcW w:type="dxa" w:w="616"/>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w:t>
            </w:r>
          </w:p>
        </w:tc>
        <w:tc>
          <w:tcPr>
            <w:textDirection w:val="lrTb"/>
            <w:vAlign w:val="center"/>
            <w:noWrap/>
            <w:tcW w:type="dxa" w:w="57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9</w:t>
            </w:r>
          </w:p>
        </w:tc>
        <w:tc>
          <w:tcPr>
            <w:textDirection w:val="lrTb"/>
            <w:vAlign w:val="center"/>
            <w:noWrap/>
            <w:tcW w:type="dxa" w:w="555"/>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6</w:t>
            </w:r>
          </w:p>
        </w:tc>
        <w:tc>
          <w:tcPr>
            <w:textDirection w:val="lrTb"/>
            <w:vAlign w:val="center"/>
            <w:noWrap/>
            <w:tcW w:type="dxa" w:w="514"/>
            <w:gridSpan w:val="2"/>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2</w:t>
            </w:r>
          </w:p>
        </w:tc>
        <w:tc>
          <w:tcPr>
            <w:textDirection w:val="lrTb"/>
            <w:vAlign w:val="center"/>
            <w:noWrap/>
            <w:tcW w:type="dxa" w:w="719"/>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w:t>
            </w:r>
          </w:p>
        </w:tc>
        <w:tc>
          <w:tcPr>
            <w:textDirection w:val="lrTb"/>
            <w:vAlign w:val="center"/>
            <w:tcW w:type="dxa" w:w="671"/>
            <w:tcBorders>
              <w:top w:val="nil"/>
              <w:left w:val="nil"/>
              <w:bottom w:space="0" w:color="000000" w:val="single" w:sz="4"/>
              <w:right w:space="0" w:color="000000" w:val="single" w:sz="4"/>
            </w:tcBorders>
          </w:tcPr>
          <w:p w:rsidP="002a0b26">
            <w:pPr>
              <w:pStyle w:val="Normal"/>
              <w:rPr>
                <w:rStyle w:val="NormalCharacter"/>
                <w:b/>
                <w:bCs/>
                <w:szCs w:val="22"/>
                <w:sz w:val="22"/>
                <w:kern w:val="0"/>
                <w:lang w:val="en-US" w:eastAsia="zh-CN" w:bidi="ar-SA"/>
                <w:rFonts w:ascii="宋体" w:cs="宋体" w:eastAsia="宋体" w:hAnsi="宋体"/>
              </w:rPr>
              <w:widowControl/>
              <w:jc w:val="center"/>
              <w:textAlignment w:val="baseline"/>
            </w:pPr>
            <w:r w:rsidR="002a0b26" w:rsidRPr="00c27c1a">
              <w:rPr>
                <w:rStyle w:val="NormalCharacter"/>
                <w:b/>
                <w:bCs/>
                <w:szCs w:val="22"/>
                <w:sz w:val="22"/>
                <w:kern w:val="0"/>
                <w:lang w:val="en-US" w:eastAsia="zh-CN" w:bidi="ar-SA"/>
                <w:rFonts w:ascii="宋体" w:cs="宋体" w:eastAsia="宋体" w:hAnsi="宋体"/>
              </w:rPr>
              <w:t xml:space="preserve">1 </w:t>
            </w:r>
          </w:p>
        </w:tc>
      </w:tr>
    </w:tbl>
    <w:p w:rsidP="002a0b26">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p w:rsidP="008d12b5">
      <w:pPr>
        <w:pStyle w:val="Normal"/>
        <w:rPr>
          <w:rStyle w:val="NormalCharacter"/>
          <w:szCs w:val="24"/>
          <w:sz w:val="21"/>
          <w:kern w:val="2"/>
          <w:lang w:val="en-US" w:eastAsia="zh-CN" w:bidi="ar-SA"/>
          <w:rFonts w:ascii="Times New Roman" w:eastAsia="SimSun" w:hAnsi="Times New Roman"/>
        </w:rPr>
        <w:jc w:val="both"/>
        <w:textAlignment w:val="baseline"/>
      </w:pPr>
    </w:p>
    <w:p w:rsidP="008d12b5">
      <w:pPr>
        <w:pStyle w:val="TableOfAuthoring"/>
        <w:rPr>
          <w:rStyle w:val="NormalCharacter"/>
          <w:szCs w:val="24"/>
          <w:sz w:val="21"/>
          <w:kern w:val="2"/>
          <w:lang w:val="en-US" w:eastAsia="zh-CN" w:bidi="ar-SA"/>
          <w:rFonts w:ascii="Times New Roman" w:eastAsia="SimSun" w:hAnsi="Times New Roman"/>
        </w:rPr>
        <w:ind w:leftChars="200" w:left="420"/>
        <w:jc w:val="both"/>
        <w:textAlignment w:val="baseline"/>
      </w:pPr>
    </w:p>
    <w:tbl>
      <w:tblPr>
        <w:tblW w:type="dxa" w:w="8802"/>
        <w:tblLook w:val="04a0"/>
        <w:tblInd w:w="95" w:type="dxa"/>
        <w:tblBorders>
          <w:top w:val="nil"/>
          <w:left w:val="nil"/>
          <w:bottom w:val="nil"/>
          <w:right w:val="nil"/>
          <w:insideH w:val="nil"/>
          <w:insideV w:val="nil"/>
        </w:tblBorders>
        <w:tblLayout w:type="auto"/>
        <w:tblCellMar>
          <w:left w:w="108" w:type="dxa"/>
          <w:right w:w="108" w:type="dxa"/>
        </w:tblCellMar>
      </w:tblPr>
      <w:tblGrid>
        <w:gridCol w:w="1020"/>
        <w:gridCol w:w="3808"/>
        <w:gridCol w:w="3974"/>
      </w:tblGrid>
      <w:tr>
        <w:trPr>
          <w:wAfter w:w="0" w:type="dxa"/>
          <w:trHeight w:val="624" w:hRule="atLeast"/>
          <w:cantSplit/>
        </w:trPr>
        <w:tc>
          <w:tcPr>
            <w:textDirection w:val="lrTb"/>
            <w:vMerge w:val="restart"/>
            <w:vAlign w:val="center"/>
            <w:tcW w:type="dxa" w:w="8802"/>
            <w:gridSpan w:val="3"/>
            <w:tcBorders>
              <w:top w:val="nil"/>
              <w:left w:val="nil"/>
              <w:bottom w:space="0" w:color="000000" w:val="single" w:sz="4"/>
              <w:right w:val="nil"/>
            </w:tcBorders>
          </w:tcPr>
          <w:p w:rsidP="00bd7759">
            <w:pPr>
              <w:pStyle w:val="Normal"/>
              <w:rPr>
                <w:rStyle w:val="NormalCharacter"/>
                <w:szCs w:val="36"/>
                <w:sz w:val="36"/>
                <w:kern w:val="0"/>
                <w:lang w:val="en-US" w:eastAsia="zh-CN" w:bidi="ar-SA"/>
                <w:rFonts w:ascii="宋体" w:eastAsia="宋体" w:hAnsi="宋体"/>
              </w:rPr>
              <w:widowControl/>
              <w:jc w:val="center"/>
              <w:textAlignment w:val="baseline"/>
            </w:pPr>
            <w:r w:rsidR="00bd7759">
              <w:rPr>
                <w:rStyle w:val="NormalCharacter"/>
                <w:szCs w:val="36"/>
                <w:sz w:val="36"/>
                <w:kern w:val="0"/>
                <w:lang w:val="en-US" w:eastAsia="zh-CN" w:bidi="ar-SA"/>
                <w:rFonts w:ascii="宋体" w:eastAsia="宋体" w:hAnsi="宋体"/>
              </w:rPr>
              <w:t xml:space="preserve">金</w:t>
            </w:r>
            <w:r w:rsidR="00bd7759" w:rsidRPr="00bd7759">
              <w:rPr>
                <w:rStyle w:val="NormalCharacter"/>
                <w:szCs w:val="36"/>
                <w:sz w:val="36"/>
                <w:kern w:val="0"/>
                <w:lang w:val="en-US" w:eastAsia="zh-CN" w:bidi="ar-SA"/>
                <w:rFonts w:ascii="宋体" w:eastAsia="宋体" w:hAnsi="宋体"/>
              </w:rPr>
              <w:t xml:space="preserve">沙县2020年农村幼儿园特设岗位招聘计划表                                                                                           </w:t>
            </w:r>
          </w:p>
        </w:tc>
      </w:tr>
      <w:tr>
        <w:trPr>
          <w:wAfter w:w="0" w:type="dxa"/>
          <w:trHeight w:val="467" w:hRule="atLeast"/>
          <w:cantSplit/>
        </w:trPr>
        <w:tc>
          <w:tcPr>
            <w:textDirection w:val="lrTb"/>
            <w:vMerge w:val="continue"/>
            <w:vAlign w:val="center"/>
            <w:tcW w:type="dxa" w:w="8802"/>
            <w:gridSpan w:val="3"/>
            <w:tcBorders>
              <w:top w:val="nil"/>
              <w:left w:val="nil"/>
              <w:bottom w:space="0" w:color="000000" w:val="single" w:sz="4"/>
              <w:right w:val="nil"/>
            </w:tcBorders>
          </w:tcPr>
          <w:p w:rsidP="00bd7759">
            <w:pPr>
              <w:pStyle w:val="Normal"/>
              <w:rPr>
                <w:rStyle w:val="NormalCharacter"/>
                <w:szCs w:val="36"/>
                <w:sz w:val="36"/>
                <w:kern w:val="0"/>
                <w:lang w:val="en-US" w:eastAsia="zh-CN" w:bidi="ar-SA"/>
                <w:rFonts w:ascii="宋体" w:eastAsia="宋体" w:hAnsi="宋体"/>
              </w:rPr>
              <w:widowControl/>
              <w:jc w:val="left"/>
              <w:textAlignment w:val="baseline"/>
            </w:pPr>
          </w:p>
        </w:tc>
      </w:tr>
      <w:tr>
        <w:trPr>
          <w:wAfter w:w="0" w:type="dxa"/>
          <w:trHeight w:val="624" w:hRule="atLeast"/>
          <w:cantSplit/>
        </w:trPr>
        <w:tc>
          <w:tcPr>
            <w:textDirection w:val="lrTb"/>
            <w:vMerge w:val="restart"/>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center"/>
              <w:textAlignment w:val="baseline"/>
            </w:pPr>
            <w:r w:rsidR="00bd7759" w:rsidRPr="00bd7759">
              <w:rPr>
                <w:rStyle w:val="NormalCharacter"/>
                <w:szCs w:val="28"/>
                <w:sz w:val="28"/>
                <w:kern w:val="0"/>
                <w:lang w:val="en-US" w:eastAsia="zh-CN" w:bidi="ar-SA"/>
                <w:rFonts w:ascii="宋体" w:eastAsia="宋体" w:hAnsi="宋体"/>
              </w:rPr>
              <w:t xml:space="preserve">序号</w:t>
            </w:r>
          </w:p>
        </w:tc>
        <w:tc>
          <w:tcPr>
            <w:textDirection w:val="lrTb"/>
            <w:vMerge w:val="restart"/>
            <w:vAlign w:val="center"/>
            <w:noWrap/>
            <w:tcW w:type="dxa" w:w="3808"/>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center"/>
              <w:textAlignment w:val="baseline"/>
            </w:pPr>
            <w:r w:rsidR="00bd7759" w:rsidRPr="00bd7759">
              <w:rPr>
                <w:rStyle w:val="NormalCharacter"/>
                <w:szCs w:val="28"/>
                <w:sz w:val="28"/>
                <w:kern w:val="0"/>
                <w:lang w:val="en-US" w:eastAsia="zh-CN" w:bidi="ar-SA"/>
                <w:rFonts w:ascii="宋体" w:eastAsia="宋体" w:hAnsi="宋体"/>
              </w:rPr>
              <w:t xml:space="preserve">乡（镇、街道）</w:t>
            </w:r>
          </w:p>
        </w:tc>
        <w:tc>
          <w:tcPr>
            <w:textDirection w:val="lrTb"/>
            <w:vMerge w:val="restart"/>
            <w:vAlign w:val="center"/>
            <w:noWrap/>
            <w:tcW w:type="dxa" w:w="3974"/>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center"/>
              <w:textAlignment w:val="baseline"/>
            </w:pPr>
            <w:r w:rsidR="00bd7759" w:rsidRPr="00bd7759">
              <w:rPr>
                <w:rStyle w:val="NormalCharacter"/>
                <w:szCs w:val="28"/>
                <w:sz w:val="28"/>
                <w:kern w:val="0"/>
                <w:lang w:val="en-US" w:eastAsia="zh-CN" w:bidi="ar-SA"/>
                <w:rFonts w:ascii="宋体" w:eastAsia="宋体" w:hAnsi="宋体"/>
              </w:rPr>
              <w:t xml:space="preserve">特岗拟招聘数</w:t>
            </w:r>
          </w:p>
        </w:tc>
      </w:tr>
      <w:tr>
        <w:trPr>
          <w:wAfter w:w="0" w:type="dxa"/>
          <w:trHeight w:val="363" w:hRule="atLeast"/>
          <w:cantSplit/>
        </w:trPr>
        <w:tc>
          <w:tcPr>
            <w:textDirection w:val="lrTb"/>
            <w:vMerge w:val="continue"/>
            <w:vAlign w:val="center"/>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left"/>
              <w:textAlignment w:val="baseline"/>
            </w:pPr>
          </w:p>
        </w:tc>
        <w:tc>
          <w:tcPr>
            <w:textDirection w:val="lrTb"/>
            <w:vMerge w:val="continue"/>
            <w:vAlign w:val="center"/>
            <w:tcW w:type="dxa" w:w="3808"/>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left"/>
              <w:textAlignment w:val="baseline"/>
            </w:pPr>
          </w:p>
        </w:tc>
        <w:tc>
          <w:tcPr>
            <w:textDirection w:val="lrTb"/>
            <w:vMerge w:val="continue"/>
            <w:vAlign w:val="center"/>
            <w:tcW w:type="dxa" w:w="3974"/>
            <w:tcBorders>
              <w:top w:val="nil"/>
              <w:left w:space="0" w:color="000000" w:val="single" w:sz="4"/>
              <w:bottom w:space="0" w:color="000000" w:val="single" w:sz="4"/>
              <w:right w:space="0" w:color="000000" w:val="single" w:sz="4"/>
            </w:tcBorders>
          </w:tcPr>
          <w:p w:rsidP="00bd7759">
            <w:pPr>
              <w:pStyle w:val="Normal"/>
              <w:rPr>
                <w:rStyle w:val="NormalCharacter"/>
                <w:szCs w:val="28"/>
                <w:sz w:val="28"/>
                <w:kern w:val="0"/>
                <w:lang w:val="en-US" w:eastAsia="zh-CN" w:bidi="ar-SA"/>
                <w:rFonts w:ascii="宋体" w:eastAsia="宋体" w:hAnsi="宋体"/>
              </w:rPr>
              <w:widowControl/>
              <w:jc w:val="left"/>
              <w:textAlignment w:val="baseline"/>
            </w:pPr>
          </w:p>
        </w:tc>
      </w:tr>
      <w:tr>
        <w:trPr>
          <w:wAfter w:w="0" w:type="dxa"/>
          <w:trHeight w:val="289"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　</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合　　计</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50</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安底镇乡村幼儿园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安洛乡乡村幼儿园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茶园镇乡村幼儿园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4</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长坝镇乡村幼儿园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5</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大田乡乡村幼儿园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6</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高坪镇乡村幼儿园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7</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桂花乡乡村幼儿园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8</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后山镇乡村幼儿园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9</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化觉镇乡村幼儿园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10</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岚头镇乡村幼儿园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11</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柳塘镇乡村幼儿园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12</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马路乡乡村幼儿园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5</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13</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木孔镇乡村幼儿园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14</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平坝镇乡村幼儿园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15</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清池镇乡村幼儿园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3</w:t>
            </w:r>
          </w:p>
        </w:tc>
      </w:tr>
      <w:tr>
        <w:trPr>
          <w:wAfter w:w="0" w:type="dxa"/>
          <w:trHeight w:val="311"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16</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沙土镇乡村幼儿园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17</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石场乡乡村幼儿园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18</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太平乡乡村幼儿园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19</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五龙街道乡村幼儿园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6</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20</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西洛街道乡村幼儿园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21</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岩孔街道乡村幼儿园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1</w:t>
            </w:r>
          </w:p>
        </w:tc>
      </w:tr>
      <w:tr>
        <w:trPr>
          <w:wAfter w:w="0" w:type="dxa"/>
          <w:trHeight w:val="402"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22</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禹谟镇乡村幼儿园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351"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23</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源村镇乡村幼儿园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r>
        <w:trPr>
          <w:wAfter w:w="0" w:type="dxa"/>
          <w:trHeight w:val="273" w:hRule="atLeast"/>
        </w:trPr>
        <w:tc>
          <w:tcPr>
            <w:textDirection w:val="lrTb"/>
            <w:vAlign w:val="center"/>
            <w:noWrap/>
            <w:tcW w:type="dxa" w:w="1020"/>
            <w:tcBorders>
              <w:top w:val="nil"/>
              <w:left w:space="0" w:color="000000" w:val="single" w:sz="4"/>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24</w:t>
            </w:r>
          </w:p>
        </w:tc>
        <w:tc>
          <w:tcPr>
            <w:textDirection w:val="lrTb"/>
            <w:vAlign w:val="center"/>
            <w:noWrap/>
            <w:tcW w:type="dxa" w:w="3808"/>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新化乡乡村幼儿园</w:t>
            </w:r>
          </w:p>
        </w:tc>
        <w:tc>
          <w:tcPr>
            <w:textDirection w:val="lrTb"/>
            <w:vAlign w:val="center"/>
            <w:noWrap/>
            <w:tcW w:type="dxa" w:w="3974"/>
            <w:tcBorders>
              <w:top w:val="nil"/>
              <w:left w:val="nil"/>
              <w:bottom w:space="0" w:color="000000" w:val="single" w:sz="4"/>
              <w:right w:space="0" w:color="000000" w:val="single" w:sz="4"/>
            </w:tcBorders>
          </w:tcPr>
          <w:p w:rsidP="00bd7759">
            <w:pPr>
              <w:pStyle w:val="Normal"/>
              <w:rPr>
                <w:rStyle w:val="NormalCharacter"/>
                <w:szCs w:val="24"/>
                <w:sz w:val="24"/>
                <w:kern w:val="0"/>
                <w:lang w:val="en-US" w:eastAsia="zh-CN" w:bidi="ar-SA"/>
                <w:rFonts w:ascii="宋体" w:eastAsia="宋体" w:hAnsi="宋体"/>
              </w:rPr>
              <w:widowControl/>
              <w:jc w:val="center"/>
              <w:textAlignment w:val="baseline"/>
            </w:pPr>
            <w:r w:rsidR="00bd7759" w:rsidRPr="00bd7759">
              <w:rPr>
                <w:rStyle w:val="NormalCharacter"/>
                <w:szCs w:val="24"/>
                <w:sz w:val="24"/>
                <w:kern w:val="0"/>
                <w:lang w:val="en-US" w:eastAsia="zh-CN" w:bidi="ar-SA"/>
                <w:rFonts w:ascii="宋体" w:eastAsia="宋体" w:hAnsi="宋体"/>
              </w:rPr>
              <w:t xml:space="preserve">2</w:t>
            </w:r>
          </w:p>
        </w:tc>
      </w:tr>
    </w:tbl>
    <w:p w:rsidP="00bd7759">
      <w:pPr>
        <w:pStyle w:val="Normal"/>
        <w:rPr>
          <w:rStyle w:val="NormalCharacter"/>
          <w:szCs w:val="24"/>
          <w:sz w:val="21"/>
          <w:kern w:val="2"/>
          <w:lang w:val="en-US" w:eastAsia="zh-CN" w:bidi="ar-SA"/>
          <w:rFonts w:ascii="Times New Roman" w:eastAsia="SimSun" w:hAnsi="Times New Roman"/>
        </w:rPr>
        <w:jc w:val="both"/>
        <w:textAlignment w:val="baseline"/>
      </w:pPr>
      <w:r w:rsidR="00a738bc">
        <w:rPr>
          <w:rStyle w:val="NormalCharacter"/>
          <w:szCs w:val="24"/>
          <w:sz w:val="21"/>
          <w:kern w:val="2"/>
          <w:lang w:val="en-US" w:eastAsia="zh-CN" w:bidi="ar-SA"/>
          <w:rFonts w:ascii="Times New Roman" w:eastAsia="SimSun" w:hAnsi="Times New Roman"/>
        </w:rPr>
        <w:t xml:space="preserve">注：幼儿特岗综合岗位考试后按最后成绩同其它幼儿园特岗最后成绩排序选岗。</w:t>
      </w:r>
    </w:p>
    <w:sectPr>
      <w:footerReference w:type="default" r:id="rId3"/>
      <w:vAlign w:val="top"/>
      <w:type w:val="nextPage"/>
      <w:pgSz w:h="16838" w:w="11906" w:orient="portrait"/>
      <w:pgMar w:gutter="0" w:header="851" w:top="2041" w:bottom="2041" w:footer="1531" w:left="1531" w:right="1531"/>
      <w:lnNumType w:countBy="0"/>
      <w:paperSrc w:first="0" w:other="0"/>
      <w:cols w:space="720" w:num="1"/>
      <w:docGrid w:charSpace="-2048" w:linePitch="579" w:type="Default"/>
    </w:sectPr>
  </w:body>
</w:document>
</file>

<file path=treport/opRecord.xml>p_74(0);
</file>