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tabs>
          <w:tab w:val="left" w:pos="1732"/>
        </w:tabs>
        <w:wordWrap w:val="0"/>
        <w:autoSpaceDE/>
        <w:autoSpaceDN/>
        <w:bidi w:val="0"/>
        <w:snapToGrid/>
        <w:spacing w:before="0" w:after="0" w:line="520" w:lineRule="exact"/>
        <w:ind w:right="0"/>
        <w:jc w:val="both"/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eastAsia="zh-CN"/>
        </w:rPr>
        <w:t>附件：</w:t>
      </w:r>
    </w:p>
    <w:p>
      <w:pPr>
        <w:pageBreakBefore w:val="0"/>
        <w:numPr>
          <w:ilvl w:val="0"/>
          <w:numId w:val="0"/>
        </w:numPr>
        <w:tabs>
          <w:tab w:val="left" w:pos="1732"/>
        </w:tabs>
        <w:wordWrap/>
        <w:autoSpaceDE/>
        <w:autoSpaceDN/>
        <w:bidi w:val="0"/>
        <w:snapToGrid/>
        <w:spacing w:before="0" w:after="0"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  <w:lang w:eastAsia="zh-CN"/>
        </w:rPr>
        <w:t>贵州经贸职业技术学院</w:t>
      </w:r>
    </w:p>
    <w:p>
      <w:pPr>
        <w:pageBreakBefore w:val="0"/>
        <w:numPr>
          <w:ilvl w:val="0"/>
          <w:numId w:val="0"/>
        </w:numPr>
        <w:tabs>
          <w:tab w:val="left" w:pos="1732"/>
        </w:tabs>
        <w:wordWrap/>
        <w:autoSpaceDE/>
        <w:autoSpaceDN/>
        <w:bidi w:val="0"/>
        <w:snapToGrid/>
        <w:spacing w:before="0" w:after="0"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  <w:lang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  <w:lang w:val="en-US" w:eastAsia="zh-CN"/>
        </w:rPr>
        <w:t>年公开招聘工作人员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  <w:lang w:eastAsia="zh-CN"/>
        </w:rPr>
        <w:t>及网上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</w:rPr>
        <w:t>资格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  <w:lang w:eastAsia="zh-CN"/>
        </w:rPr>
        <w:t>初审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</w:rPr>
        <w:t>情况汇总表</w:t>
      </w:r>
    </w:p>
    <w:tbl>
      <w:tblPr>
        <w:tblStyle w:val="23"/>
        <w:tblW w:w="1024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50"/>
        <w:gridCol w:w="1275"/>
        <w:gridCol w:w="1035"/>
        <w:gridCol w:w="1335"/>
        <w:gridCol w:w="100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岗 位 名 称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报名人数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审核通过人数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缴费人数</w:t>
            </w:r>
          </w:p>
        </w:tc>
        <w:tc>
          <w:tcPr>
            <w:tcW w:w="220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 xml:space="preserve">审 核 结 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lang w:eastAsia="zh-Hans" w:bidi="ar"/>
              </w:rPr>
              <w:t>228281401</w:t>
            </w: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225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Hans"/>
              </w:rPr>
              <w:t>行政管理人员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lang w:eastAsia="zh-Hans" w:bidi="ar"/>
              </w:rPr>
              <w:t>228281401</w:t>
            </w: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225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Hans"/>
              </w:rPr>
              <w:t>辅导员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113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109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lang w:eastAsia="zh-Hans" w:bidi="ar"/>
              </w:rPr>
              <w:t>228281401</w:t>
            </w: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03</w:t>
            </w:r>
          </w:p>
        </w:tc>
        <w:tc>
          <w:tcPr>
            <w:tcW w:w="225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Hans"/>
              </w:rPr>
              <w:t>设计教师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lang w:eastAsia="zh-Hans" w:bidi="ar"/>
              </w:rPr>
              <w:t>228281401</w:t>
            </w: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04</w:t>
            </w:r>
          </w:p>
        </w:tc>
        <w:tc>
          <w:tcPr>
            <w:tcW w:w="225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Hans"/>
              </w:rPr>
              <w:t>托育</w:t>
            </w: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lang w:eastAsia="zh-Hans" w:bidi="ar"/>
              </w:rPr>
              <w:t>228281401</w:t>
            </w: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05</w:t>
            </w:r>
          </w:p>
        </w:tc>
        <w:tc>
          <w:tcPr>
            <w:tcW w:w="225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Hans"/>
              </w:rPr>
              <w:t>思政</w:t>
            </w: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lang w:eastAsia="zh-Hans" w:bidi="ar"/>
              </w:rPr>
              <w:t>228281401</w:t>
            </w: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06</w:t>
            </w:r>
          </w:p>
        </w:tc>
        <w:tc>
          <w:tcPr>
            <w:tcW w:w="225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Hans"/>
              </w:rPr>
              <w:t>电子信息</w:t>
            </w: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lang w:eastAsia="zh-Hans" w:bidi="ar"/>
              </w:rPr>
              <w:t>228281401</w:t>
            </w: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07</w:t>
            </w:r>
          </w:p>
        </w:tc>
        <w:tc>
          <w:tcPr>
            <w:tcW w:w="225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Hans"/>
              </w:rPr>
              <w:t>机电</w:t>
            </w: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取消岗位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gridSpan w:val="2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合 计 人 数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  <w:t>16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267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255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232</w:t>
            </w:r>
          </w:p>
        </w:tc>
        <w:tc>
          <w:tcPr>
            <w:tcW w:w="2205" w:type="dxa"/>
            <w:tcBorders>
              <w:tr2bl w:val="single" w:color="auto" w:sz="4" w:space="0"/>
            </w:tcBorders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ageBreakBefore w:val="0"/>
        <w:numPr>
          <w:ilvl w:val="0"/>
          <w:numId w:val="0"/>
        </w:numPr>
        <w:tabs>
          <w:tab w:val="left" w:pos="1732"/>
        </w:tabs>
        <w:wordWrap/>
        <w:autoSpaceDE/>
        <w:autoSpaceDN/>
        <w:bidi w:val="0"/>
        <w:snapToGrid/>
        <w:spacing w:before="0" w:after="0" w:line="520" w:lineRule="exact"/>
        <w:ind w:right="0"/>
        <w:jc w:val="both"/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notePr>
        <w:numFmt w:val="decimal"/>
      </w:footnotePr>
      <w:endnotePr>
        <w:numFmt w:val="decimal"/>
      </w:endnote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numPr>
        <w:ilvl w:val="0"/>
        <w:numId w:val="0"/>
      </w:numPr>
      <w:tabs>
        <w:tab w:val="center" w:pos="4153"/>
        <w:tab w:val="right" w:pos="8306"/>
      </w:tabs>
      <w:wordWrap w:val="0"/>
      <w:autoSpaceDE/>
      <w:autoSpaceDN/>
      <w:bidi w:val="0"/>
      <w:snapToGrid w:val="0"/>
      <w:spacing w:before="0" w:after="0" w:line="240" w:lineRule="auto"/>
      <w:ind w:right="0" w:firstLine="0"/>
      <w:jc w:val="left"/>
      <w:rPr>
        <w:rFonts w:hint="default" w:ascii="Times New Roman" w:hAnsi="宋体" w:eastAsia="宋体"/>
        <w:color w:val="auto"/>
        <w:spacing w:val="0"/>
        <w:position w:val="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numPr>
        <w:ilvl w:val="0"/>
        <w:numId w:val="0"/>
      </w:numPr>
      <w:tabs>
        <w:tab w:val="center" w:pos="4153"/>
        <w:tab w:val="right" w:pos="8306"/>
      </w:tabs>
      <w:wordWrap w:val="0"/>
      <w:autoSpaceDE/>
      <w:autoSpaceDN/>
      <w:bidi w:val="0"/>
      <w:snapToGrid w:val="0"/>
      <w:spacing w:before="0" w:after="0" w:line="240" w:lineRule="auto"/>
      <w:ind w:right="0" w:firstLine="0"/>
      <w:jc w:val="center"/>
      <w:rPr>
        <w:rFonts w:hint="default" w:ascii="Times New Roman" w:hAnsi="宋体" w:eastAsia="宋体"/>
        <w:color w:val="auto"/>
        <w:spacing w:val="0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800"/>
  <w:displayHorizontalDrawingGridEvery w:val="0"/>
  <w:displayVerticalDrawingGridEvery w:val="2"/>
  <w:noPunctuationKerning w:val="1"/>
  <w:characterSpacingControl w:val="doNotCompress"/>
  <w:endnotePr>
    <w:numFmt w:val="decimal"/>
  </w:endnotePr>
  <w:compat>
    <w:balanceSingleByteDoubleByteWidth/>
    <w:useFELayout/>
    <w:compatSetting w:name="compatibilityMode" w:uri="http://schemas.microsoft.com/office/word" w:val="15"/>
  </w:compat>
  <w:docVars>
    <w:docVar w:name="commondata" w:val="eyJoZGlkIjoiZGFiZjIxMjAxMzYzZWU0MDA0MWQ4ZmFkNzczOWU1ZmQifQ=="/>
  </w:docVars>
  <w:rsids>
    <w:rsidRoot w:val="00000000"/>
    <w:rsid w:val="335D08B2"/>
    <w:rsid w:val="3493314E"/>
    <w:rsid w:val="397958E0"/>
    <w:rsid w:val="46B1182A"/>
    <w:rsid w:val="4D731F0A"/>
    <w:rsid w:val="562B0F39"/>
    <w:rsid w:val="58296FA6"/>
    <w:rsid w:val="5F432E9D"/>
    <w:rsid w:val="6B007549"/>
    <w:rsid w:val="7D920D62"/>
    <w:rsid w:val="7DC66A77"/>
    <w:rsid w:val="B7E74E77"/>
    <w:rsid w:val="FEFA5DDB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default="1" w:styleId="24">
    <w:name w:val="Default Paragraph Font"/>
    <w:semiHidden/>
    <w:unhideWhenUsed/>
    <w:qFormat/>
    <w:uiPriority w:val="2"/>
    <w:rPr>
      <w:w w:val="100"/>
      <w:sz w:val="21"/>
      <w:szCs w:val="21"/>
      <w:shd w:val="clear"/>
    </w:rPr>
  </w:style>
  <w:style w:type="table" w:default="1" w:styleId="22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widowControl/>
      <w:wordWrap/>
      <w:autoSpaceDE/>
      <w:autoSpaceDN/>
      <w:jc w:val="center"/>
    </w:pPr>
    <w:rPr>
      <w:rFonts w:asciiTheme="minorHAnsi" w:hAnsiTheme="minorHAnsi" w:eastAsiaTheme="minorEastAsia" w:cstheme="minorBidi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1">
    <w:name w:val="Title"/>
    <w:qFormat/>
    <w:uiPriority w:val="6"/>
    <w:pPr>
      <w:widowControl/>
      <w:wordWrap/>
      <w:autoSpaceDE/>
      <w:autoSpaceDN/>
      <w:jc w:val="center"/>
    </w:pPr>
    <w:rPr>
      <w:rFonts w:asciiTheme="minorHAnsi" w:hAnsiTheme="minorHAnsi" w:eastAsiaTheme="minorEastAsia" w:cstheme="minorBidi"/>
      <w:b/>
      <w:w w:val="100"/>
      <w:sz w:val="32"/>
      <w:szCs w:val="32"/>
      <w:shd w:val="clear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0"/>
    <w:rPr>
      <w:b/>
      <w:w w:val="100"/>
      <w:sz w:val="21"/>
      <w:szCs w:val="21"/>
      <w:shd w:val="clear"/>
    </w:rPr>
  </w:style>
  <w:style w:type="character" w:styleId="26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7">
    <w:name w:val="No Spacing"/>
    <w:qFormat/>
    <w:uiPriority w:val="5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customStyle="1" w:styleId="28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9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0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w w:val="100"/>
      <w:sz w:val="21"/>
      <w:szCs w:val="21"/>
      <w:shd w:val="clear"/>
    </w:rPr>
  </w:style>
  <w:style w:type="paragraph" w:styleId="31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w w:val="100"/>
      <w:sz w:val="21"/>
      <w:szCs w:val="21"/>
      <w:shd w:val="clear"/>
    </w:rPr>
  </w:style>
  <w:style w:type="character" w:customStyle="1" w:styleId="32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3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4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5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customStyle="1" w:styleId="36">
    <w:name w:val="TOC Heading"/>
    <w:unhideWhenUsed/>
    <w:qFormat/>
    <w:uiPriority w:val="27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270</Characters>
  <Lines>0</Lines>
  <Paragraphs>0</Paragraphs>
  <TotalTime>41</TotalTime>
  <ScaleCrop>false</ScaleCrop>
  <LinksUpToDate>false</LinksUpToDate>
  <CharactersWithSpaces>280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2019-04-29T09:00:00Z</dcterms:created>
  <dc:creator>lenovo</dc:creator>
  <cp:lastModifiedBy>HP</cp:lastModifiedBy>
  <cp:lastPrinted>2023-04-11T02:49:14Z</cp:lastPrinted>
  <dcterms:modified xsi:type="dcterms:W3CDTF">2023-04-11T06:09:17Z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4CB11F9346784943E45A32641935C95C</vt:lpwstr>
  </property>
</Properties>
</file>