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7B" w:rsidRPr="00DE4D7B" w:rsidRDefault="00DE4D7B" w:rsidP="00DE4D7B">
      <w:pPr>
        <w:spacing w:line="400" w:lineRule="exact"/>
        <w:jc w:val="center"/>
        <w:rPr>
          <w:rFonts w:ascii="方正小标宋简体" w:eastAsia="方正小标宋简体" w:hAnsi="黑体" w:cs="方正小标宋简体"/>
          <w:sz w:val="40"/>
          <w:szCs w:val="40"/>
        </w:rPr>
      </w:pPr>
      <w:r w:rsidRPr="00F41473">
        <w:rPr>
          <w:rFonts w:ascii="方正小标宋简体" w:eastAsia="方正小标宋简体" w:hAnsi="黑体" w:cs="方正小标宋简体" w:hint="eastAsia"/>
          <w:sz w:val="40"/>
          <w:szCs w:val="40"/>
        </w:rPr>
        <w:t>个人健康情况申报表</w:t>
      </w:r>
    </w:p>
    <w:p w:rsidR="00DE4D7B" w:rsidRPr="00DE4D7B" w:rsidRDefault="00DE4D7B" w:rsidP="00DE4D7B">
      <w:pPr>
        <w:widowControl w:val="0"/>
        <w:adjustRightInd/>
        <w:snapToGrid/>
        <w:spacing w:after="0" w:line="400" w:lineRule="exact"/>
        <w:jc w:val="both"/>
        <w:rPr>
          <w:rFonts w:ascii="仿宋_GB2312" w:eastAsia="仿宋_GB2312" w:hAnsi="黑体" w:cs="仿宋_GB2312"/>
          <w:kern w:val="2"/>
          <w:sz w:val="28"/>
          <w:szCs w:val="28"/>
        </w:rPr>
      </w:pPr>
      <w:r w:rsidRPr="00DE4D7B">
        <w:rPr>
          <w:rFonts w:ascii="仿宋_GB2312" w:eastAsia="仿宋_GB2312" w:hAnsi="黑体" w:cs="仿宋_GB2312" w:hint="eastAsia"/>
          <w:kern w:val="2"/>
          <w:sz w:val="28"/>
          <w:szCs w:val="28"/>
        </w:rPr>
        <w:t>填报日期：</w:t>
      </w:r>
      <w:r w:rsidRPr="00DE4D7B">
        <w:rPr>
          <w:rFonts w:ascii="仿宋_GB2312" w:eastAsia="仿宋_GB2312" w:hAnsi="黑体" w:cs="仿宋_GB2312"/>
          <w:kern w:val="2"/>
          <w:sz w:val="28"/>
          <w:szCs w:val="28"/>
        </w:rPr>
        <w:t xml:space="preserve">   </w:t>
      </w:r>
      <w:r w:rsidRPr="00DE4D7B">
        <w:rPr>
          <w:rFonts w:ascii="仿宋_GB2312" w:eastAsia="仿宋_GB2312" w:hAnsi="黑体" w:cs="仿宋_GB2312" w:hint="eastAsia"/>
          <w:kern w:val="2"/>
          <w:sz w:val="28"/>
          <w:szCs w:val="28"/>
        </w:rPr>
        <w:t xml:space="preserve">年 </w:t>
      </w:r>
      <w:r w:rsidRPr="00DE4D7B">
        <w:rPr>
          <w:rFonts w:ascii="仿宋_GB2312" w:eastAsia="仿宋_GB2312" w:hAnsi="黑体" w:cs="仿宋_GB2312"/>
          <w:kern w:val="2"/>
          <w:sz w:val="28"/>
          <w:szCs w:val="28"/>
        </w:rPr>
        <w:t xml:space="preserve">   </w:t>
      </w:r>
      <w:r w:rsidRPr="00DE4D7B">
        <w:rPr>
          <w:rFonts w:ascii="仿宋_GB2312" w:eastAsia="仿宋_GB2312" w:hAnsi="黑体" w:cs="仿宋_GB2312" w:hint="eastAsia"/>
          <w:kern w:val="2"/>
          <w:sz w:val="28"/>
          <w:szCs w:val="28"/>
        </w:rPr>
        <w:t>月</w:t>
      </w:r>
      <w:r w:rsidRPr="00DE4D7B">
        <w:rPr>
          <w:rFonts w:ascii="仿宋_GB2312" w:eastAsia="仿宋_GB2312" w:hAnsi="黑体" w:cs="仿宋_GB2312"/>
          <w:kern w:val="2"/>
          <w:sz w:val="28"/>
          <w:szCs w:val="28"/>
        </w:rPr>
        <w:t xml:space="preserve">    </w:t>
      </w:r>
      <w:r w:rsidRPr="00DE4D7B">
        <w:rPr>
          <w:rFonts w:ascii="仿宋_GB2312" w:eastAsia="仿宋_GB2312" w:hAnsi="黑体" w:cs="仿宋_GB2312" w:hint="eastAsia"/>
          <w:kern w:val="2"/>
          <w:sz w:val="28"/>
          <w:szCs w:val="28"/>
        </w:rPr>
        <w:t>日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8"/>
        <w:gridCol w:w="210"/>
        <w:gridCol w:w="1126"/>
        <w:gridCol w:w="700"/>
        <w:gridCol w:w="426"/>
        <w:gridCol w:w="1182"/>
        <w:gridCol w:w="4696"/>
      </w:tblGrid>
      <w:tr w:rsidR="00DE4D7B" w:rsidRPr="00DE4D7B" w:rsidTr="00444DED">
        <w:tc>
          <w:tcPr>
            <w:tcW w:w="1158" w:type="dxa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姓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336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</w:tc>
        <w:tc>
          <w:tcPr>
            <w:tcW w:w="1126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身份号</w:t>
            </w:r>
          </w:p>
        </w:tc>
        <w:tc>
          <w:tcPr>
            <w:tcW w:w="587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</w:tc>
      </w:tr>
      <w:tr w:rsidR="00DE4D7B" w:rsidRPr="00DE4D7B" w:rsidTr="00444DED">
        <w:trPr>
          <w:trHeight w:val="624"/>
        </w:trPr>
        <w:tc>
          <w:tcPr>
            <w:tcW w:w="136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现居住地</w:t>
            </w:r>
          </w:p>
        </w:tc>
        <w:tc>
          <w:tcPr>
            <w:tcW w:w="8130" w:type="dxa"/>
            <w:gridSpan w:val="5"/>
            <w:vAlign w:val="bottom"/>
          </w:tcPr>
          <w:p w:rsidR="00DE4D7B" w:rsidRPr="00DE4D7B" w:rsidRDefault="004761A2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     </w:t>
            </w:r>
            <w:r w:rsidR="00DE4D7B"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区（市、县）</w:t>
            </w:r>
            <w:r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     </w:t>
            </w:r>
            <w:r w:rsidR="00DE4D7B"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街道（乡镇）</w:t>
            </w:r>
            <w:r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  <w:u w:val="single"/>
              </w:rPr>
              <w:t xml:space="preserve"> </w:t>
            </w:r>
            <w:r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</w:t>
            </w:r>
            <w:r w:rsidR="00DE4D7B"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街（巷）</w:t>
            </w:r>
            <w:r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   </w:t>
            </w:r>
            <w:r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</w:t>
            </w:r>
            <w:r w:rsidR="00DE4D7B"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号</w:t>
            </w:r>
          </w:p>
        </w:tc>
      </w:tr>
      <w:tr w:rsidR="00DE4D7B" w:rsidRPr="00DE4D7B" w:rsidTr="00444DED">
        <w:trPr>
          <w:trHeight w:val="467"/>
        </w:trPr>
        <w:tc>
          <w:tcPr>
            <w:tcW w:w="136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8130" w:type="dxa"/>
            <w:gridSpan w:val="5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</w:tc>
      </w:tr>
      <w:tr w:rsidR="00DE4D7B" w:rsidRPr="00DE4D7B" w:rsidTr="004761A2">
        <w:tc>
          <w:tcPr>
            <w:tcW w:w="136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1826" w:type="dxa"/>
            <w:gridSpan w:val="2"/>
          </w:tcPr>
          <w:p w:rsidR="00DE4D7B" w:rsidRPr="00DE4D7B" w:rsidRDefault="004761A2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60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4696" w:type="dxa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</w:tc>
      </w:tr>
      <w:tr w:rsidR="00DE4D7B" w:rsidRPr="00DE4D7B" w:rsidTr="00444DED">
        <w:trPr>
          <w:trHeight w:val="1669"/>
        </w:trPr>
        <w:tc>
          <w:tcPr>
            <w:tcW w:w="3194" w:type="dxa"/>
            <w:gridSpan w:val="4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申报首日前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>14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天内本人有无：①发热、咳嗽、乏力等症状②中高风险地区旅居史③省外旅居史④境外旅居史⑤本人或家庭成员是否接触新冠肺炎确诊病例、核酸检测阳性患者及其密切接触者。</w:t>
            </w:r>
          </w:p>
        </w:tc>
        <w:tc>
          <w:tcPr>
            <w:tcW w:w="1608" w:type="dxa"/>
            <w:gridSpan w:val="2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有（①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②</w:t>
            </w:r>
          </w:p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③④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⑤）</w:t>
            </w:r>
          </w:p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ind w:firstLineChars="100" w:firstLine="280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</w:p>
        </w:tc>
        <w:tc>
          <w:tcPr>
            <w:tcW w:w="4696" w:type="dxa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有此情况请简单描述：</w:t>
            </w:r>
          </w:p>
        </w:tc>
      </w:tr>
      <w:tr w:rsidR="00DE4D7B" w:rsidRPr="00DE4D7B" w:rsidTr="00444DED">
        <w:tc>
          <w:tcPr>
            <w:tcW w:w="4802" w:type="dxa"/>
            <w:gridSpan w:val="6"/>
          </w:tcPr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有无发热、咳嗽、乏力等症状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   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有无外省旅居情况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           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有无与发热患者密切接触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     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有无与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>14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天内由境外或省外入筑返筑人员密切接触</w:t>
            </w: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无</w:t>
            </w: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</w:t>
            </w: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□</w:t>
            </w:r>
          </w:p>
        </w:tc>
        <w:tc>
          <w:tcPr>
            <w:tcW w:w="4696" w:type="dxa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有此情况请简单描述：</w:t>
            </w:r>
          </w:p>
        </w:tc>
      </w:tr>
      <w:tr w:rsidR="00DE4D7B" w:rsidRPr="00DE4D7B" w:rsidTr="00444DED">
        <w:trPr>
          <w:trHeight w:val="692"/>
        </w:trPr>
        <w:tc>
          <w:tcPr>
            <w:tcW w:w="9498" w:type="dxa"/>
            <w:gridSpan w:val="7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其他需申报的情况：</w:t>
            </w:r>
          </w:p>
        </w:tc>
      </w:tr>
      <w:tr w:rsidR="00DE4D7B" w:rsidRPr="00DE4D7B" w:rsidTr="00444DED">
        <w:trPr>
          <w:trHeight w:val="1708"/>
        </w:trPr>
        <w:tc>
          <w:tcPr>
            <w:tcW w:w="9498" w:type="dxa"/>
            <w:gridSpan w:val="7"/>
          </w:tcPr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</w:p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以上内容属实，如隐瞒、虚报、谎报，本人承担一切法律责任和相应后果。</w:t>
            </w:r>
          </w:p>
          <w:p w:rsidR="00DE4D7B" w:rsidRPr="00DE4D7B" w:rsidRDefault="00DE4D7B" w:rsidP="00DE4D7B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  <w:t xml:space="preserve">                       </w:t>
            </w:r>
          </w:p>
          <w:p w:rsidR="00DE4D7B" w:rsidRPr="00DE4D7B" w:rsidRDefault="00DE4D7B" w:rsidP="004761A2">
            <w:pPr>
              <w:widowControl w:val="0"/>
              <w:adjustRightInd/>
              <w:snapToGrid/>
              <w:spacing w:after="0" w:line="400" w:lineRule="exact"/>
              <w:ind w:firstLineChars="1600" w:firstLine="4480"/>
              <w:jc w:val="both"/>
              <w:rPr>
                <w:rFonts w:ascii="仿宋_GB2312" w:eastAsia="仿宋_GB2312" w:hAnsi="黑体" w:cs="仿宋_GB2312"/>
                <w:kern w:val="2"/>
                <w:sz w:val="28"/>
                <w:szCs w:val="28"/>
              </w:rPr>
            </w:pPr>
            <w:r w:rsidRPr="00DE4D7B">
              <w:rPr>
                <w:rFonts w:ascii="仿宋_GB2312" w:eastAsia="仿宋_GB2312" w:hAnsi="黑体" w:cs="仿宋_GB2312" w:hint="eastAsia"/>
                <w:kern w:val="2"/>
                <w:sz w:val="28"/>
                <w:szCs w:val="28"/>
              </w:rPr>
              <w:t>承诺人（签名）：</w:t>
            </w:r>
            <w:r w:rsidR="004761A2" w:rsidRPr="007A1B79">
              <w:rPr>
                <w:rFonts w:ascii="仿宋_GB2312" w:eastAsia="仿宋_GB2312" w:hAnsi="黑体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DE4D7B" w:rsidRPr="00DE4D7B" w:rsidRDefault="00DE4D7B" w:rsidP="00DE4D7B">
      <w:pPr>
        <w:widowControl w:val="0"/>
        <w:adjustRightInd/>
        <w:snapToGrid/>
        <w:spacing w:after="0" w:line="400" w:lineRule="exact"/>
        <w:jc w:val="both"/>
        <w:rPr>
          <w:rFonts w:ascii="仿宋_GB2312" w:eastAsia="仿宋_GB2312" w:hAnsi="黑体" w:cs="仿宋_GB2312"/>
          <w:kern w:val="2"/>
          <w:sz w:val="28"/>
          <w:szCs w:val="28"/>
        </w:rPr>
      </w:pPr>
    </w:p>
    <w:p w:rsidR="00DE4D7B" w:rsidRPr="00DE4D7B" w:rsidRDefault="00DE4D7B" w:rsidP="00DE4D7B">
      <w:pPr>
        <w:widowControl w:val="0"/>
        <w:adjustRightInd/>
        <w:snapToGrid/>
        <w:spacing w:after="0" w:line="400" w:lineRule="exact"/>
        <w:jc w:val="both"/>
        <w:rPr>
          <w:rFonts w:ascii="仿宋_GB2312" w:eastAsia="仿宋_GB2312" w:hAnsi="黑体" w:cs="仿宋_GB2312"/>
          <w:kern w:val="2"/>
          <w:sz w:val="28"/>
          <w:szCs w:val="28"/>
        </w:rPr>
      </w:pPr>
    </w:p>
    <w:p w:rsidR="004358AB" w:rsidRPr="00DE4D7B" w:rsidRDefault="004358AB" w:rsidP="00DE4D7B">
      <w:pPr>
        <w:widowControl w:val="0"/>
        <w:adjustRightInd/>
        <w:snapToGrid/>
        <w:spacing w:after="0" w:line="400" w:lineRule="exact"/>
        <w:jc w:val="both"/>
        <w:rPr>
          <w:rFonts w:ascii="仿宋_GB2312" w:eastAsia="仿宋_GB2312" w:hAnsi="黑体" w:cs="仿宋_GB2312"/>
          <w:kern w:val="2"/>
          <w:sz w:val="28"/>
          <w:szCs w:val="28"/>
        </w:rPr>
      </w:pPr>
    </w:p>
    <w:sectPr w:rsidR="004358AB" w:rsidRPr="00DE4D7B" w:rsidSect="00E61FB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1627"/>
      <w:docPartObj>
        <w:docPartGallery w:val="Page Numbers (Bottom of Page)"/>
        <w:docPartUnique/>
      </w:docPartObj>
    </w:sdtPr>
    <w:sdtEndPr/>
    <w:sdtContent>
      <w:p w:rsidR="007677D5" w:rsidRDefault="004761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61A2">
          <w:rPr>
            <w:noProof/>
            <w:lang w:val="zh-CN"/>
          </w:rPr>
          <w:t>1</w:t>
        </w:r>
        <w:r>
          <w:fldChar w:fldCharType="end"/>
        </w:r>
      </w:p>
    </w:sdtContent>
  </w:sdt>
  <w:p w:rsidR="007677D5" w:rsidRDefault="004761A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61A2"/>
    <w:rsid w:val="00667383"/>
    <w:rsid w:val="008B7726"/>
    <w:rsid w:val="00D31D50"/>
    <w:rsid w:val="00D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9"/>
    <w:qFormat/>
    <w:rsid w:val="00DE4D7B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DE4D7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rsid w:val="00DE4D7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4D7B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2020-11-17T06:53:00Z</dcterms:modified>
</cp:coreProperties>
</file>