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firstLine="1544"/>
        <w:spacing w:line="524" w:lineRule="exact"/>
        <w:textAlignment w:val="center"/>
        <w:rPr/>
      </w:pPr>
      <w:r>
        <w:drawing>
          <wp:inline distT="0" distB="0" distL="0" distR="0">
            <wp:extent cx="3913378" cy="332231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13378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829"/>
        <w:spacing w:before="38" w:line="523" w:lineRule="exact"/>
        <w:textAlignment w:val="center"/>
        <w:rPr/>
      </w:pPr>
      <w:r>
        <w:drawing>
          <wp:inline distT="0" distB="0" distL="0" distR="0">
            <wp:extent cx="4821555" cy="33223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21555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45"/>
        <w:spacing w:before="35" w:line="524" w:lineRule="exact"/>
        <w:textAlignment w:val="center"/>
        <w:rPr/>
      </w:pPr>
      <w:r>
        <w:drawing>
          <wp:inline distT="0" distB="0" distL="0" distR="0">
            <wp:extent cx="5311140" cy="332231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11140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205"/>
        <w:spacing w:before="36" w:line="523" w:lineRule="exact"/>
        <w:textAlignment w:val="center"/>
        <w:rPr/>
      </w:pPr>
      <w:r>
        <w:drawing>
          <wp:inline distT="0" distB="0" distL="0" distR="0">
            <wp:extent cx="3075305" cy="33223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75305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ind w:left="645"/>
        <w:spacing w:before="101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贵州茅台酒厂(集团)贵定晶琪玻璃制品有限公司(下称“</w:t>
      </w:r>
      <w:r>
        <w:rPr>
          <w:rFonts w:ascii="FangSong" w:hAnsi="FangSong" w:eastAsia="FangSong" w:cs="FangSong"/>
          <w:sz w:val="31"/>
          <w:szCs w:val="31"/>
          <w:spacing w:val="7"/>
        </w:rPr>
        <w:t>晶</w:t>
      </w:r>
    </w:p>
    <w:p>
      <w:pPr>
        <w:ind w:left="2" w:right="86" w:firstLine="2"/>
        <w:spacing w:before="23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琪玻璃公司”)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为贵州茅台酒厂(集团)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技术开发公司出资成</w:t>
      </w:r>
      <w:r>
        <w:rPr>
          <w:rFonts w:ascii="FangSong" w:hAnsi="FangSong" w:eastAsia="FangSong" w:cs="FangSong"/>
          <w:sz w:val="31"/>
          <w:szCs w:val="31"/>
          <w:spacing w:val="4"/>
        </w:rPr>
        <w:t>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的全资子公司。晶琪玻璃公司位于贵州省黔南布依族苗族自治州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贵</w:t>
      </w:r>
      <w:r>
        <w:rPr>
          <w:rFonts w:ascii="FangSong" w:hAnsi="FangSong" w:eastAsia="FangSong" w:cs="FangSong"/>
          <w:sz w:val="31"/>
          <w:szCs w:val="31"/>
          <w:spacing w:val="-14"/>
        </w:rPr>
        <w:t>定县贵州昌明经济开发区，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规划面积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445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亩，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分两期建设，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2"/>
        </w:rPr>
        <w:t>期</w:t>
      </w:r>
      <w:r>
        <w:rPr>
          <w:rFonts w:ascii="FangSong" w:hAnsi="FangSong" w:eastAsia="FangSong" w:cs="FangSong"/>
          <w:sz w:val="31"/>
          <w:szCs w:val="31"/>
          <w:spacing w:val="-20"/>
        </w:rPr>
        <w:t>工</w:t>
      </w:r>
      <w:r>
        <w:rPr>
          <w:rFonts w:ascii="FangSong" w:hAnsi="FangSong" w:eastAsia="FangSong" w:cs="FangSong"/>
          <w:sz w:val="31"/>
          <w:szCs w:val="31"/>
          <w:spacing w:val="-16"/>
        </w:rPr>
        <w:t>程总投资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10.8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亿元，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建筑面积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11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万余平米，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共设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9</w:t>
      </w:r>
      <w:r>
        <w:rPr>
          <w:rFonts w:ascii="FangSong" w:hAnsi="FangSong" w:eastAsia="FangSong" w:cs="FangSong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座窑炉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1</w:t>
      </w:r>
      <w:r>
        <w:rPr>
          <w:rFonts w:ascii="FangSong" w:hAnsi="FangSong" w:eastAsia="FangSong" w:cs="FangSong"/>
          <w:sz w:val="31"/>
          <w:szCs w:val="31"/>
          <w:spacing w:val="-20"/>
        </w:rPr>
        <w:t>8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条生产线，生产规模为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15.3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万吨/年，可生产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500ml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容积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480g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规格</w:t>
      </w:r>
      <w:r>
        <w:rPr>
          <w:rFonts w:ascii="FangSong" w:hAnsi="FangSong" w:eastAsia="FangSong" w:cs="FangSong"/>
          <w:sz w:val="31"/>
          <w:szCs w:val="31"/>
          <w:spacing w:val="-4"/>
        </w:rPr>
        <w:t>玻</w:t>
      </w:r>
      <w:r>
        <w:rPr>
          <w:rFonts w:ascii="FangSong" w:hAnsi="FangSong" w:eastAsia="FangSong" w:cs="FangSong"/>
          <w:sz w:val="31"/>
          <w:szCs w:val="31"/>
          <w:spacing w:val="-3"/>
        </w:rPr>
        <w:t>璃瓶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3.2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亿只/年，达产后可实现产值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9.46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亿元/年。</w:t>
      </w:r>
    </w:p>
    <w:p>
      <w:pPr>
        <w:ind w:right="92" w:firstLine="648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为深入</w:t>
      </w:r>
      <w:r>
        <w:rPr>
          <w:rFonts w:ascii="FangSong" w:hAnsi="FangSong" w:eastAsia="FangSong" w:cs="FangSong"/>
          <w:sz w:val="31"/>
          <w:szCs w:val="31"/>
          <w:spacing w:val="5"/>
        </w:rPr>
        <w:t>落</w:t>
      </w:r>
      <w:r>
        <w:rPr>
          <w:rFonts w:ascii="FangSong" w:hAnsi="FangSong" w:eastAsia="FangSong" w:cs="FangSong"/>
          <w:sz w:val="31"/>
          <w:szCs w:val="31"/>
          <w:spacing w:val="4"/>
        </w:rPr>
        <w:t>实党中央、国务院和省委、省政府关于“稳就业保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就</w:t>
      </w:r>
      <w:r>
        <w:rPr>
          <w:rFonts w:ascii="FangSong" w:hAnsi="FangSong" w:eastAsia="FangSong" w:cs="FangSong"/>
          <w:sz w:val="31"/>
          <w:szCs w:val="31"/>
          <w:spacing w:val="-6"/>
        </w:rPr>
        <w:t>业”各项决策部署，促进高校毕业生就业，结合生产工作需要，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晶琪玻璃公司决定公开招聘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180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人。现</w:t>
      </w:r>
      <w:r>
        <w:rPr>
          <w:rFonts w:ascii="FangSong" w:hAnsi="FangSong" w:eastAsia="FangSong" w:cs="FangSong"/>
          <w:sz w:val="31"/>
          <w:szCs w:val="31"/>
          <w:spacing w:val="1"/>
        </w:rPr>
        <w:t>就有关事宜公告如下。</w:t>
      </w:r>
    </w:p>
    <w:p>
      <w:pPr>
        <w:ind w:left="643"/>
        <w:spacing w:before="2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</w:t>
      </w:r>
      <w:r>
        <w:rPr>
          <w:rFonts w:ascii="SimHei" w:hAnsi="SimHei" w:eastAsia="SimHei" w:cs="SimHei"/>
          <w:sz w:val="31"/>
          <w:szCs w:val="31"/>
          <w:spacing w:val="6"/>
        </w:rPr>
        <w:t>、招聘岗位</w:t>
      </w:r>
    </w:p>
    <w:p>
      <w:pPr>
        <w:ind w:left="7" w:firstLine="640"/>
        <w:spacing w:before="224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具</w:t>
      </w:r>
      <w:r>
        <w:rPr>
          <w:rFonts w:ascii="FangSong" w:hAnsi="FangSong" w:eastAsia="FangSong" w:cs="FangSong"/>
          <w:sz w:val="31"/>
          <w:szCs w:val="31"/>
          <w:spacing w:val="6"/>
        </w:rPr>
        <w:t>体</w:t>
      </w:r>
      <w:r>
        <w:rPr>
          <w:rFonts w:ascii="FangSong" w:hAnsi="FangSong" w:eastAsia="FangSong" w:cs="FangSong"/>
          <w:sz w:val="31"/>
          <w:szCs w:val="31"/>
          <w:spacing w:val="4"/>
        </w:rPr>
        <w:t>招聘岗位及条件详见附件《晶琪玻璃公司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2023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年度公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开招聘岗位信息表》(下称“岗位表”)。本次招聘岗位的工作</w:t>
      </w:r>
      <w:r>
        <w:rPr>
          <w:rFonts w:ascii="FangSong" w:hAnsi="FangSong" w:eastAsia="FangSong" w:cs="FangSong"/>
          <w:sz w:val="31"/>
          <w:szCs w:val="31"/>
          <w:spacing w:val="1"/>
        </w:rPr>
        <w:t>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点</w:t>
      </w:r>
      <w:r>
        <w:rPr>
          <w:rFonts w:ascii="FangSong" w:hAnsi="FangSong" w:eastAsia="FangSong" w:cs="FangSong"/>
          <w:sz w:val="31"/>
          <w:szCs w:val="31"/>
          <w:spacing w:val="8"/>
        </w:rPr>
        <w:t>在贵州省黔南布依族苗族自治州贵定县贵州昌明经济开发区。</w:t>
      </w:r>
    </w:p>
    <w:p>
      <w:pPr>
        <w:ind w:left="643"/>
        <w:spacing w:before="2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二</w:t>
      </w:r>
      <w:r>
        <w:rPr>
          <w:rFonts w:ascii="SimHei" w:hAnsi="SimHei" w:eastAsia="SimHei" w:cs="SimHei"/>
          <w:sz w:val="31"/>
          <w:szCs w:val="31"/>
          <w:spacing w:val="6"/>
        </w:rPr>
        <w:t>、招聘条件</w:t>
      </w:r>
    </w:p>
    <w:p>
      <w:pPr>
        <w:sectPr>
          <w:pgSz w:w="11907" w:h="16839"/>
          <w:pgMar w:top="1431" w:right="1384" w:bottom="0" w:left="1604" w:header="0" w:footer="0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624"/>
        <w:spacing w:before="101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应</w:t>
      </w:r>
      <w:r>
        <w:rPr>
          <w:rFonts w:ascii="KaiTi" w:hAnsi="KaiTi" w:eastAsia="KaiTi" w:cs="KaiTi"/>
          <w:sz w:val="31"/>
          <w:szCs w:val="31"/>
          <w:spacing w:val="2"/>
        </w:rPr>
        <w:t>聘者应具备以下条件：</w:t>
      </w:r>
    </w:p>
    <w:p>
      <w:pPr>
        <w:ind w:right="69" w:firstLine="625"/>
        <w:spacing w:before="22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一)具有中华人民共和国国籍，遵守中华人民共和国宪法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和法律法规；</w:t>
      </w:r>
    </w:p>
    <w:p>
      <w:pPr>
        <w:ind w:left="625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3"/>
        </w:rPr>
        <w:t>(</w:t>
      </w:r>
      <w:r>
        <w:rPr>
          <w:rFonts w:ascii="FangSong" w:hAnsi="FangSong" w:eastAsia="FangSong" w:cs="FangSong"/>
          <w:sz w:val="31"/>
          <w:szCs w:val="31"/>
          <w:spacing w:val="19"/>
        </w:rPr>
        <w:t>二)具有良好的思想政治品德，有事业心和责任感；</w:t>
      </w:r>
    </w:p>
    <w:p>
      <w:pPr>
        <w:ind w:left="625"/>
        <w:spacing w:before="22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0"/>
        </w:rPr>
        <w:t>(</w:t>
      </w:r>
      <w:r>
        <w:rPr>
          <w:rFonts w:ascii="FangSong" w:hAnsi="FangSong" w:eastAsia="FangSong" w:cs="FangSong"/>
          <w:sz w:val="31"/>
          <w:szCs w:val="31"/>
          <w:spacing w:val="22"/>
        </w:rPr>
        <w:t>三)符合招聘岗位所要求的资格条件；</w:t>
      </w:r>
    </w:p>
    <w:p>
      <w:pPr>
        <w:ind w:left="2" w:right="69" w:firstLine="622"/>
        <w:spacing w:before="22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四)具有适应岗位要求的身体条件、心理素质及岗位所需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要的其他条</w:t>
      </w:r>
      <w:r>
        <w:rPr>
          <w:rFonts w:ascii="FangSong" w:hAnsi="FangSong" w:eastAsia="FangSong" w:cs="FangSong"/>
          <w:sz w:val="31"/>
          <w:szCs w:val="31"/>
          <w:spacing w:val="-1"/>
        </w:rPr>
        <w:t>件。</w:t>
      </w:r>
    </w:p>
    <w:p>
      <w:pPr>
        <w:ind w:left="634"/>
        <w:spacing w:before="1" w:line="21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凡</w:t>
      </w:r>
      <w:r>
        <w:rPr>
          <w:rFonts w:ascii="KaiTi" w:hAnsi="KaiTi" w:eastAsia="KaiTi" w:cs="KaiTi"/>
          <w:sz w:val="31"/>
          <w:szCs w:val="31"/>
          <w:spacing w:val="8"/>
        </w:rPr>
        <w:t>有下列情况之一者，不得报考：</w:t>
      </w:r>
    </w:p>
    <w:p>
      <w:pPr>
        <w:ind w:left="19" w:right="69" w:firstLine="605"/>
        <w:spacing w:before="236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一)受过刑事处罚、被开除公职、被开除中国共产党党籍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</w:t>
      </w:r>
      <w:r>
        <w:rPr>
          <w:rFonts w:ascii="FangSong" w:hAnsi="FangSong" w:eastAsia="FangSong" w:cs="FangSong"/>
          <w:sz w:val="31"/>
          <w:szCs w:val="31"/>
          <w:spacing w:val="5"/>
        </w:rPr>
        <w:t>，</w:t>
      </w:r>
      <w:r>
        <w:rPr>
          <w:rFonts w:ascii="FangSong" w:hAnsi="FangSong" w:eastAsia="FangSong" w:cs="FangSong"/>
          <w:sz w:val="31"/>
          <w:szCs w:val="31"/>
          <w:spacing w:val="3"/>
        </w:rPr>
        <w:t>或涉嫌违法违纪正在接受调查的；</w:t>
      </w:r>
    </w:p>
    <w:p>
      <w:pPr>
        <w:ind w:left="2" w:right="69" w:firstLine="622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二)受到党内严重警告、行政记大过等处分在处分期或影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响期内的</w:t>
      </w:r>
      <w:r>
        <w:rPr>
          <w:rFonts w:ascii="FangSong" w:hAnsi="FangSong" w:eastAsia="FangSong" w:cs="FangSong"/>
          <w:sz w:val="31"/>
          <w:szCs w:val="31"/>
          <w:spacing w:val="2"/>
        </w:rPr>
        <w:t>；</w:t>
      </w:r>
    </w:p>
    <w:p>
      <w:pPr>
        <w:ind w:left="625"/>
        <w:spacing w:before="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0"/>
        </w:rPr>
        <w:t>(</w:t>
      </w:r>
      <w:r>
        <w:rPr>
          <w:rFonts w:ascii="FangSong" w:hAnsi="FangSong" w:eastAsia="FangSong" w:cs="FangSong"/>
          <w:sz w:val="31"/>
          <w:szCs w:val="31"/>
          <w:spacing w:val="22"/>
        </w:rPr>
        <w:t>三)被依法列为失信联合惩戒对象的；</w:t>
      </w:r>
    </w:p>
    <w:p>
      <w:pPr>
        <w:ind w:left="9" w:right="72" w:firstLine="615"/>
        <w:spacing w:before="22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(四)在此前国家各级各类招考或茅台集团及各成员单位组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织</w:t>
      </w:r>
      <w:r>
        <w:rPr>
          <w:rFonts w:ascii="FangSong" w:hAnsi="FangSong" w:eastAsia="FangSong" w:cs="FangSong"/>
          <w:sz w:val="31"/>
          <w:szCs w:val="31"/>
          <w:spacing w:val="6"/>
        </w:rPr>
        <w:t>的招聘中被认定有舞弊、扰乱考试秩序等行为的；</w:t>
      </w:r>
    </w:p>
    <w:p>
      <w:pPr>
        <w:ind w:left="625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2"/>
        </w:rPr>
        <w:t>(</w:t>
      </w:r>
      <w:r>
        <w:rPr>
          <w:rFonts w:ascii="FangSong" w:hAnsi="FangSong" w:eastAsia="FangSong" w:cs="FangSong"/>
          <w:sz w:val="31"/>
          <w:szCs w:val="31"/>
          <w:spacing w:val="37"/>
        </w:rPr>
        <w:t>五)有吸毒史的；</w:t>
      </w:r>
    </w:p>
    <w:p>
      <w:pPr>
        <w:ind w:left="15" w:right="69" w:firstLine="609"/>
        <w:spacing w:before="225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六)现役军人、在读非应届毕业生、国家定向招录培养人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员</w:t>
      </w:r>
      <w:r>
        <w:rPr>
          <w:rFonts w:ascii="FangSong" w:hAnsi="FangSong" w:eastAsia="FangSong" w:cs="FangSong"/>
          <w:sz w:val="31"/>
          <w:szCs w:val="31"/>
          <w:spacing w:val="5"/>
        </w:rPr>
        <w:t>、与国家签订服务协议且未满服务期限的；</w:t>
      </w:r>
    </w:p>
    <w:p>
      <w:pPr>
        <w:ind w:left="6" w:firstLine="619"/>
        <w:spacing w:before="3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(七)与招聘岗位直接领导或招聘岗位部门主要领导有夫妻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关系、直系血</w:t>
      </w:r>
      <w:r>
        <w:rPr>
          <w:rFonts w:ascii="FangSong" w:hAnsi="FangSong" w:eastAsia="FangSong" w:cs="FangSong"/>
          <w:sz w:val="31"/>
          <w:szCs w:val="31"/>
          <w:spacing w:val="-4"/>
        </w:rPr>
        <w:t>亲</w:t>
      </w:r>
      <w:r>
        <w:rPr>
          <w:rFonts w:ascii="FangSong" w:hAnsi="FangSong" w:eastAsia="FangSong" w:cs="FangSong"/>
          <w:sz w:val="31"/>
          <w:szCs w:val="31"/>
          <w:spacing w:val="-3"/>
        </w:rPr>
        <w:t>关系、三代以内旁系血亲关系以及近姻亲关系的；</w:t>
      </w:r>
    </w:p>
    <w:p>
      <w:pPr>
        <w:ind w:left="625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1"/>
        </w:rPr>
        <w:t>(</w:t>
      </w:r>
      <w:r>
        <w:rPr>
          <w:rFonts w:ascii="FangSong" w:hAnsi="FangSong" w:eastAsia="FangSong" w:cs="FangSong"/>
          <w:sz w:val="31"/>
          <w:szCs w:val="31"/>
          <w:spacing w:val="25"/>
        </w:rPr>
        <w:t>八)法律法规规定不得聘用的其他情形。</w:t>
      </w:r>
    </w:p>
    <w:p>
      <w:pPr>
        <w:sectPr>
          <w:pgSz w:w="11907" w:h="16839"/>
          <w:pgMar w:top="1431" w:right="1406" w:bottom="0" w:left="1609" w:header="0" w:footer="0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654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</w:t>
      </w:r>
      <w:r>
        <w:rPr>
          <w:rFonts w:ascii="SimHei" w:hAnsi="SimHei" w:eastAsia="SimHei" w:cs="SimHei"/>
          <w:sz w:val="31"/>
          <w:szCs w:val="31"/>
          <w:spacing w:val="6"/>
        </w:rPr>
        <w:t>、招聘程序</w:t>
      </w:r>
    </w:p>
    <w:p>
      <w:pPr>
        <w:ind w:left="4" w:right="230" w:firstLine="643"/>
        <w:spacing w:before="224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本次招聘工作分网上报名、资格初审、笔试、资格复审、</w:t>
      </w:r>
      <w:r>
        <w:rPr>
          <w:rFonts w:ascii="FangSong" w:hAnsi="FangSong" w:eastAsia="FangSong" w:cs="FangSong"/>
          <w:sz w:val="31"/>
          <w:szCs w:val="31"/>
          <w:spacing w:val="2"/>
        </w:rPr>
        <w:t>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试(其中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15-23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号岗位无面试环节)、体检、公示与聘用等阶</w:t>
      </w:r>
      <w:r>
        <w:rPr>
          <w:rFonts w:ascii="FangSong" w:hAnsi="FangSong" w:eastAsia="FangSong" w:cs="FangSong"/>
          <w:sz w:val="31"/>
          <w:szCs w:val="31"/>
          <w:spacing w:val="-1"/>
        </w:rPr>
        <w:t>段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ind w:left="640"/>
        <w:spacing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4"/>
        </w:rPr>
        <w:t>(</w:t>
      </w:r>
      <w:r>
        <w:rPr>
          <w:rFonts w:ascii="KaiTi" w:hAnsi="KaiTi" w:eastAsia="KaiTi" w:cs="KaiTi"/>
          <w:sz w:val="31"/>
          <w:szCs w:val="31"/>
          <w:spacing w:val="53"/>
        </w:rPr>
        <w:t>一)网上报名</w:t>
      </w:r>
    </w:p>
    <w:p>
      <w:pPr>
        <w:ind w:left="668"/>
        <w:spacing w:before="212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9"/>
        </w:rPr>
        <w:t>1.报名时间：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2023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年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3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月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20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日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9:00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至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3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月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22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日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9"/>
        </w:rPr>
        <w:t>17:00</w:t>
      </w:r>
      <w:r>
        <w:rPr>
          <w:rFonts w:ascii="FangSong" w:hAnsi="FangSong" w:eastAsia="FangSong" w:cs="FangSong"/>
          <w:sz w:val="31"/>
          <w:szCs w:val="31"/>
          <w:spacing w:val="-16"/>
        </w:rPr>
        <w:t>。</w:t>
      </w:r>
    </w:p>
    <w:p>
      <w:pPr>
        <w:ind w:right="139" w:firstLine="660"/>
        <w:spacing w:before="229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2.报名方式：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统一</w:t>
      </w:r>
      <w:r>
        <w:rPr>
          <w:rFonts w:ascii="FangSong" w:hAnsi="FangSong" w:eastAsia="FangSong" w:cs="FangSong"/>
          <w:sz w:val="31"/>
          <w:szCs w:val="31"/>
          <w:spacing w:val="-1"/>
        </w:rPr>
        <w:t>实行网上报名。应聘者在规定报名时间内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登录</w:t>
      </w:r>
      <w:r>
        <w:rPr>
          <w:rFonts w:ascii="FangSong" w:hAnsi="FangSong" w:eastAsia="FangSong" w:cs="FangSong"/>
          <w:sz w:val="31"/>
          <w:szCs w:val="31"/>
          <w:spacing w:val="9"/>
        </w:rPr>
        <w:t>“</w:t>
      </w:r>
      <w:r>
        <w:rPr>
          <w:rFonts w:ascii="FangSong" w:hAnsi="FangSong" w:eastAsia="FangSong" w:cs="FangSong"/>
          <w:sz w:val="31"/>
          <w:szCs w:val="31"/>
          <w:spacing w:val="6"/>
        </w:rPr>
        <w:t>贵州公开招聘报名服务平台”(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http</w:t>
      </w:r>
      <w:r>
        <w:rPr>
          <w:rFonts w:ascii="FangSong" w:hAnsi="FangSong" w:eastAsia="FangSong" w:cs="FangSong"/>
          <w:sz w:val="31"/>
          <w:szCs w:val="31"/>
          <w:spacing w:val="6"/>
        </w:rPr>
        <w:t>://</w:t>
      </w:r>
      <w:r>
        <w:rPr>
          <w:rFonts w:ascii="FangSong" w:hAnsi="FangSong" w:eastAsia="FangSong" w:cs="FangSong"/>
          <w:sz w:val="31"/>
          <w:szCs w:val="31"/>
        </w:rPr>
        <w:t>pta</w:t>
      </w:r>
      <w:r>
        <w:rPr>
          <w:rFonts w:ascii="FangSong" w:hAnsi="FangSong" w:eastAsia="FangSong" w:cs="FangSong"/>
          <w:sz w:val="31"/>
          <w:szCs w:val="31"/>
          <w:spacing w:val="6"/>
        </w:rPr>
        <w:t>.</w:t>
      </w:r>
      <w:r>
        <w:rPr>
          <w:rFonts w:ascii="FangSong" w:hAnsi="FangSong" w:eastAsia="FangSong" w:cs="FangSong"/>
          <w:sz w:val="31"/>
          <w:szCs w:val="31"/>
        </w:rPr>
        <w:t>gzsdata</w:t>
      </w:r>
      <w:r>
        <w:rPr>
          <w:rFonts w:ascii="FangSong" w:hAnsi="FangSong" w:eastAsia="FangSong" w:cs="FangSong"/>
          <w:sz w:val="31"/>
          <w:szCs w:val="31"/>
          <w:spacing w:val="6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/</w:t>
      </w:r>
      <w:r>
        <w:rPr>
          <w:rFonts w:ascii="FangSong" w:hAnsi="FangSong" w:eastAsia="FangSong" w:cs="FangSong"/>
          <w:sz w:val="31"/>
          <w:szCs w:val="31"/>
          <w:spacing w:val="-10"/>
        </w:rPr>
        <w:t>site/JfaUVb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)进行注册，认真阅读并签署《应聘者诚信承诺书》。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根据所报岗位要求，如实、准确、完整地填写《报名表》，并</w:t>
      </w:r>
      <w:r>
        <w:rPr>
          <w:rFonts w:ascii="FangSong" w:hAnsi="FangSong" w:eastAsia="FangSong" w:cs="FangSong"/>
          <w:sz w:val="31"/>
          <w:szCs w:val="31"/>
          <w:spacing w:val="3"/>
        </w:rPr>
        <w:t>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传本人近期免冠正面彩色蓝底证件照片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(jpg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格式、30KB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~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300K</w:t>
      </w:r>
      <w:r>
        <w:rPr>
          <w:rFonts w:ascii="FangSong" w:hAnsi="FangSong" w:eastAsia="FangSong" w:cs="FangSong"/>
          <w:sz w:val="31"/>
          <w:szCs w:val="31"/>
          <w:spacing w:val="-2"/>
        </w:rPr>
        <w:t>B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大小</w:t>
      </w:r>
      <w:r>
        <w:rPr>
          <w:rFonts w:ascii="FangSong" w:hAnsi="FangSong" w:eastAsia="FangSong" w:cs="FangSong"/>
          <w:sz w:val="31"/>
          <w:szCs w:val="31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因照片模糊、头部显示过小等原因造成无法进入考场的后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果</w:t>
      </w:r>
      <w:r>
        <w:rPr>
          <w:rFonts w:ascii="FangSong" w:hAnsi="FangSong" w:eastAsia="FangSong" w:cs="FangSong"/>
          <w:sz w:val="31"/>
          <w:szCs w:val="31"/>
          <w:spacing w:val="3"/>
        </w:rPr>
        <w:t>由应聘者自行承担)，点击“提交报名申请”，确认报名完成。</w:t>
      </w:r>
    </w:p>
    <w:p>
      <w:pPr>
        <w:ind w:left="672"/>
        <w:spacing w:before="1" w:line="2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3</w:t>
      </w:r>
      <w:r>
        <w:rPr>
          <w:rFonts w:ascii="FangSong" w:hAnsi="FangSong" w:eastAsia="FangSong" w:cs="FangSong"/>
          <w:sz w:val="31"/>
          <w:szCs w:val="31"/>
          <w:spacing w:val="-8"/>
        </w:rPr>
        <w:t>.报名要求：</w:t>
      </w:r>
    </w:p>
    <w:p>
      <w:pPr>
        <w:ind w:left="2" w:firstLine="637"/>
        <w:spacing w:before="19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1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)每位应聘者只能报考一个岗位。报名申请的相关信息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由应聘</w:t>
      </w:r>
      <w:r>
        <w:rPr>
          <w:rFonts w:ascii="FangSong" w:hAnsi="FangSong" w:eastAsia="FangSong" w:cs="FangSong"/>
          <w:sz w:val="31"/>
          <w:szCs w:val="31"/>
          <w:spacing w:val="-1"/>
        </w:rPr>
        <w:t>者本人如实填报，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并对填报信息及提交的材料真实性、完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整性和准确</w:t>
      </w:r>
      <w:r>
        <w:rPr>
          <w:rFonts w:ascii="FangSong" w:hAnsi="FangSong" w:eastAsia="FangSong" w:cs="FangSong"/>
          <w:sz w:val="31"/>
          <w:szCs w:val="31"/>
        </w:rPr>
        <w:t>性负责。提供虚假报名信息或材料的，一经查实，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消</w:t>
      </w:r>
      <w:r>
        <w:rPr>
          <w:rFonts w:ascii="FangSong" w:hAnsi="FangSong" w:eastAsia="FangSong" w:cs="FangSong"/>
          <w:sz w:val="31"/>
          <w:szCs w:val="31"/>
          <w:spacing w:val="5"/>
        </w:rPr>
        <w:t>报名资格(特别提示：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应聘者填报的专业名称须与毕业证和学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位证一致，如专业名称后</w:t>
      </w:r>
      <w:r>
        <w:rPr>
          <w:rFonts w:ascii="FangSong" w:hAnsi="FangSong" w:eastAsia="FangSong" w:cs="FangSong"/>
          <w:sz w:val="31"/>
          <w:szCs w:val="31"/>
          <w:spacing w:val="-2"/>
        </w:rPr>
        <w:t>面带括号或其他说明的，也须如实填报)；</w:t>
      </w:r>
    </w:p>
    <w:p>
      <w:pPr>
        <w:ind w:left="4" w:right="227" w:firstLine="635"/>
        <w:spacing w:before="1" w:line="36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8"/>
        </w:rPr>
        <w:t>(</w:t>
      </w:r>
      <w:r>
        <w:rPr>
          <w:rFonts w:ascii="FangSong" w:hAnsi="FangSong" w:eastAsia="FangSong" w:cs="FangSong"/>
          <w:sz w:val="31"/>
          <w:szCs w:val="31"/>
          <w:spacing w:val="23"/>
        </w:rPr>
        <w:t>2)应聘者注册登录的账号是应聘者查询报考资格审查结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果、在线打印准</w:t>
      </w:r>
      <w:r>
        <w:rPr>
          <w:rFonts w:ascii="FangSong" w:hAnsi="FangSong" w:eastAsia="FangSong" w:cs="FangSong"/>
          <w:sz w:val="31"/>
          <w:szCs w:val="31"/>
        </w:rPr>
        <w:t>考证等事项的重要查询依据，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请确保账号准确无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误并妥善保管</w:t>
      </w:r>
      <w:r>
        <w:rPr>
          <w:rFonts w:ascii="FangSong" w:hAnsi="FangSong" w:eastAsia="FangSong" w:cs="FangSong"/>
          <w:sz w:val="31"/>
          <w:szCs w:val="31"/>
          <w:spacing w:val="-1"/>
        </w:rPr>
        <w:t>；</w:t>
      </w:r>
    </w:p>
    <w:p>
      <w:pPr>
        <w:sectPr>
          <w:pgSz w:w="11907" w:h="16839"/>
          <w:pgMar w:top="1431" w:right="1245" w:bottom="0" w:left="1594" w:header="0" w:footer="0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10" w:right="94" w:firstLine="627"/>
        <w:spacing w:before="10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(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)在报名截止时间(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月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22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日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17:00)前，应聘者</w:t>
      </w:r>
      <w:r>
        <w:rPr>
          <w:rFonts w:ascii="FangSong" w:hAnsi="FangSong" w:eastAsia="FangSong" w:cs="FangSong"/>
          <w:sz w:val="31"/>
          <w:szCs w:val="31"/>
          <w:spacing w:val="1"/>
        </w:rPr>
        <w:t>因</w:t>
      </w:r>
      <w:r>
        <w:rPr>
          <w:rFonts w:ascii="FangSong" w:hAnsi="FangSong" w:eastAsia="FangSong" w:cs="FangSong"/>
          <w:sz w:val="31"/>
          <w:szCs w:val="31"/>
        </w:rPr>
        <w:t>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料不全或</w:t>
      </w:r>
      <w:r>
        <w:rPr>
          <w:rFonts w:ascii="FangSong" w:hAnsi="FangSong" w:eastAsia="FangSong" w:cs="FangSong"/>
          <w:sz w:val="31"/>
          <w:szCs w:val="31"/>
          <w:spacing w:val="-5"/>
        </w:rPr>
        <w:t>填报有误导致初审未通过的，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可修改报名申请内容，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重新提交。在报名截止后，报名信</w:t>
      </w:r>
      <w:r>
        <w:rPr>
          <w:rFonts w:ascii="FangSong" w:hAnsi="FangSong" w:eastAsia="FangSong" w:cs="FangSong"/>
          <w:sz w:val="31"/>
          <w:szCs w:val="31"/>
        </w:rPr>
        <w:t>息将被锁定，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未准确提交报名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申请的应聘者,视为自动放弃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656"/>
        <w:spacing w:line="24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4</w:t>
      </w:r>
      <w:r>
        <w:rPr>
          <w:rFonts w:ascii="FangSong" w:hAnsi="FangSong" w:eastAsia="FangSong" w:cs="FangSong"/>
          <w:sz w:val="31"/>
          <w:szCs w:val="31"/>
          <w:spacing w:val="7"/>
        </w:rPr>
        <w:t>.</w:t>
      </w:r>
      <w:r>
        <w:rPr>
          <w:rFonts w:ascii="FangSong" w:hAnsi="FangSong" w:eastAsia="FangSong" w:cs="FangSong"/>
          <w:sz w:val="31"/>
          <w:szCs w:val="31"/>
          <w:spacing w:val="4"/>
        </w:rPr>
        <w:t>资料提交要求：</w:t>
      </w:r>
    </w:p>
    <w:p>
      <w:pPr>
        <w:ind w:right="93" w:firstLine="637"/>
        <w:spacing w:before="19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1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)学历要求为大专及以上的以学信网认证为依据；港澳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台或海外院校毕业生需上传教育部留学服务中心颁发的学历</w:t>
      </w:r>
      <w:r>
        <w:rPr>
          <w:rFonts w:ascii="FangSong" w:hAnsi="FangSong" w:eastAsia="FangSong" w:cs="FangSong"/>
          <w:sz w:val="31"/>
          <w:szCs w:val="31"/>
          <w:spacing w:val="12"/>
        </w:rPr>
        <w:t>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位认证书；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应届毕业生需提交加盖学校印章的就业推荐表或学信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网</w:t>
      </w:r>
      <w:r>
        <w:rPr>
          <w:rFonts w:ascii="FangSong" w:hAnsi="FangSong" w:eastAsia="FangSong" w:cs="FangSong"/>
          <w:sz w:val="31"/>
          <w:szCs w:val="31"/>
          <w:spacing w:val="7"/>
        </w:rPr>
        <w:t>在线学籍证明；</w:t>
      </w:r>
    </w:p>
    <w:p>
      <w:pPr>
        <w:ind w:left="30" w:right="91" w:firstLine="607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(2)年</w:t>
      </w:r>
      <w:r>
        <w:rPr>
          <w:rFonts w:ascii="FangSong" w:hAnsi="FangSong" w:eastAsia="FangSong" w:cs="FangSong"/>
          <w:sz w:val="31"/>
          <w:szCs w:val="31"/>
          <w:spacing w:val="4"/>
        </w:rPr>
        <w:t>龄计算以身份证出生日期为准，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截止时间为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2023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9"/>
        </w:rPr>
        <w:t>3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6"/>
        </w:rPr>
        <w:t>月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6"/>
        </w:rPr>
        <w:t>19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6"/>
        </w:rPr>
        <w:t>日；</w:t>
      </w:r>
    </w:p>
    <w:p>
      <w:pPr>
        <w:ind w:left="5" w:right="98" w:firstLine="632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(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)报考岗位要求</w:t>
      </w:r>
      <w:r>
        <w:rPr>
          <w:rFonts w:ascii="FangSong" w:hAnsi="FangSong" w:eastAsia="FangSong" w:cs="FangSong"/>
          <w:sz w:val="31"/>
          <w:szCs w:val="31"/>
          <w:spacing w:val="-3"/>
        </w:rPr>
        <w:t>工</w:t>
      </w:r>
      <w:r>
        <w:rPr>
          <w:rFonts w:ascii="FangSong" w:hAnsi="FangSong" w:eastAsia="FangSong" w:cs="FangSong"/>
          <w:sz w:val="31"/>
          <w:szCs w:val="31"/>
          <w:spacing w:val="-2"/>
        </w:rPr>
        <w:t>作经历的，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需上传工作证明(含岗位、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起</w:t>
      </w:r>
      <w:r>
        <w:rPr>
          <w:rFonts w:ascii="FangSong" w:hAnsi="FangSong" w:eastAsia="FangSong" w:cs="FangSong"/>
          <w:sz w:val="31"/>
          <w:szCs w:val="31"/>
          <w:spacing w:val="10"/>
        </w:rPr>
        <w:t>止时间，盖单位公章或人事章)、相应社保缴纳证明或工资收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入证明，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上传至报名</w:t>
      </w:r>
      <w:r>
        <w:rPr>
          <w:rFonts w:ascii="FangSong" w:hAnsi="FangSong" w:eastAsia="FangSong" w:cs="FangSong"/>
          <w:sz w:val="31"/>
          <w:szCs w:val="31"/>
        </w:rPr>
        <w:t>系统的“其他证明”栏。在读期间的工作经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历不予</w:t>
      </w:r>
      <w:r>
        <w:rPr>
          <w:rFonts w:ascii="FangSong" w:hAnsi="FangSong" w:eastAsia="FangSong" w:cs="FangSong"/>
          <w:sz w:val="31"/>
          <w:szCs w:val="31"/>
          <w:spacing w:val="-5"/>
        </w:rPr>
        <w:t>认</w:t>
      </w:r>
      <w:r>
        <w:rPr>
          <w:rFonts w:ascii="FangSong" w:hAnsi="FangSong" w:eastAsia="FangSong" w:cs="FangSong"/>
          <w:sz w:val="31"/>
          <w:szCs w:val="31"/>
          <w:spacing w:val="-4"/>
        </w:rPr>
        <w:t>定，工作经历计算时间截止至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2023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年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月；</w:t>
      </w:r>
    </w:p>
    <w:p>
      <w:pPr>
        <w:ind w:left="12" w:right="93" w:firstLine="625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8"/>
        </w:rPr>
        <w:t>(</w:t>
      </w:r>
      <w:r>
        <w:rPr>
          <w:rFonts w:ascii="FangSong" w:hAnsi="FangSong" w:eastAsia="FangSong" w:cs="FangSong"/>
          <w:sz w:val="31"/>
          <w:szCs w:val="31"/>
          <w:spacing w:val="23"/>
        </w:rPr>
        <w:t>4)招聘职位要求有职业资格或职称的，应聘者须上传相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应的职业资格或职称证书。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获取职业</w:t>
      </w:r>
      <w:r>
        <w:rPr>
          <w:rFonts w:ascii="FangSong" w:hAnsi="FangSong" w:eastAsia="FangSong" w:cs="FangSong"/>
          <w:sz w:val="31"/>
          <w:szCs w:val="31"/>
        </w:rPr>
        <w:t>资格或职称证书时间截止至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9"/>
        </w:rPr>
        <w:t>2</w:t>
      </w:r>
      <w:r>
        <w:rPr>
          <w:rFonts w:ascii="FangSong" w:hAnsi="FangSong" w:eastAsia="FangSong" w:cs="FangSong"/>
          <w:sz w:val="31"/>
          <w:szCs w:val="31"/>
          <w:spacing w:val="-20"/>
        </w:rPr>
        <w:t>023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年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3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月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22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日。</w:t>
      </w:r>
    </w:p>
    <w:p>
      <w:pPr>
        <w:ind w:left="637"/>
        <w:spacing w:before="1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4"/>
        </w:rPr>
        <w:t>(</w:t>
      </w:r>
      <w:r>
        <w:rPr>
          <w:rFonts w:ascii="KaiTi" w:hAnsi="KaiTi" w:eastAsia="KaiTi" w:cs="KaiTi"/>
          <w:sz w:val="31"/>
          <w:szCs w:val="31"/>
          <w:spacing w:val="53"/>
        </w:rPr>
        <w:t>二)资格初审</w:t>
      </w:r>
    </w:p>
    <w:p>
      <w:pPr>
        <w:ind w:left="18" w:firstLine="654"/>
        <w:spacing w:before="230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晶琪</w:t>
      </w:r>
      <w:r>
        <w:rPr>
          <w:rFonts w:ascii="FangSong" w:hAnsi="FangSong" w:eastAsia="FangSong" w:cs="FangSong"/>
          <w:sz w:val="31"/>
          <w:szCs w:val="31"/>
          <w:spacing w:val="7"/>
        </w:rPr>
        <w:t>玻璃公司根据应聘者的年龄、学历、专业、工作经历、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职业资格</w:t>
      </w:r>
      <w:r>
        <w:rPr>
          <w:rFonts w:ascii="FangSong" w:hAnsi="FangSong" w:eastAsia="FangSong" w:cs="FangSong"/>
          <w:sz w:val="31"/>
          <w:szCs w:val="31"/>
          <w:spacing w:val="7"/>
        </w:rPr>
        <w:t>等</w:t>
      </w:r>
      <w:r>
        <w:rPr>
          <w:rFonts w:ascii="FangSong" w:hAnsi="FangSong" w:eastAsia="FangSong" w:cs="FangSong"/>
          <w:sz w:val="31"/>
          <w:szCs w:val="31"/>
          <w:spacing w:val="4"/>
        </w:rPr>
        <w:t>对应聘者进行资格初审，符合报考岗位条件的应聘者</w:t>
      </w:r>
    </w:p>
    <w:p>
      <w:pPr>
        <w:sectPr>
          <w:pgSz w:w="11907" w:h="16839"/>
          <w:pgMar w:top="1431" w:right="1380" w:bottom="0" w:left="1596" w:header="0" w:footer="0" w:gutter="0"/>
        </w:sectPr>
        <w:rPr/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4" w:firstLine="6"/>
        <w:spacing w:before="10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确</w:t>
      </w:r>
      <w:r>
        <w:rPr>
          <w:rFonts w:ascii="FangSong" w:hAnsi="FangSong" w:eastAsia="FangSong" w:cs="FangSong"/>
          <w:sz w:val="31"/>
          <w:szCs w:val="31"/>
          <w:spacing w:val="16"/>
        </w:rPr>
        <w:t>定</w:t>
      </w:r>
      <w:r>
        <w:rPr>
          <w:rFonts w:ascii="FangSong" w:hAnsi="FangSong" w:eastAsia="FangSong" w:cs="FangSong"/>
          <w:sz w:val="31"/>
          <w:szCs w:val="31"/>
          <w:spacing w:val="10"/>
        </w:rPr>
        <w:t>为参加笔试人员。报名结束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5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个工作日后，应聘者可登录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“</w:t>
      </w:r>
      <w:r>
        <w:rPr>
          <w:rFonts w:ascii="FangSong" w:hAnsi="FangSong" w:eastAsia="FangSong" w:cs="FangSong"/>
          <w:sz w:val="31"/>
          <w:szCs w:val="31"/>
          <w:spacing w:val="7"/>
        </w:rPr>
        <w:t>贵州公开招聘报名服务平台”(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http</w:t>
      </w:r>
      <w:r>
        <w:rPr>
          <w:rFonts w:ascii="FangSong" w:hAnsi="FangSong" w:eastAsia="FangSong" w:cs="FangSong"/>
          <w:sz w:val="31"/>
          <w:szCs w:val="31"/>
          <w:spacing w:val="7"/>
        </w:rPr>
        <w:t>://</w:t>
      </w:r>
      <w:r>
        <w:rPr>
          <w:rFonts w:ascii="FangSong" w:hAnsi="FangSong" w:eastAsia="FangSong" w:cs="FangSong"/>
          <w:sz w:val="31"/>
          <w:szCs w:val="31"/>
        </w:rPr>
        <w:t>pta</w:t>
      </w:r>
      <w:r>
        <w:rPr>
          <w:rFonts w:ascii="FangSong" w:hAnsi="FangSong" w:eastAsia="FangSong" w:cs="FangSong"/>
          <w:sz w:val="31"/>
          <w:szCs w:val="31"/>
          <w:spacing w:val="7"/>
        </w:rPr>
        <w:t>.</w:t>
      </w:r>
      <w:r>
        <w:rPr>
          <w:rFonts w:ascii="FangSong" w:hAnsi="FangSong" w:eastAsia="FangSong" w:cs="FangSong"/>
          <w:sz w:val="31"/>
          <w:szCs w:val="31"/>
        </w:rPr>
        <w:t>gzsdata</w:t>
      </w:r>
      <w:r>
        <w:rPr>
          <w:rFonts w:ascii="FangSong" w:hAnsi="FangSong" w:eastAsia="FangSong" w:cs="FangSong"/>
          <w:sz w:val="31"/>
          <w:szCs w:val="31"/>
          <w:spacing w:val="7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7"/>
        </w:rPr>
        <w:t>/</w:t>
      </w:r>
      <w:r>
        <w:rPr>
          <w:rFonts w:ascii="FangSong" w:hAnsi="FangSong" w:eastAsia="FangSong" w:cs="FangSong"/>
          <w:sz w:val="31"/>
          <w:szCs w:val="31"/>
        </w:rPr>
        <w:t>sit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e</w:t>
      </w:r>
      <w:r>
        <w:rPr>
          <w:rFonts w:ascii="FangSong" w:hAnsi="FangSong" w:eastAsia="FangSong" w:cs="FangSong"/>
          <w:sz w:val="31"/>
          <w:szCs w:val="31"/>
          <w:spacing w:val="6"/>
        </w:rPr>
        <w:t>/</w:t>
      </w:r>
      <w:r>
        <w:rPr>
          <w:rFonts w:ascii="FangSong" w:hAnsi="FangSong" w:eastAsia="FangSong" w:cs="FangSong"/>
          <w:sz w:val="31"/>
          <w:szCs w:val="31"/>
        </w:rPr>
        <w:t>JfaUVb</w:t>
      </w:r>
      <w:r>
        <w:rPr>
          <w:rFonts w:ascii="FangSong" w:hAnsi="FangSong" w:eastAsia="FangSong" w:cs="FangSong"/>
          <w:sz w:val="31"/>
          <w:szCs w:val="31"/>
          <w:spacing w:val="6"/>
        </w:rPr>
        <w:t>)查询是否通过资格初审。通过资格初审的应聘者，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得</w:t>
      </w:r>
      <w:r>
        <w:rPr>
          <w:rFonts w:ascii="FangSong" w:hAnsi="FangSong" w:eastAsia="FangSong" w:cs="FangSong"/>
          <w:sz w:val="31"/>
          <w:szCs w:val="31"/>
          <w:spacing w:val="5"/>
        </w:rPr>
        <w:t>再报考其他岗位。未通过资格初审的可在报名截止时间(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22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日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17:00)前自行修改报考信息并重新提交报名申请。超过报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名时</w:t>
      </w:r>
      <w:r>
        <w:rPr>
          <w:rFonts w:ascii="FangSong" w:hAnsi="FangSong" w:eastAsia="FangSong" w:cs="FangSong"/>
          <w:sz w:val="31"/>
          <w:szCs w:val="31"/>
          <w:spacing w:val="-11"/>
        </w:rPr>
        <w:t>间资格初审未通过人员，可于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2023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年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3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月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24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日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12:00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前修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改信息并提交报名申请，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但</w:t>
      </w:r>
      <w:r>
        <w:rPr>
          <w:rFonts w:ascii="FangSong" w:hAnsi="FangSong" w:eastAsia="FangSong" w:cs="FangSong"/>
          <w:sz w:val="31"/>
          <w:szCs w:val="31"/>
        </w:rPr>
        <w:t>不得再改报岗位。</w:t>
      </w:r>
    </w:p>
    <w:p>
      <w:pPr>
        <w:ind w:left="7" w:right="4" w:firstLine="656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资</w:t>
      </w:r>
      <w:r>
        <w:rPr>
          <w:rFonts w:ascii="FangSong" w:hAnsi="FangSong" w:eastAsia="FangSong" w:cs="FangSong"/>
          <w:sz w:val="31"/>
          <w:szCs w:val="31"/>
          <w:spacing w:val="-7"/>
        </w:rPr>
        <w:t>格初审结束后仍未通过的，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视为报名失败，</w:t>
      </w:r>
      <w:r>
        <w:rPr>
          <w:rFonts w:ascii="FangSong" w:hAnsi="FangSong" w:eastAsia="FangSong" w:cs="FangSong"/>
          <w:sz w:val="31"/>
          <w:szCs w:val="31"/>
          <w:spacing w:val="-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应聘者不得再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提</w:t>
      </w:r>
      <w:r>
        <w:rPr>
          <w:rFonts w:ascii="FangSong" w:hAnsi="FangSong" w:eastAsia="FangSong" w:cs="FangSong"/>
          <w:sz w:val="31"/>
          <w:szCs w:val="31"/>
          <w:spacing w:val="5"/>
        </w:rPr>
        <w:t>交</w:t>
      </w:r>
      <w:r>
        <w:rPr>
          <w:rFonts w:ascii="FangSong" w:hAnsi="FangSong" w:eastAsia="FangSong" w:cs="FangSong"/>
          <w:sz w:val="31"/>
          <w:szCs w:val="31"/>
          <w:spacing w:val="3"/>
        </w:rPr>
        <w:t>任何报名信息。</w:t>
      </w:r>
    </w:p>
    <w:p>
      <w:pPr>
        <w:ind w:left="642"/>
        <w:spacing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3"/>
        </w:rPr>
        <w:t>(</w:t>
      </w:r>
      <w:r>
        <w:rPr>
          <w:rFonts w:ascii="KaiTi" w:hAnsi="KaiTi" w:eastAsia="KaiTi" w:cs="KaiTi"/>
          <w:sz w:val="31"/>
          <w:szCs w:val="31"/>
          <w:spacing w:val="70"/>
        </w:rPr>
        <w:t>三)笔试</w:t>
      </w:r>
    </w:p>
    <w:p>
      <w:pPr>
        <w:ind w:firstLine="660"/>
        <w:spacing w:before="216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笔试安</w:t>
      </w:r>
      <w:r>
        <w:rPr>
          <w:rFonts w:ascii="FangSong" w:hAnsi="FangSong" w:eastAsia="FangSong" w:cs="FangSong"/>
          <w:sz w:val="31"/>
          <w:szCs w:val="31"/>
          <w:spacing w:val="7"/>
        </w:rPr>
        <w:t>排</w:t>
      </w:r>
      <w:r>
        <w:rPr>
          <w:rFonts w:ascii="FangSong" w:hAnsi="FangSong" w:eastAsia="FangSong" w:cs="FangSong"/>
          <w:sz w:val="31"/>
          <w:szCs w:val="31"/>
          <w:spacing w:val="4"/>
        </w:rPr>
        <w:t>、打印准考证时间及有关事项将通过“贵州茅台酒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厂(集团)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技</w:t>
      </w:r>
      <w:r>
        <w:rPr>
          <w:rFonts w:ascii="FangSong" w:hAnsi="FangSong" w:eastAsia="FangSong" w:cs="FangSong"/>
          <w:sz w:val="31"/>
          <w:szCs w:val="31"/>
        </w:rPr>
        <w:t>术开发公司官网”(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https://www.mtjk.com/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或短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信另行通知。通过资格初审的应聘者，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需按通知要求进行笔试确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认</w:t>
      </w:r>
      <w:r>
        <w:rPr>
          <w:rFonts w:ascii="FangSong" w:hAnsi="FangSong" w:eastAsia="FangSong" w:cs="FangSong"/>
          <w:sz w:val="31"/>
          <w:szCs w:val="31"/>
          <w:spacing w:val="-5"/>
        </w:rPr>
        <w:t>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逾期不确认者视为放弃参加笔试，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取消考试资格。笔试确认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后</w:t>
      </w:r>
      <w:r>
        <w:rPr>
          <w:rFonts w:ascii="FangSong" w:hAnsi="FangSong" w:eastAsia="FangSong" w:cs="FangSong"/>
          <w:sz w:val="31"/>
          <w:szCs w:val="31"/>
          <w:spacing w:val="7"/>
        </w:rPr>
        <w:t>无故不参加笔试者将列入不诚信人员名单。</w:t>
      </w:r>
    </w:p>
    <w:p>
      <w:pPr>
        <w:ind w:left="4" w:right="1" w:firstLine="655"/>
        <w:spacing w:before="1" w:line="36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笔试采用上</w:t>
      </w:r>
      <w:r>
        <w:rPr>
          <w:rFonts w:ascii="FangSong" w:hAnsi="FangSong" w:eastAsia="FangSong" w:cs="FangSong"/>
          <w:sz w:val="31"/>
          <w:szCs w:val="31"/>
          <w:spacing w:val="-6"/>
        </w:rPr>
        <w:t>机</w:t>
      </w:r>
      <w:r>
        <w:rPr>
          <w:rFonts w:ascii="FangSong" w:hAnsi="FangSong" w:eastAsia="FangSong" w:cs="FangSong"/>
          <w:sz w:val="31"/>
          <w:szCs w:val="31"/>
          <w:spacing w:val="-5"/>
        </w:rPr>
        <w:t>考试形式，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总分为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100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分，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1-14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号岗位考察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内容为岗位相关知识、职业能力测试；15-23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号岗位考察内容为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职业能</w:t>
      </w:r>
      <w:r>
        <w:rPr>
          <w:rFonts w:ascii="FangSong" w:hAnsi="FangSong" w:eastAsia="FangSong" w:cs="FangSong"/>
          <w:sz w:val="31"/>
          <w:szCs w:val="31"/>
          <w:spacing w:val="6"/>
        </w:rPr>
        <w:t>力</w:t>
      </w:r>
      <w:r>
        <w:rPr>
          <w:rFonts w:ascii="FangSong" w:hAnsi="FangSong" w:eastAsia="FangSong" w:cs="FangSong"/>
          <w:sz w:val="31"/>
          <w:szCs w:val="31"/>
          <w:spacing w:val="5"/>
        </w:rPr>
        <w:t>测试。应聘者须同时携带《准考证》、本人有效居民身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份证</w:t>
      </w:r>
      <w:r>
        <w:rPr>
          <w:rFonts w:ascii="FangSong" w:hAnsi="FangSong" w:eastAsia="FangSong" w:cs="FangSong"/>
          <w:sz w:val="31"/>
          <w:szCs w:val="31"/>
          <w:spacing w:val="5"/>
        </w:rPr>
        <w:t>方能进入考场参加笔试。同一岗位实际参加笔试人数与该岗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位计划招</w:t>
      </w:r>
      <w:r>
        <w:rPr>
          <w:rFonts w:ascii="FangSong" w:hAnsi="FangSong" w:eastAsia="FangSong" w:cs="FangSong"/>
          <w:sz w:val="31"/>
          <w:szCs w:val="31"/>
        </w:rPr>
        <w:t>聘人数比例低于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3:1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时，计划招聘人数递减为实际参加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笔</w:t>
      </w:r>
      <w:r>
        <w:rPr>
          <w:rFonts w:ascii="FangSong" w:hAnsi="FangSong" w:eastAsia="FangSong" w:cs="FangSong"/>
          <w:sz w:val="31"/>
          <w:szCs w:val="31"/>
        </w:rPr>
        <w:t>试人数的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1/3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(向下取整)，直至取消该岗位招聘。笔试结束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5</w:t>
      </w:r>
    </w:p>
    <w:p>
      <w:pPr>
        <w:sectPr>
          <w:pgSz w:w="11907" w:h="16839"/>
          <w:pgMar w:top="1431" w:right="1471" w:bottom="0" w:left="1591" w:header="0" w:footer="0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15" w:right="2" w:hanging="5"/>
        <w:spacing w:before="10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个</w:t>
      </w:r>
      <w:r>
        <w:rPr>
          <w:rFonts w:ascii="FangSong" w:hAnsi="FangSong" w:eastAsia="FangSong" w:cs="FangSong"/>
          <w:sz w:val="31"/>
          <w:szCs w:val="31"/>
          <w:spacing w:val="-5"/>
        </w:rPr>
        <w:t>工作日后，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应聘者可登录“贵州公开招聘报名服务平台”(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htt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p</w:t>
      </w:r>
      <w:r>
        <w:rPr>
          <w:rFonts w:ascii="FangSong" w:hAnsi="FangSong" w:eastAsia="FangSong" w:cs="FangSong"/>
          <w:sz w:val="31"/>
          <w:szCs w:val="31"/>
          <w:spacing w:val="11"/>
        </w:rPr>
        <w:t>://</w:t>
      </w:r>
      <w:r>
        <w:rPr>
          <w:rFonts w:ascii="FangSong" w:hAnsi="FangSong" w:eastAsia="FangSong" w:cs="FangSong"/>
          <w:sz w:val="31"/>
          <w:szCs w:val="31"/>
        </w:rPr>
        <w:t>pta</w:t>
      </w:r>
      <w:r>
        <w:rPr>
          <w:rFonts w:ascii="FangSong" w:hAnsi="FangSong" w:eastAsia="FangSong" w:cs="FangSong"/>
          <w:sz w:val="31"/>
          <w:szCs w:val="31"/>
          <w:spacing w:val="11"/>
        </w:rPr>
        <w:t>.</w:t>
      </w:r>
      <w:r>
        <w:rPr>
          <w:rFonts w:ascii="FangSong" w:hAnsi="FangSong" w:eastAsia="FangSong" w:cs="FangSong"/>
          <w:sz w:val="31"/>
          <w:szCs w:val="31"/>
        </w:rPr>
        <w:t>gzsdata</w:t>
      </w:r>
      <w:r>
        <w:rPr>
          <w:rFonts w:ascii="FangSong" w:hAnsi="FangSong" w:eastAsia="FangSong" w:cs="FangSong"/>
          <w:sz w:val="31"/>
          <w:szCs w:val="31"/>
          <w:spacing w:val="11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11"/>
        </w:rPr>
        <w:t>/</w:t>
      </w:r>
      <w:r>
        <w:rPr>
          <w:rFonts w:ascii="FangSong" w:hAnsi="FangSong" w:eastAsia="FangSong" w:cs="FangSong"/>
          <w:sz w:val="31"/>
          <w:szCs w:val="31"/>
        </w:rPr>
        <w:t>site</w:t>
      </w:r>
      <w:r>
        <w:rPr>
          <w:rFonts w:ascii="FangSong" w:hAnsi="FangSong" w:eastAsia="FangSong" w:cs="FangSong"/>
          <w:sz w:val="31"/>
          <w:szCs w:val="31"/>
          <w:spacing w:val="11"/>
        </w:rPr>
        <w:t>/</w:t>
      </w:r>
      <w:r>
        <w:rPr>
          <w:rFonts w:ascii="FangSong" w:hAnsi="FangSong" w:eastAsia="FangSong" w:cs="FangSong"/>
          <w:sz w:val="31"/>
          <w:szCs w:val="31"/>
        </w:rPr>
        <w:t>JfaUVb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)查询成绩</w:t>
      </w:r>
      <w:r>
        <w:rPr>
          <w:rFonts w:ascii="FangSong" w:hAnsi="FangSong" w:eastAsia="FangSong" w:cs="FangSong"/>
          <w:sz w:val="31"/>
          <w:szCs w:val="31"/>
          <w:spacing w:val="9"/>
        </w:rPr>
        <w:t>。</w:t>
      </w:r>
    </w:p>
    <w:p>
      <w:pPr>
        <w:ind w:left="640"/>
        <w:spacing w:before="1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4"/>
        </w:rPr>
        <w:t>(</w:t>
      </w:r>
      <w:r>
        <w:rPr>
          <w:rFonts w:ascii="KaiTi" w:hAnsi="KaiTi" w:eastAsia="KaiTi" w:cs="KaiTi"/>
          <w:sz w:val="31"/>
          <w:szCs w:val="31"/>
          <w:spacing w:val="53"/>
        </w:rPr>
        <w:t>四)资格复审</w:t>
      </w:r>
    </w:p>
    <w:p>
      <w:pPr>
        <w:ind w:right="3" w:firstLine="662"/>
        <w:spacing w:before="233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资格</w:t>
      </w:r>
      <w:r>
        <w:rPr>
          <w:rFonts w:ascii="FangSong" w:hAnsi="FangSong" w:eastAsia="FangSong" w:cs="FangSong"/>
          <w:sz w:val="31"/>
          <w:szCs w:val="31"/>
          <w:spacing w:val="5"/>
        </w:rPr>
        <w:t>复</w:t>
      </w:r>
      <w:r>
        <w:rPr>
          <w:rFonts w:ascii="FangSong" w:hAnsi="FangSong" w:eastAsia="FangSong" w:cs="FangSong"/>
          <w:sz w:val="31"/>
          <w:szCs w:val="31"/>
          <w:spacing w:val="4"/>
        </w:rPr>
        <w:t>审主要审查应聘者报名信息真实性、有无吸毒史、是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否为</w:t>
      </w:r>
      <w:r>
        <w:rPr>
          <w:rFonts w:ascii="FangSong" w:hAnsi="FangSong" w:eastAsia="FangSong" w:cs="FangSong"/>
          <w:sz w:val="31"/>
          <w:szCs w:val="31"/>
          <w:spacing w:val="8"/>
        </w:rPr>
        <w:t>失</w:t>
      </w:r>
      <w:r>
        <w:rPr>
          <w:rFonts w:ascii="FangSong" w:hAnsi="FangSong" w:eastAsia="FangSong" w:cs="FangSong"/>
          <w:sz w:val="31"/>
          <w:szCs w:val="31"/>
          <w:spacing w:val="5"/>
        </w:rPr>
        <w:t>信联合惩戒人员、是否有违法犯罪记录等事项。资格复审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具体</w:t>
      </w:r>
      <w:r>
        <w:rPr>
          <w:rFonts w:ascii="FangSong" w:hAnsi="FangSong" w:eastAsia="FangSong" w:cs="FangSong"/>
          <w:sz w:val="31"/>
          <w:szCs w:val="31"/>
        </w:rPr>
        <w:t>方式另行通知。根据需要，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要求应聘者提供毕业证书、资格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1"/>
        </w:rPr>
        <w:t>(</w:t>
      </w:r>
      <w:r>
        <w:rPr>
          <w:rFonts w:ascii="FangSong" w:hAnsi="FangSong" w:eastAsia="FangSong" w:cs="FangSong"/>
          <w:sz w:val="31"/>
          <w:szCs w:val="31"/>
          <w:spacing w:val="16"/>
        </w:rPr>
        <w:t>资质)证书等材料。岗位要求工作经验的需提供工作单位出具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相应</w:t>
      </w:r>
      <w:r>
        <w:rPr>
          <w:rFonts w:ascii="FangSong" w:hAnsi="FangSong" w:eastAsia="FangSong" w:cs="FangSong"/>
          <w:sz w:val="31"/>
          <w:szCs w:val="31"/>
          <w:spacing w:val="8"/>
        </w:rPr>
        <w:t>年</w:t>
      </w:r>
      <w:r>
        <w:rPr>
          <w:rFonts w:ascii="FangSong" w:hAnsi="FangSong" w:eastAsia="FangSong" w:cs="FangSong"/>
          <w:sz w:val="31"/>
          <w:szCs w:val="31"/>
          <w:spacing w:val="5"/>
        </w:rPr>
        <w:t>限的工作履历证明、社保缴纳证明或工资收入证明。不配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合</w:t>
      </w:r>
      <w:r>
        <w:rPr>
          <w:rFonts w:ascii="FangSong" w:hAnsi="FangSong" w:eastAsia="FangSong" w:cs="FangSong"/>
          <w:sz w:val="31"/>
          <w:szCs w:val="31"/>
          <w:spacing w:val="7"/>
        </w:rPr>
        <w:t>资格复审或拒绝提供相关资料的的视为放弃应聘资格。</w:t>
      </w:r>
    </w:p>
    <w:p>
      <w:pPr>
        <w:ind w:left="10" w:firstLine="658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1</w:t>
      </w:r>
      <w:r>
        <w:rPr>
          <w:rFonts w:ascii="FangSong" w:hAnsi="FangSong" w:eastAsia="FangSong" w:cs="FangSong"/>
          <w:sz w:val="31"/>
          <w:szCs w:val="31"/>
          <w:spacing w:val="9"/>
        </w:rPr>
        <w:t>.1-14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号岗位分别按笔试有效成绩从高到低排序，按面试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人数与拟聘人数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3:1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的比例确定入围资格复审人员，末位笔试分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数相同的同时进入资格复审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15" w:right="3" w:firstLine="645"/>
        <w:spacing w:before="3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2.15-23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号</w:t>
      </w:r>
      <w:r>
        <w:rPr>
          <w:rFonts w:ascii="FangSong" w:hAnsi="FangSong" w:eastAsia="FangSong" w:cs="FangSong"/>
          <w:sz w:val="31"/>
          <w:szCs w:val="31"/>
          <w:spacing w:val="-1"/>
        </w:rPr>
        <w:t>岗位分别按笔试有效成绩从高到低排序，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按拟招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聘人数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1:1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的比例确定入围资</w:t>
      </w:r>
      <w:r>
        <w:rPr>
          <w:rFonts w:ascii="FangSong" w:hAnsi="FangSong" w:eastAsia="FangSong" w:cs="FangSong"/>
          <w:sz w:val="31"/>
          <w:szCs w:val="31"/>
        </w:rPr>
        <w:t>格复审人员，末位笔试分数相同的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同时进入资格复审，若岗位通过资格复审的人数超出计划招聘</w:t>
      </w:r>
      <w:r>
        <w:rPr>
          <w:rFonts w:ascii="FangSong" w:hAnsi="FangSong" w:eastAsia="FangSong" w:cs="FangSong"/>
          <w:sz w:val="31"/>
          <w:szCs w:val="31"/>
          <w:spacing w:val="2"/>
        </w:rPr>
        <w:t>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数，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晶</w:t>
      </w:r>
      <w:r>
        <w:rPr>
          <w:rFonts w:ascii="FangSong" w:hAnsi="FangSong" w:eastAsia="FangSong" w:cs="FangSong"/>
          <w:sz w:val="31"/>
          <w:szCs w:val="31"/>
          <w:spacing w:val="-7"/>
        </w:rPr>
        <w:t>琪</w:t>
      </w:r>
      <w:r>
        <w:rPr>
          <w:rFonts w:ascii="FangSong" w:hAnsi="FangSong" w:eastAsia="FangSong" w:cs="FangSong"/>
          <w:sz w:val="31"/>
          <w:szCs w:val="31"/>
          <w:spacing w:val="-5"/>
        </w:rPr>
        <w:t>玻璃公司将组织末位同分者进行面试，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根据面试具体表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现</w:t>
      </w:r>
      <w:r>
        <w:rPr>
          <w:rFonts w:ascii="FangSong" w:hAnsi="FangSong" w:eastAsia="FangSong" w:cs="FangSong"/>
          <w:sz w:val="31"/>
          <w:szCs w:val="31"/>
          <w:spacing w:val="7"/>
        </w:rPr>
        <w:t>等额确定进入体检人选。</w:t>
      </w:r>
    </w:p>
    <w:p>
      <w:pPr>
        <w:ind w:left="640"/>
        <w:spacing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3"/>
        </w:rPr>
        <w:t>(</w:t>
      </w:r>
      <w:r>
        <w:rPr>
          <w:rFonts w:ascii="KaiTi" w:hAnsi="KaiTi" w:eastAsia="KaiTi" w:cs="KaiTi"/>
          <w:sz w:val="31"/>
          <w:szCs w:val="31"/>
          <w:spacing w:val="70"/>
        </w:rPr>
        <w:t>五)面试</w:t>
      </w:r>
    </w:p>
    <w:p>
      <w:pPr>
        <w:ind w:left="37" w:firstLine="630"/>
        <w:spacing w:before="213" w:line="36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1</w:t>
      </w:r>
      <w:r>
        <w:rPr>
          <w:rFonts w:ascii="FangSong" w:hAnsi="FangSong" w:eastAsia="FangSong" w:cs="FangSong"/>
          <w:sz w:val="31"/>
          <w:szCs w:val="31"/>
          <w:spacing w:val="14"/>
        </w:rPr>
        <w:t>-</w:t>
      </w:r>
      <w:r>
        <w:rPr>
          <w:rFonts w:ascii="FangSong" w:hAnsi="FangSong" w:eastAsia="FangSong" w:cs="FangSong"/>
          <w:sz w:val="31"/>
          <w:szCs w:val="31"/>
          <w:spacing w:val="8"/>
        </w:rPr>
        <w:t>14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号岗位通过资格复审的应聘者进入面试环节，面试时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间、地</w:t>
      </w:r>
      <w:r>
        <w:rPr>
          <w:rFonts w:ascii="FangSong" w:hAnsi="FangSong" w:eastAsia="FangSong" w:cs="FangSong"/>
          <w:sz w:val="31"/>
          <w:szCs w:val="31"/>
          <w:spacing w:val="-1"/>
        </w:rPr>
        <w:t>点另行通知。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实际参加面试人数与拟聘人数比例低于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2:1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时，拟聘</w:t>
      </w:r>
      <w:r>
        <w:rPr>
          <w:rFonts w:ascii="FangSong" w:hAnsi="FangSong" w:eastAsia="FangSong" w:cs="FangSong"/>
          <w:sz w:val="31"/>
          <w:szCs w:val="31"/>
          <w:spacing w:val="-1"/>
        </w:rPr>
        <w:t>人数递减为实际参加面试人数的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1/2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(向下取整)，直至</w:t>
      </w:r>
    </w:p>
    <w:p>
      <w:pPr>
        <w:sectPr>
          <w:pgSz w:w="11907" w:h="16839"/>
          <w:pgMar w:top="1431" w:right="1472" w:bottom="0" w:left="1593" w:header="0" w:footer="0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right="5" w:firstLine="8"/>
        <w:spacing w:before="10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取消该岗位招聘。面试为百分</w:t>
      </w:r>
      <w:r>
        <w:rPr>
          <w:rFonts w:ascii="FangSong" w:hAnsi="FangSong" w:eastAsia="FangSong" w:cs="FangSong"/>
          <w:sz w:val="31"/>
          <w:szCs w:val="31"/>
        </w:rPr>
        <w:t>制，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各岗位实际参加面试人数与岗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位招聘计</w:t>
      </w:r>
      <w:r>
        <w:rPr>
          <w:rFonts w:ascii="FangSong" w:hAnsi="FangSong" w:eastAsia="FangSong" w:cs="FangSong"/>
          <w:sz w:val="31"/>
          <w:szCs w:val="31"/>
        </w:rPr>
        <w:t>划数比例未达到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3:1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的，实际参加面试人员的面试成绩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需达到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70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分及以上方可进入下一环节。除上述情况，其他所有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应聘者面</w:t>
      </w:r>
      <w:r>
        <w:rPr>
          <w:rFonts w:ascii="FangSong" w:hAnsi="FangSong" w:eastAsia="FangSong" w:cs="FangSong"/>
          <w:sz w:val="31"/>
          <w:szCs w:val="31"/>
          <w:spacing w:val="3"/>
        </w:rPr>
        <w:t>试</w:t>
      </w:r>
      <w:r>
        <w:rPr>
          <w:rFonts w:ascii="FangSong" w:hAnsi="FangSong" w:eastAsia="FangSong" w:cs="FangSong"/>
          <w:sz w:val="31"/>
          <w:szCs w:val="31"/>
          <w:spacing w:val="2"/>
        </w:rPr>
        <w:t>成绩低于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60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分的取消进入下一环节资格。</w:t>
      </w:r>
    </w:p>
    <w:p>
      <w:pPr>
        <w:ind w:left="637"/>
        <w:spacing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3"/>
        </w:rPr>
        <w:t>(</w:t>
      </w:r>
      <w:r>
        <w:rPr>
          <w:rFonts w:ascii="KaiTi" w:hAnsi="KaiTi" w:eastAsia="KaiTi" w:cs="KaiTi"/>
          <w:sz w:val="31"/>
          <w:szCs w:val="31"/>
          <w:spacing w:val="70"/>
        </w:rPr>
        <w:t>六)体检</w:t>
      </w:r>
    </w:p>
    <w:p>
      <w:pPr>
        <w:ind w:left="7" w:right="2" w:firstLine="658"/>
        <w:spacing w:before="218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1-14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号岗位根据岗位综合成绩(笔试占比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60%，面试占</w:t>
      </w:r>
      <w:r>
        <w:rPr>
          <w:rFonts w:ascii="FangSong" w:hAnsi="FangSong" w:eastAsia="FangSong" w:cs="FangSong"/>
          <w:sz w:val="31"/>
          <w:szCs w:val="31"/>
          <w:spacing w:val="11"/>
        </w:rPr>
        <w:t>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40%)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从高到低排序，按照岗位计划招聘人数等额确定参加体</w:t>
      </w:r>
      <w:r>
        <w:rPr>
          <w:rFonts w:ascii="FangSong" w:hAnsi="FangSong" w:eastAsia="FangSong" w:cs="FangSong"/>
          <w:sz w:val="31"/>
          <w:szCs w:val="31"/>
          <w:spacing w:val="7"/>
        </w:rPr>
        <w:t>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人员名单，综合成绩相</w:t>
      </w:r>
      <w:r>
        <w:rPr>
          <w:rFonts w:ascii="FangSong" w:hAnsi="FangSong" w:eastAsia="FangSong" w:cs="FangSong"/>
          <w:sz w:val="31"/>
          <w:szCs w:val="31"/>
        </w:rPr>
        <w:t>同的按面试成绩排序，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面试成绩仍相同的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组织加试，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根据</w:t>
      </w:r>
      <w:r>
        <w:rPr>
          <w:rFonts w:ascii="FangSong" w:hAnsi="FangSong" w:eastAsia="FangSong" w:cs="FangSong"/>
          <w:sz w:val="31"/>
          <w:szCs w:val="31"/>
        </w:rPr>
        <w:t>加试成绩确定体检人员。15-23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号岗位根据笔试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成绩</w:t>
      </w:r>
      <w:r>
        <w:rPr>
          <w:rFonts w:ascii="FangSong" w:hAnsi="FangSong" w:eastAsia="FangSong" w:cs="FangSong"/>
          <w:sz w:val="31"/>
          <w:szCs w:val="31"/>
          <w:spacing w:val="10"/>
        </w:rPr>
        <w:t>按</w:t>
      </w:r>
      <w:r>
        <w:rPr>
          <w:rFonts w:ascii="FangSong" w:hAnsi="FangSong" w:eastAsia="FangSong" w:cs="FangSong"/>
          <w:sz w:val="31"/>
          <w:szCs w:val="31"/>
          <w:spacing w:val="6"/>
        </w:rPr>
        <w:t>照岗位计划招聘人数等额确定参加体检人员名单。</w:t>
      </w:r>
    </w:p>
    <w:p>
      <w:pPr>
        <w:ind w:left="3" w:firstLine="634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体</w:t>
      </w:r>
      <w:r>
        <w:rPr>
          <w:rFonts w:ascii="FangSong" w:hAnsi="FangSong" w:eastAsia="FangSong" w:cs="FangSong"/>
          <w:sz w:val="31"/>
          <w:szCs w:val="31"/>
          <w:spacing w:val="5"/>
        </w:rPr>
        <w:t>检时间、地点另行通知，体检费由应聘者自行承担。体检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前参</w:t>
      </w:r>
      <w:r>
        <w:rPr>
          <w:rFonts w:ascii="FangSong" w:hAnsi="FangSong" w:eastAsia="FangSong" w:cs="FangSong"/>
          <w:sz w:val="31"/>
          <w:szCs w:val="31"/>
          <w:spacing w:val="8"/>
        </w:rPr>
        <w:t>检</w:t>
      </w:r>
      <w:r>
        <w:rPr>
          <w:rFonts w:ascii="FangSong" w:hAnsi="FangSong" w:eastAsia="FangSong" w:cs="FangSong"/>
          <w:sz w:val="31"/>
          <w:szCs w:val="31"/>
          <w:spacing w:val="5"/>
        </w:rPr>
        <w:t>人员需提交《体检申请书》，参检人员在体检过程中对当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场</w:t>
      </w:r>
      <w:r>
        <w:rPr>
          <w:rFonts w:ascii="FangSong" w:hAnsi="FangSong" w:eastAsia="FangSong" w:cs="FangSong"/>
          <w:sz w:val="31"/>
          <w:szCs w:val="31"/>
          <w:spacing w:val="7"/>
        </w:rPr>
        <w:t>给</w:t>
      </w:r>
      <w:r>
        <w:rPr>
          <w:rFonts w:ascii="FangSong" w:hAnsi="FangSong" w:eastAsia="FangSong" w:cs="FangSong"/>
          <w:sz w:val="31"/>
          <w:szCs w:val="31"/>
          <w:spacing w:val="5"/>
        </w:rPr>
        <w:t>出的体检项目结果有异议的，可以当场要求复查一次。体检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结束后，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所有体检项目一律不安排复查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ind w:left="637"/>
        <w:spacing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8"/>
        </w:rPr>
        <w:t>(七)公示与聘</w:t>
      </w:r>
      <w:r>
        <w:rPr>
          <w:rFonts w:ascii="KaiTi" w:hAnsi="KaiTi" w:eastAsia="KaiTi" w:cs="KaiTi"/>
          <w:sz w:val="31"/>
          <w:szCs w:val="31"/>
          <w:spacing w:val="47"/>
        </w:rPr>
        <w:t>用</w:t>
      </w:r>
    </w:p>
    <w:p>
      <w:pPr>
        <w:ind w:left="7" w:right="1" w:firstLine="634"/>
        <w:spacing w:before="227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根据笔试、面试、资格审查和体检确定拟聘用人员名单</w:t>
      </w:r>
      <w:r>
        <w:rPr>
          <w:rFonts w:ascii="FangSong" w:hAnsi="FangSong" w:eastAsia="FangSong" w:cs="FangSong"/>
          <w:sz w:val="31"/>
          <w:szCs w:val="31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6"/>
        </w:rPr>
        <w:t>“</w:t>
      </w:r>
      <w:r>
        <w:rPr>
          <w:rFonts w:ascii="FangSong" w:hAnsi="FangSong" w:eastAsia="FangSong" w:cs="FangSong"/>
          <w:sz w:val="31"/>
          <w:szCs w:val="31"/>
          <w:spacing w:val="18"/>
        </w:rPr>
        <w:t>贵州茅台酒厂(集团)技术开发公司官网”(</w:t>
      </w:r>
      <w:r>
        <w:rPr>
          <w:rFonts w:ascii="FangSong" w:hAnsi="FangSong" w:eastAsia="FangSong" w:cs="FangSong"/>
          <w:sz w:val="31"/>
          <w:szCs w:val="31"/>
        </w:rPr>
        <w:t>https</w:t>
      </w:r>
      <w:r>
        <w:rPr>
          <w:rFonts w:ascii="FangSong" w:hAnsi="FangSong" w:eastAsia="FangSong" w:cs="FangSong"/>
          <w:sz w:val="31"/>
          <w:szCs w:val="31"/>
          <w:spacing w:val="18"/>
        </w:rPr>
        <w:t>://</w:t>
      </w:r>
      <w:r>
        <w:rPr>
          <w:rFonts w:ascii="FangSong" w:hAnsi="FangSong" w:eastAsia="FangSong" w:cs="FangSong"/>
          <w:sz w:val="31"/>
          <w:szCs w:val="31"/>
        </w:rPr>
        <w:t>www</w:t>
      </w:r>
      <w:r>
        <w:rPr>
          <w:rFonts w:ascii="FangSong" w:hAnsi="FangSong" w:eastAsia="FangSong" w:cs="FangSong"/>
          <w:sz w:val="31"/>
          <w:szCs w:val="31"/>
          <w:spacing w:val="18"/>
        </w:rPr>
        <w:t>.</w:t>
      </w:r>
      <w:r>
        <w:rPr>
          <w:rFonts w:ascii="FangSong" w:hAnsi="FangSong" w:eastAsia="FangSong" w:cs="FangSong"/>
          <w:sz w:val="31"/>
          <w:szCs w:val="31"/>
        </w:rPr>
        <w:t>mtj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k</w:t>
      </w:r>
      <w:r>
        <w:rPr>
          <w:rFonts w:ascii="FangSong" w:hAnsi="FangSong" w:eastAsia="FangSong" w:cs="FangSong"/>
          <w:sz w:val="31"/>
          <w:szCs w:val="31"/>
          <w:spacing w:val="-1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-1"/>
        </w:rPr>
        <w:t>/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)公示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3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个</w:t>
      </w:r>
      <w:r>
        <w:rPr>
          <w:rFonts w:ascii="FangSong" w:hAnsi="FangSong" w:eastAsia="FangSong" w:cs="FangSong"/>
          <w:sz w:val="31"/>
          <w:szCs w:val="31"/>
        </w:rPr>
        <w:t>工作日。公示期满无异议或所反映问题不影响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聘用的</w:t>
      </w:r>
      <w:r>
        <w:rPr>
          <w:rFonts w:ascii="FangSong" w:hAnsi="FangSong" w:eastAsia="FangSong" w:cs="FangSong"/>
          <w:sz w:val="31"/>
          <w:szCs w:val="31"/>
          <w:spacing w:val="-7"/>
        </w:rPr>
        <w:t>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由晶琪玻璃公司根据生产计划分批次安排入职，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具体入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职时间以通知为准。</w:t>
      </w:r>
    </w:p>
    <w:p>
      <w:pPr>
        <w:ind w:left="703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自接到入职通</w:t>
      </w:r>
      <w:r>
        <w:rPr>
          <w:rFonts w:ascii="FangSong" w:hAnsi="FangSong" w:eastAsia="FangSong" w:cs="FangSong"/>
          <w:sz w:val="31"/>
          <w:szCs w:val="31"/>
          <w:spacing w:val="2"/>
        </w:rPr>
        <w:t>知之日起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30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日内拟聘用人员与晶琪玻璃公司</w:t>
      </w:r>
    </w:p>
    <w:p>
      <w:pPr>
        <w:sectPr>
          <w:pgSz w:w="11907" w:h="16839"/>
          <w:pgMar w:top="1431" w:right="1472" w:bottom="0" w:left="1596" w:header="0" w:footer="0" w:gutter="0"/>
        </w:sectPr>
        <w:rPr/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6" w:firstLine="15"/>
        <w:spacing w:before="10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4"/>
        </w:rPr>
        <w:t>办</w:t>
      </w:r>
      <w:r>
        <w:rPr>
          <w:rFonts w:ascii="FangSong" w:hAnsi="FangSong" w:eastAsia="FangSong" w:cs="FangSong"/>
          <w:sz w:val="31"/>
          <w:szCs w:val="31"/>
          <w:spacing w:val="-14"/>
        </w:rPr>
        <w:t>理入职手续，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签订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3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年固定期限劳动合同，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执行不超过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6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个月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的</w:t>
      </w:r>
      <w:r>
        <w:rPr>
          <w:rFonts w:ascii="FangSong" w:hAnsi="FangSong" w:eastAsia="FangSong" w:cs="FangSong"/>
          <w:sz w:val="31"/>
          <w:szCs w:val="31"/>
          <w:spacing w:val="7"/>
        </w:rPr>
        <w:t>试</w:t>
      </w:r>
      <w:r>
        <w:rPr>
          <w:rFonts w:ascii="FangSong" w:hAnsi="FangSong" w:eastAsia="FangSong" w:cs="FangSong"/>
          <w:sz w:val="31"/>
          <w:szCs w:val="31"/>
          <w:spacing w:val="5"/>
        </w:rPr>
        <w:t>用期。试用期合格后工资待遇按晶琪玻璃公司规定执行。试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2"/>
        </w:rPr>
        <w:t>用</w:t>
      </w:r>
      <w:r>
        <w:rPr>
          <w:rFonts w:ascii="FangSong" w:hAnsi="FangSong" w:eastAsia="FangSong" w:cs="FangSong"/>
          <w:sz w:val="31"/>
          <w:szCs w:val="31"/>
          <w:spacing w:val="19"/>
        </w:rPr>
        <w:t>期</w:t>
      </w:r>
      <w:r>
        <w:rPr>
          <w:rFonts w:ascii="FangSong" w:hAnsi="FangSong" w:eastAsia="FangSong" w:cs="FangSong"/>
          <w:sz w:val="31"/>
          <w:szCs w:val="31"/>
          <w:spacing w:val="16"/>
        </w:rPr>
        <w:t>内不参加晶琪玻璃公司组织的岗前培训或被证明不符合聘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用条件的，解除劳动合同。如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30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日内未与晶琪玻璃公司办理</w:t>
      </w:r>
      <w:r>
        <w:rPr>
          <w:rFonts w:ascii="FangSong" w:hAnsi="FangSong" w:eastAsia="FangSong" w:cs="FangSong"/>
          <w:sz w:val="31"/>
          <w:szCs w:val="31"/>
          <w:spacing w:val="3"/>
        </w:rPr>
        <w:t>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职手</w:t>
      </w:r>
      <w:r>
        <w:rPr>
          <w:rFonts w:ascii="FangSong" w:hAnsi="FangSong" w:eastAsia="FangSong" w:cs="FangSong"/>
          <w:sz w:val="31"/>
          <w:szCs w:val="31"/>
          <w:spacing w:val="4"/>
        </w:rPr>
        <w:t>续</w:t>
      </w:r>
      <w:r>
        <w:rPr>
          <w:rFonts w:ascii="FangSong" w:hAnsi="FangSong" w:eastAsia="FangSong" w:cs="FangSong"/>
          <w:sz w:val="31"/>
          <w:szCs w:val="31"/>
          <w:spacing w:val="3"/>
        </w:rPr>
        <w:t>的视为放弃该工作岗位聘用资格。应届毕业生取得毕业证、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学位证(或学历学位认证书)的截止时间为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2023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7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月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31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日</w:t>
      </w:r>
      <w:r>
        <w:rPr>
          <w:rFonts w:ascii="FangSong" w:hAnsi="FangSong" w:eastAsia="FangSong" w:cs="FangSong"/>
          <w:sz w:val="31"/>
          <w:szCs w:val="31"/>
          <w:spacing w:val="3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逾</w:t>
      </w:r>
      <w:r>
        <w:rPr>
          <w:rFonts w:ascii="FangSong" w:hAnsi="FangSong" w:eastAsia="FangSong" w:cs="FangSong"/>
          <w:sz w:val="31"/>
          <w:szCs w:val="31"/>
          <w:spacing w:val="5"/>
        </w:rPr>
        <w:t>期未取得的取消聘用资格。</w:t>
      </w:r>
    </w:p>
    <w:p>
      <w:pPr>
        <w:ind w:left="666"/>
        <w:spacing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</w:t>
      </w:r>
      <w:r>
        <w:rPr>
          <w:rFonts w:ascii="SimHei" w:hAnsi="SimHei" w:eastAsia="SimHei" w:cs="SimHei"/>
          <w:sz w:val="31"/>
          <w:szCs w:val="31"/>
          <w:spacing w:val="4"/>
        </w:rPr>
        <w:t>、注意事项</w:t>
      </w:r>
    </w:p>
    <w:p>
      <w:pPr>
        <w:ind w:left="18" w:right="255" w:firstLine="621"/>
        <w:spacing w:before="224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(一</w:t>
      </w:r>
      <w:r>
        <w:rPr>
          <w:rFonts w:ascii="FangSong" w:hAnsi="FangSong" w:eastAsia="FangSong" w:cs="FangSong"/>
          <w:sz w:val="31"/>
          <w:szCs w:val="31"/>
          <w:spacing w:val="10"/>
        </w:rPr>
        <w:t>)应聘者应确认本人完全符合应聘岗位的资格条件，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交</w:t>
      </w:r>
      <w:r>
        <w:rPr>
          <w:rFonts w:ascii="FangSong" w:hAnsi="FangSong" w:eastAsia="FangSong" w:cs="FangSong"/>
          <w:sz w:val="31"/>
          <w:szCs w:val="31"/>
          <w:spacing w:val="11"/>
        </w:rPr>
        <w:t>报</w:t>
      </w:r>
      <w:r>
        <w:rPr>
          <w:rFonts w:ascii="FangSong" w:hAnsi="FangSong" w:eastAsia="FangSong" w:cs="FangSong"/>
          <w:sz w:val="31"/>
          <w:szCs w:val="31"/>
          <w:spacing w:val="6"/>
        </w:rPr>
        <w:t>名资料即视为知悉本公告及附件所述流程和规则。</w:t>
      </w:r>
    </w:p>
    <w:p>
      <w:pPr>
        <w:ind w:left="7" w:right="255" w:firstLine="632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(二</w:t>
      </w:r>
      <w:r>
        <w:rPr>
          <w:rFonts w:ascii="FangSong" w:hAnsi="FangSong" w:eastAsia="FangSong" w:cs="FangSong"/>
          <w:sz w:val="31"/>
          <w:szCs w:val="31"/>
          <w:spacing w:val="10"/>
        </w:rPr>
        <w:t>)资格审核工作贯穿招聘全程，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招聘期间及聘用后如发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现</w:t>
      </w:r>
      <w:r>
        <w:rPr>
          <w:rFonts w:ascii="FangSong" w:hAnsi="FangSong" w:eastAsia="FangSong" w:cs="FangSong"/>
          <w:sz w:val="31"/>
          <w:szCs w:val="31"/>
          <w:spacing w:val="5"/>
        </w:rPr>
        <w:t>应聘者存在伪造学历或其他骗取考试、聘用资格行为的，晶琪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玻璃公司有权终止或取</w:t>
      </w:r>
      <w:r>
        <w:rPr>
          <w:rFonts w:ascii="FangSong" w:hAnsi="FangSong" w:eastAsia="FangSong" w:cs="FangSong"/>
          <w:sz w:val="31"/>
          <w:szCs w:val="31"/>
        </w:rPr>
        <w:t>消其考试、聘用资格，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且该应聘者今后不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得参加晶琪玻璃公司及关联单位组织的任何招聘活动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right="252" w:firstLine="640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(三)应聘者进入体检环节后，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如放弃参加，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应提前告知</w:t>
      </w:r>
      <w:r>
        <w:rPr>
          <w:rFonts w:ascii="FangSong" w:hAnsi="FangSong" w:eastAsia="FangSong" w:cs="FangSong"/>
          <w:sz w:val="31"/>
          <w:szCs w:val="31"/>
          <w:spacing w:val="2"/>
        </w:rPr>
        <w:t>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6"/>
        </w:rPr>
        <w:t>琪</w:t>
      </w:r>
      <w:r>
        <w:rPr>
          <w:rFonts w:ascii="FangSong" w:hAnsi="FangSong" w:eastAsia="FangSong" w:cs="FangSong"/>
          <w:sz w:val="31"/>
          <w:szCs w:val="31"/>
          <w:spacing w:val="18"/>
        </w:rPr>
        <w:t>玻璃公司并出具书面说明发送到指定邮箱(</w:t>
      </w:r>
      <w:r>
        <w:rPr>
          <w:rFonts w:ascii="FangSong" w:hAnsi="FangSong" w:eastAsia="FangSong" w:cs="FangSong"/>
          <w:sz w:val="31"/>
          <w:szCs w:val="31"/>
        </w:rPr>
        <w:t>moutaijq</w:t>
      </w:r>
      <w:r>
        <w:rPr>
          <w:rFonts w:ascii="FangSong" w:hAnsi="FangSong" w:eastAsia="FangSong" w:cs="FangSong"/>
          <w:sz w:val="31"/>
          <w:szCs w:val="31"/>
          <w:spacing w:val="18"/>
        </w:rPr>
        <w:t>@163.</w:t>
      </w:r>
      <w:r>
        <w:rPr>
          <w:rFonts w:ascii="FangSong" w:hAnsi="FangSong" w:eastAsia="FangSong" w:cs="FangSong"/>
          <w:sz w:val="31"/>
          <w:szCs w:val="31"/>
        </w:rPr>
        <w:t>co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m)。经公示聘用后，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因个人原因放弃聘用机会的，3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年内不得参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加</w:t>
      </w:r>
      <w:r>
        <w:rPr>
          <w:rFonts w:ascii="FangSong" w:hAnsi="FangSong" w:eastAsia="FangSong" w:cs="FangSong"/>
          <w:sz w:val="31"/>
          <w:szCs w:val="31"/>
          <w:spacing w:val="9"/>
        </w:rPr>
        <w:t>晶琪玻璃公司及关联单位组织的任何招聘活动。</w:t>
      </w:r>
    </w:p>
    <w:p>
      <w:pPr>
        <w:ind w:left="7" w:right="255" w:firstLine="632"/>
        <w:spacing w:before="5" w:line="36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(四</w:t>
      </w:r>
      <w:r>
        <w:rPr>
          <w:rFonts w:ascii="FangSong" w:hAnsi="FangSong" w:eastAsia="FangSong" w:cs="FangSong"/>
          <w:sz w:val="31"/>
          <w:szCs w:val="31"/>
          <w:spacing w:val="10"/>
        </w:rPr>
        <w:t>)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递补原则：在本次招聘中，因资格复审、体检不合格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或应聘者放弃资格造成</w:t>
      </w:r>
      <w:r>
        <w:rPr>
          <w:rFonts w:ascii="FangSong" w:hAnsi="FangSong" w:eastAsia="FangSong" w:cs="FangSong"/>
          <w:sz w:val="31"/>
          <w:szCs w:val="31"/>
        </w:rPr>
        <w:t>入围人员空缺的，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晶琪玻璃公司根据实际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情况决定是否递补；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在拟聘用人员公示届满之日起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6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个月内，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如</w:t>
      </w:r>
    </w:p>
    <w:p>
      <w:pPr>
        <w:sectPr>
          <w:pgSz w:w="11907" w:h="16839"/>
          <w:pgMar w:top="1431" w:right="1221" w:bottom="0" w:left="1594" w:header="0" w:footer="0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11" w:right="244" w:hanging="6"/>
        <w:spacing w:before="100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所聘用人员出现流失的，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晶琪玻璃公司可在此次符合条件的原应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聘</w:t>
      </w:r>
      <w:r>
        <w:rPr>
          <w:rFonts w:ascii="FangSong" w:hAnsi="FangSong" w:eastAsia="FangSong" w:cs="FangSong"/>
          <w:sz w:val="31"/>
          <w:szCs w:val="31"/>
          <w:spacing w:val="11"/>
        </w:rPr>
        <w:t>者</w:t>
      </w:r>
      <w:r>
        <w:rPr>
          <w:rFonts w:ascii="FangSong" w:hAnsi="FangSong" w:eastAsia="FangSong" w:cs="FangSong"/>
          <w:sz w:val="31"/>
          <w:szCs w:val="31"/>
          <w:spacing w:val="7"/>
        </w:rPr>
        <w:t>名册内，根据本公告规则按最终成绩由高到低依次递补。</w:t>
      </w:r>
    </w:p>
    <w:p>
      <w:pPr>
        <w:ind w:left="13" w:right="241" w:firstLine="622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(五</w:t>
      </w:r>
      <w:r>
        <w:rPr>
          <w:rFonts w:ascii="FangSong" w:hAnsi="FangSong" w:eastAsia="FangSong" w:cs="FangSong"/>
          <w:sz w:val="31"/>
          <w:szCs w:val="31"/>
          <w:spacing w:val="10"/>
        </w:rPr>
        <w:t>)本次招聘不指定任何参考书目，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不委托任何培训机构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开展培训服</w:t>
      </w:r>
      <w:r>
        <w:rPr>
          <w:rFonts w:ascii="FangSong" w:hAnsi="FangSong" w:eastAsia="FangSong" w:cs="FangSong"/>
          <w:sz w:val="31"/>
          <w:szCs w:val="31"/>
          <w:spacing w:val="-1"/>
        </w:rPr>
        <w:t>务。</w:t>
      </w:r>
    </w:p>
    <w:p>
      <w:pPr>
        <w:ind w:left="7" w:right="157" w:firstLine="629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(六</w:t>
      </w:r>
      <w:r>
        <w:rPr>
          <w:rFonts w:ascii="FangSong" w:hAnsi="FangSong" w:eastAsia="FangSong" w:cs="FangSong"/>
          <w:sz w:val="31"/>
          <w:szCs w:val="31"/>
          <w:spacing w:val="10"/>
        </w:rPr>
        <w:t>)应聘者应保证所留的联系信息准确有效，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并保持通讯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工</w:t>
      </w:r>
      <w:r>
        <w:rPr>
          <w:rFonts w:ascii="FangSong" w:hAnsi="FangSong" w:eastAsia="FangSong" w:cs="FangSong"/>
          <w:sz w:val="31"/>
          <w:szCs w:val="31"/>
          <w:spacing w:val="8"/>
        </w:rPr>
        <w:t>具畅通，因电话、手机短信等联系不畅造成无法联系本人的，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后果由应聘者负责</w:t>
      </w:r>
      <w:r>
        <w:rPr>
          <w:rFonts w:ascii="FangSong" w:hAnsi="FangSong" w:eastAsia="FangSong" w:cs="FangSong"/>
          <w:sz w:val="31"/>
          <w:szCs w:val="31"/>
          <w:spacing w:val="1"/>
        </w:rPr>
        <w:t>。</w:t>
      </w:r>
    </w:p>
    <w:p>
      <w:pPr>
        <w:ind w:left="6" w:right="86" w:firstLine="630"/>
        <w:spacing w:before="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8"/>
        </w:rPr>
        <w:t>(</w:t>
      </w:r>
      <w:r>
        <w:rPr>
          <w:rFonts w:ascii="FangSong" w:hAnsi="FangSong" w:eastAsia="FangSong" w:cs="FangSong"/>
          <w:sz w:val="31"/>
          <w:szCs w:val="31"/>
          <w:spacing w:val="22"/>
        </w:rPr>
        <w:t>七)</w:t>
      </w:r>
      <w:r>
        <w:rPr>
          <w:rFonts w:ascii="FangSong" w:hAnsi="FangSong" w:eastAsia="FangSong" w:cs="FangSong"/>
          <w:sz w:val="31"/>
          <w:szCs w:val="31"/>
          <w:spacing w:val="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本次招聘相关信息及公示在“贵州茅台酒厂(集团)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技术开发公司官网”(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hyperlink w:history="true" r:id="rId5">
        <w:r>
          <w:rPr>
            <w:rFonts w:ascii="FangSong" w:hAnsi="FangSong" w:eastAsia="FangSong" w:cs="FangSong"/>
            <w:sz w:val="31"/>
            <w:szCs w:val="31"/>
            <w:spacing w:val="-4"/>
          </w:rPr>
          <w:t>https://www.mtjk.c</w:t>
        </w:r>
        <w:r>
          <w:rPr>
            <w:rFonts w:ascii="FangSong" w:hAnsi="FangSong" w:eastAsia="FangSong" w:cs="FangSong"/>
            <w:sz w:val="31"/>
            <w:szCs w:val="31"/>
            <w:spacing w:val="-3"/>
          </w:rPr>
          <w:t>o</w:t>
        </w:r>
        <w:r>
          <w:rPr>
            <w:rFonts w:ascii="FangSong" w:hAnsi="FangSong" w:eastAsia="FangSong" w:cs="FangSong"/>
            <w:sz w:val="31"/>
            <w:szCs w:val="31"/>
          </w:rPr>
          <w:t>m</w:t>
        </w:r>
        <w:r>
          <w:rPr>
            <w:rFonts w:ascii="FangSong" w:hAnsi="FangSong" w:eastAsia="FangSong" w:cs="FangSong"/>
            <w:sz w:val="31"/>
            <w:szCs w:val="31"/>
            <w:spacing w:val="-4"/>
          </w:rPr>
          <w:t>/</w:t>
        </w:r>
      </w:hyperlink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)发布，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因应聘者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个</w:t>
      </w:r>
      <w:r>
        <w:rPr>
          <w:rFonts w:ascii="FangSong" w:hAnsi="FangSong" w:eastAsia="FangSong" w:cs="FangSong"/>
          <w:sz w:val="31"/>
          <w:szCs w:val="31"/>
          <w:spacing w:val="5"/>
        </w:rPr>
        <w:t>人原因未及时查看相关通知，或查看非正规渠道转载信息造成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的</w:t>
      </w:r>
      <w:r>
        <w:rPr>
          <w:rFonts w:ascii="FangSong" w:hAnsi="FangSong" w:eastAsia="FangSong" w:cs="FangSong"/>
          <w:sz w:val="31"/>
          <w:szCs w:val="31"/>
          <w:spacing w:val="5"/>
        </w:rPr>
        <w:t>一切失误，由应聘者负责。</w:t>
      </w:r>
    </w:p>
    <w:p>
      <w:pPr>
        <w:ind w:left="3" w:firstLine="632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(八)如发现招聘工作人员在招聘过程中有违纪违规行为的</w:t>
      </w:r>
      <w:r>
        <w:rPr>
          <w:rFonts w:ascii="FangSong" w:hAnsi="FangSong" w:eastAsia="FangSong" w:cs="FangSong"/>
          <w:sz w:val="31"/>
          <w:szCs w:val="31"/>
          <w:spacing w:val="13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请及时</w:t>
      </w:r>
      <w:r>
        <w:rPr>
          <w:rFonts w:ascii="FangSong" w:hAnsi="FangSong" w:eastAsia="FangSong" w:cs="FangSong"/>
          <w:sz w:val="31"/>
          <w:szCs w:val="31"/>
          <w:spacing w:val="-5"/>
        </w:rPr>
        <w:t>、如实向技术开发公司监察部门举报，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一经查实，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根据有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关</w:t>
      </w:r>
      <w:r>
        <w:rPr>
          <w:rFonts w:ascii="FangSong" w:hAnsi="FangSong" w:eastAsia="FangSong" w:cs="FangSong"/>
          <w:sz w:val="31"/>
          <w:szCs w:val="31"/>
          <w:spacing w:val="3"/>
        </w:rPr>
        <w:t>规</w:t>
      </w:r>
      <w:r>
        <w:rPr>
          <w:rFonts w:ascii="FangSong" w:hAnsi="FangSong" w:eastAsia="FangSong" w:cs="FangSong"/>
          <w:sz w:val="31"/>
          <w:szCs w:val="31"/>
          <w:spacing w:val="2"/>
        </w:rPr>
        <w:t>定严肃处理。纪检监察监督电话：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0851-22230886。</w:t>
      </w:r>
    </w:p>
    <w:p>
      <w:pPr>
        <w:ind w:right="241" w:firstLine="636"/>
        <w:spacing w:before="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(</w:t>
      </w:r>
      <w:r>
        <w:rPr>
          <w:rFonts w:ascii="FangSong" w:hAnsi="FangSong" w:eastAsia="FangSong" w:cs="FangSong"/>
          <w:sz w:val="31"/>
          <w:szCs w:val="31"/>
          <w:spacing w:val="17"/>
        </w:rPr>
        <w:t>九)本公告由晶琪玻璃公司负责解释。晶琪玻璃公司有权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根</w:t>
      </w:r>
      <w:r>
        <w:rPr>
          <w:rFonts w:ascii="FangSong" w:hAnsi="FangSong" w:eastAsia="FangSong" w:cs="FangSong"/>
          <w:sz w:val="31"/>
          <w:szCs w:val="31"/>
          <w:spacing w:val="13"/>
        </w:rPr>
        <w:t>据</w:t>
      </w:r>
      <w:r>
        <w:rPr>
          <w:rFonts w:ascii="FangSong" w:hAnsi="FangSong" w:eastAsia="FangSong" w:cs="FangSong"/>
          <w:sz w:val="31"/>
          <w:szCs w:val="31"/>
          <w:spacing w:val="8"/>
        </w:rPr>
        <w:t>实际情况调整、取消或终止招聘计划。</w:t>
      </w:r>
    </w:p>
    <w:p>
      <w:pPr>
        <w:ind w:left="636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5"/>
        </w:rPr>
        <w:t>(</w:t>
      </w:r>
      <w:r>
        <w:rPr>
          <w:rFonts w:ascii="FangSong" w:hAnsi="FangSong" w:eastAsia="FangSong" w:cs="FangSong"/>
          <w:sz w:val="31"/>
          <w:szCs w:val="31"/>
          <w:spacing w:val="33"/>
        </w:rPr>
        <w:t>十)相关咨询电话：</w:t>
      </w:r>
    </w:p>
    <w:p>
      <w:pPr>
        <w:ind w:left="678"/>
        <w:spacing w:before="226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网上报名</w:t>
      </w:r>
      <w:r>
        <w:rPr>
          <w:rFonts w:ascii="FangSong" w:hAnsi="FangSong" w:eastAsia="FangSong" w:cs="FangSong"/>
          <w:sz w:val="31"/>
          <w:szCs w:val="31"/>
          <w:spacing w:val="5"/>
        </w:rPr>
        <w:t>：</w:t>
      </w:r>
      <w:r>
        <w:rPr>
          <w:rFonts w:ascii="FangSong" w:hAnsi="FangSong" w:eastAsia="FangSong" w:cs="FangSong"/>
          <w:sz w:val="31"/>
          <w:szCs w:val="31"/>
          <w:spacing w:val="3"/>
        </w:rPr>
        <w:t>0851-22389522</w:t>
      </w:r>
    </w:p>
    <w:p>
      <w:pPr>
        <w:ind w:left="648"/>
        <w:spacing w:before="224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技术</w:t>
      </w:r>
      <w:r>
        <w:rPr>
          <w:rFonts w:ascii="FangSong" w:hAnsi="FangSong" w:eastAsia="FangSong" w:cs="FangSong"/>
          <w:sz w:val="31"/>
          <w:szCs w:val="31"/>
          <w:spacing w:val="8"/>
        </w:rPr>
        <w:t>问</w:t>
      </w:r>
      <w:r>
        <w:rPr>
          <w:rFonts w:ascii="FangSong" w:hAnsi="FangSong" w:eastAsia="FangSong" w:cs="FangSong"/>
          <w:sz w:val="31"/>
          <w:szCs w:val="31"/>
          <w:spacing w:val="5"/>
        </w:rPr>
        <w:t>题：0851-88236875；0851-88341380</w:t>
      </w:r>
    </w:p>
    <w:p>
      <w:pPr>
        <w:ind w:left="665" w:right="234" w:hanging="7"/>
        <w:spacing w:before="223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资</w:t>
      </w:r>
      <w:r>
        <w:rPr>
          <w:rFonts w:ascii="FangSong" w:hAnsi="FangSong" w:eastAsia="FangSong" w:cs="FangSong"/>
          <w:sz w:val="31"/>
          <w:szCs w:val="31"/>
          <w:spacing w:val="-4"/>
        </w:rPr>
        <w:t>格审核：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0851-88341370；0851-88418210；0851-88325499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咨询时间：工作日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9:00-12:00，14:00-17:</w:t>
      </w:r>
      <w:r>
        <w:rPr>
          <w:rFonts w:ascii="FangSong" w:hAnsi="FangSong" w:eastAsia="FangSong" w:cs="FangSong"/>
          <w:sz w:val="31"/>
          <w:szCs w:val="31"/>
        </w:rPr>
        <w:t>00</w:t>
      </w:r>
    </w:p>
    <w:p>
      <w:pPr>
        <w:sectPr>
          <w:pgSz w:w="11907" w:h="16839"/>
          <w:pgMar w:top="1431" w:right="1234" w:bottom="0" w:left="1597" w:header="0" w:footer="0" w:gutter="0"/>
        </w:sectPr>
        <w:rPr/>
      </w:pP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480"/>
        <w:spacing w:before="100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附件：晶琪玻</w:t>
      </w:r>
      <w:r>
        <w:rPr>
          <w:rFonts w:ascii="FangSong" w:hAnsi="FangSong" w:eastAsia="FangSong" w:cs="FangSong"/>
          <w:sz w:val="31"/>
          <w:szCs w:val="31"/>
          <w:spacing w:val="1"/>
        </w:rPr>
        <w:t>璃公司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2023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年度公开招聘岗位信息表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spacing w:line="360" w:lineRule="auto"/>
        <w:rPr>
          <w:rFonts w:ascii="Arial"/>
          <w:sz w:val="21"/>
        </w:rPr>
      </w:pPr>
      <w:r/>
    </w:p>
    <w:p>
      <w:pPr>
        <w:ind w:left="3668" w:right="216" w:hanging="2566"/>
        <w:spacing w:before="101" w:line="36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贵州茅台酒厂(集团)贵定晶琪玻璃制品有限公</w:t>
      </w:r>
      <w:r>
        <w:rPr>
          <w:rFonts w:ascii="FangSong" w:hAnsi="FangSong" w:eastAsia="FangSong" w:cs="FangSong"/>
          <w:sz w:val="31"/>
          <w:szCs w:val="31"/>
          <w:spacing w:val="22"/>
        </w:rPr>
        <w:t>司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2</w:t>
      </w:r>
      <w:r>
        <w:rPr>
          <w:rFonts w:ascii="FangSong" w:hAnsi="FangSong" w:eastAsia="FangSong" w:cs="FangSong"/>
          <w:sz w:val="31"/>
          <w:szCs w:val="31"/>
          <w:spacing w:val="-18"/>
        </w:rPr>
        <w:t>023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年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3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月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15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日</w:t>
      </w:r>
    </w:p>
    <w:p>
      <w:pPr>
        <w:sectPr>
          <w:pgSz w:w="11907" w:h="16839"/>
          <w:pgMar w:top="1431" w:right="1785" w:bottom="0" w:left="1785" w:header="0" w:footer="0" w:gutter="0"/>
        </w:sectPr>
        <w:rPr/>
      </w:pPr>
    </w:p>
    <w:p>
      <w:pPr>
        <w:spacing w:line="280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704088</wp:posOffset>
            </wp:positionH>
            <wp:positionV relativeFrom="page">
              <wp:posOffset>1437386</wp:posOffset>
            </wp:positionV>
            <wp:extent cx="420623" cy="167640"/>
            <wp:effectExtent l="0" t="0" r="0" b="0"/>
            <wp:wrapNone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0623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ind w:firstLine="3876"/>
        <w:spacing w:line="478" w:lineRule="exact"/>
        <w:textAlignment w:val="center"/>
        <w:rPr/>
      </w:pPr>
      <w:r>
        <w:drawing>
          <wp:inline distT="0" distB="0" distL="0" distR="0">
            <wp:extent cx="9152636" cy="303276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52636" cy="30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72" w:lineRule="exact"/>
        <w:rPr/>
      </w:pPr>
      <w:r/>
    </w:p>
    <w:tbl>
      <w:tblPr>
        <w:tblStyle w:val="2"/>
        <w:tblW w:w="21755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7"/>
        <w:gridCol w:w="1384"/>
        <w:gridCol w:w="2809"/>
        <w:gridCol w:w="782"/>
        <w:gridCol w:w="1384"/>
        <w:gridCol w:w="1163"/>
        <w:gridCol w:w="1163"/>
        <w:gridCol w:w="7683"/>
        <w:gridCol w:w="1024"/>
        <w:gridCol w:w="2348"/>
        <w:gridCol w:w="1398"/>
      </w:tblGrid>
      <w:tr>
        <w:trPr>
          <w:trHeight w:val="973" w:hRule="atLeast"/>
        </w:trPr>
        <w:tc>
          <w:tcPr>
            <w:tcW w:w="6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249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40" cy="167640"/>
                  <wp:effectExtent l="0" t="0" r="0" b="0"/>
                  <wp:docPr id="7" name="IM 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" name="IM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963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" w:type="dxa"/>
            <w:vAlign w:val="top"/>
          </w:tcPr>
          <w:p>
            <w:pPr>
              <w:ind w:firstLine="172"/>
              <w:spacing w:before="218" w:line="547" w:lineRule="exact"/>
              <w:textAlignment w:val="center"/>
              <w:rPr/>
            </w:pPr>
            <w:r>
              <w:drawing>
                <wp:inline distT="0" distB="0" distL="0" distR="0">
                  <wp:extent cx="379475" cy="347471"/>
                  <wp:effectExtent l="0" t="0" r="0" b="0"/>
                  <wp:docPr id="9" name="IM 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" name="IM 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9475" cy="347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472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3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364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11" name="IM 1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" name="IM 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3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365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3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2855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1402080" cy="167640"/>
                  <wp:effectExtent l="0" t="0" r="0" b="0"/>
                  <wp:docPr id="13" name="IM 1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3" name="IM 1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8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4" w:type="dxa"/>
            <w:vAlign w:val="top"/>
          </w:tcPr>
          <w:p>
            <w:pPr>
              <w:ind w:firstLine="80"/>
              <w:spacing w:before="218" w:line="547" w:lineRule="exact"/>
              <w:textAlignment w:val="center"/>
              <w:rPr/>
            </w:pPr>
            <w:r>
              <w:drawing>
                <wp:inline distT="0" distB="0" distL="0" distR="0">
                  <wp:extent cx="595757" cy="347471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95757" cy="347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743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40" cy="167640"/>
                  <wp:effectExtent l="0" t="0" r="0" b="0"/>
                  <wp:docPr id="15" name="IM 1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5" name="IM 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8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263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822" w:hRule="atLeast"/>
        </w:trPr>
        <w:tc>
          <w:tcPr>
            <w:tcW w:w="6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266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297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务干事</w:t>
            </w:r>
          </w:p>
        </w:tc>
        <w:tc>
          <w:tcPr>
            <w:tcW w:w="280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4" w:right="177" w:firstLine="8"/>
              <w:spacing w:before="82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负责落实支部建设、党员管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组织政治宣传教育和党员理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论学习等党建相关工作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。</w:t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4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94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409" w:right="68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89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88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6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298" w:line="166" w:lineRule="auto"/>
              <w:outlineLvl w:val="0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1" w:right="97" w:firstLine="6"/>
              <w:spacing w:line="166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3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政治学与行政学(030201)、国际政治(030202)、科学社会主义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2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9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30501)、中国共产党历史(030502)、思想政治教育(030503)、汉语言文学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8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8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50101)、汉语言(050102)、行政管理(120402)、工商管理(120201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)、哲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2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(010101)、新闻学(050301)、传播学(050304)、法学(030101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)、公共事业管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(120401)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76" w:right="376" w:hanging="31"/>
              <w:spacing w:line="166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6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5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中国语言文学(0501)、新闻传播学(0503)、法学(0301)、政治学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9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3"/>
              </w:rPr>
              <w:t>0302)、社会学(0303)、哲学(0101)、马克思主义理论(0305)、公共管理</w:t>
            </w:r>
          </w:p>
          <w:p>
            <w:pPr>
              <w:ind w:left="77"/>
              <w:spacing w:line="193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204)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、工商管理(1202)</w:t>
            </w:r>
          </w:p>
        </w:tc>
        <w:tc>
          <w:tcPr>
            <w:tcW w:w="10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67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中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共正式党员</w:t>
            </w:r>
          </w:p>
        </w:tc>
      </w:tr>
      <w:tr>
        <w:trPr>
          <w:trHeight w:val="2636" w:hRule="atLeast"/>
        </w:trPr>
        <w:tc>
          <w:tcPr>
            <w:tcW w:w="6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262"/>
              <w:spacing w:before="81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政管理员</w:t>
            </w:r>
          </w:p>
        </w:tc>
        <w:tc>
          <w:tcPr>
            <w:tcW w:w="280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39" w:right="177" w:firstLine="2"/>
              <w:spacing w:before="82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负责公司文件处理、会务安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排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档案管理、行政事务、内外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通、接待等工作。</w:t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81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94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409" w:right="68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89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88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6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318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4" w:right="21" w:firstLine="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行政管理(120402)、汉语言文学(050101)、汉语言(050102)、哲学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(010101)、思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想政治教育(030503)、法学(030101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)、广播电视学(050302)、公共事业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5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2"/>
              </w:rPr>
              <w:t>理(120401)、图书馆学(120501)、档案学(120502)、秘书学(050107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2"/>
              </w:rPr>
              <w:t>)信息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源管理(120503)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76" w:right="376" w:hanging="31"/>
              <w:spacing w:line="166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6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5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中国语言文学(0501)、新闻传播学(0503)、法学(0301)、政治学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9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3"/>
              </w:rPr>
              <w:t>0302)、社会学(0303)、哲学(0101)、马克思主义理论(0305)、公共管理</w:t>
            </w:r>
          </w:p>
          <w:p>
            <w:pPr>
              <w:ind w:left="77"/>
              <w:spacing w:line="193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204)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、工商管理(1202)、图书情报与档案管理(1205)</w:t>
            </w:r>
          </w:p>
        </w:tc>
        <w:tc>
          <w:tcPr>
            <w:tcW w:w="10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5" w:hRule="atLeast"/>
        </w:trPr>
        <w:tc>
          <w:tcPr>
            <w:tcW w:w="6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3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96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后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勤管理员</w:t>
            </w:r>
          </w:p>
        </w:tc>
        <w:tc>
          <w:tcPr>
            <w:tcW w:w="280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left="35" w:right="177" w:firstLine="7"/>
              <w:spacing w:before="81" w:line="17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负责落实食品安全、食品卫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消防安全、标准规范等工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；做好与供应商的工作对接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来帐务处理及关系维护；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务接待就餐及安排；具体落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实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食堂日常管理等其他工作。</w:t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94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409" w:right="68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89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88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6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22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2" w:right="86" w:firstLine="6"/>
              <w:spacing w:line="166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行政管理(120402)、汉语言文学(050101)、汉语言(050102)、哲学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(010101)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思想政治教育(030503)、法学(030101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)、食品科学与工程(082701)、食品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3"/>
              </w:rPr>
              <w:t>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量与安全(082702)、食品卫生与营养学(100402)、酒店管理(120902)、物业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8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(120209)、工商管理(120201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)、公共事业管理(120401)、公共关系学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(120409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60" w:right="190" w:hanging="15"/>
              <w:spacing w:line="179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一级学科：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食品科学与工程(0832)、公共卫生与预防医学(1004)、公共管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6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6"/>
              </w:rPr>
              <w:t>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3"/>
              </w:rPr>
              <w:t>204)中国语言文学(0501)、法学(0301)、政治学(0302)、社会学(0303)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3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哲学(0101)、马克思主义理论(0305)、工商管理(1202)</w:t>
            </w:r>
          </w:p>
        </w:tc>
        <w:tc>
          <w:tcPr>
            <w:tcW w:w="10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51" w:right="197" w:hanging="3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具备2年及以上同类岗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作经历</w:t>
            </w:r>
          </w:p>
        </w:tc>
        <w:tc>
          <w:tcPr>
            <w:tcW w:w="13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22" w:hRule="atLeast"/>
        </w:trPr>
        <w:tc>
          <w:tcPr>
            <w:tcW w:w="6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255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4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保管理员</w:t>
            </w:r>
          </w:p>
        </w:tc>
        <w:tc>
          <w:tcPr>
            <w:tcW w:w="280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ind w:left="32" w:right="177" w:firstLine="9"/>
              <w:spacing w:before="81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负责公司环保管理工作，落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实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宣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贯国家环保政策法规、做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好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环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保记录、监督整改等环保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相关工作。</w:t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350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94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409" w:right="68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89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88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6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60" w:right="202" w:hanging="12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环境科学与工程(082501)、环境工程(082502)、环境科学(082503)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、环境生态工程(082504)、环保设备工程(082505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)、资源环境科学(082506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5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一级学科：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环境科学与工程(0830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)</w:t>
            </w:r>
          </w:p>
        </w:tc>
        <w:tc>
          <w:tcPr>
            <w:tcW w:w="10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51" w:right="197" w:hanging="3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具备2年及以上同类岗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作经历</w:t>
            </w:r>
          </w:p>
        </w:tc>
        <w:tc>
          <w:tcPr>
            <w:tcW w:w="13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63" w:hRule="atLeast"/>
        </w:trPr>
        <w:tc>
          <w:tcPr>
            <w:tcW w:w="61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267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5</w:t>
            </w:r>
          </w:p>
        </w:tc>
        <w:tc>
          <w:tcPr>
            <w:tcW w:w="138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97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息管理员</w:t>
            </w:r>
          </w:p>
        </w:tc>
        <w:tc>
          <w:tcPr>
            <w:tcW w:w="280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40" w:right="182" w:firstLine="7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责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公司内部的网络、监控、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办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公电子设备、相关信息化的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和维护等相关工作。</w:t>
            </w:r>
          </w:p>
        </w:tc>
        <w:tc>
          <w:tcPr>
            <w:tcW w:w="78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351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138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99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6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414" w:right="73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63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3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683" w:type="dxa"/>
            <w:vAlign w:val="top"/>
          </w:tcPr>
          <w:p>
            <w:pPr>
              <w:ind w:left="44"/>
              <w:spacing w:before="30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82" w:right="171" w:hanging="29"/>
              <w:spacing w:line="166" w:lineRule="auto"/>
              <w:tabs>
                <w:tab w:val="left" w:leader="empty" w:pos="177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6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信息工程(080706)、计算机科学与技术(080901)、网络工程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         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2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7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80903)、信息管理与信息系统(120102)、通信工程(080703)、电子信息工程</w:t>
            </w:r>
          </w:p>
          <w:p>
            <w:pPr>
              <w:ind w:left="82"/>
              <w:spacing w:line="166" w:lineRule="auto"/>
              <w:tabs>
                <w:tab w:val="left" w:leader="empty" w:pos="177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2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80701)、电子科学与技术(080702)、信息安全(080904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)、建筑电气与智能化</w:t>
            </w:r>
          </w:p>
          <w:p>
            <w:pPr>
              <w:ind w:left="82"/>
              <w:spacing w:line="166" w:lineRule="auto"/>
              <w:tabs>
                <w:tab w:val="left" w:leader="empty" w:pos="177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8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81004)</w:t>
            </w:r>
          </w:p>
          <w:p>
            <w:pPr>
              <w:ind w:left="39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50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一级学科：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计算机科学与技术(0812)、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信息与通信工程(0810)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56" w:right="202" w:hanging="3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具备2年及以上同类岗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作经历</w:t>
            </w:r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6"/>
          <w:pgSz w:w="23811" w:h="16839"/>
          <w:pgMar w:top="400" w:right="1029" w:bottom="0" w:left="1010" w:header="0" w:footer="0" w:gutter="0"/>
        </w:sectPr>
        <w:rPr/>
      </w:pPr>
    </w:p>
    <w:p>
      <w:pPr>
        <w:rPr/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704088</wp:posOffset>
            </wp:positionH>
            <wp:positionV relativeFrom="page">
              <wp:posOffset>914400</wp:posOffset>
            </wp:positionV>
            <wp:extent cx="420623" cy="167640"/>
            <wp:effectExtent l="0" t="0" r="0" b="0"/>
            <wp:wrapNone/>
            <wp:docPr id="17" name="IM 17"/>
            <wp:cNvGraphicFramePr/>
            <a:graphic>
              <a:graphicData uri="http://schemas.openxmlformats.org/drawingml/2006/picture">
                <pic:pic>
                  <pic:nvPicPr>
                    <pic:cNvPr id="17" name="IM 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0623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rPr/>
      </w:pPr>
      <w:r/>
    </w:p>
    <w:p>
      <w:pPr>
        <w:spacing w:line="192" w:lineRule="exact"/>
        <w:rPr/>
      </w:pPr>
      <w:r/>
    </w:p>
    <w:tbl>
      <w:tblPr>
        <w:tblStyle w:val="2"/>
        <w:tblW w:w="21755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7"/>
        <w:gridCol w:w="1384"/>
        <w:gridCol w:w="2809"/>
        <w:gridCol w:w="782"/>
        <w:gridCol w:w="1384"/>
        <w:gridCol w:w="1163"/>
        <w:gridCol w:w="1163"/>
        <w:gridCol w:w="7683"/>
        <w:gridCol w:w="1024"/>
        <w:gridCol w:w="2348"/>
        <w:gridCol w:w="1398"/>
      </w:tblGrid>
      <w:tr>
        <w:trPr>
          <w:trHeight w:val="973" w:hRule="atLeast"/>
        </w:trPr>
        <w:tc>
          <w:tcPr>
            <w:tcW w:w="6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244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40" cy="167640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958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19" name="IM 1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9" name="IM 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167"/>
              <w:spacing w:before="218" w:line="547" w:lineRule="exact"/>
              <w:textAlignment w:val="center"/>
              <w:rPr/>
            </w:pPr>
            <w:r>
              <w:drawing>
                <wp:inline distT="0" distB="0" distL="0" distR="0">
                  <wp:extent cx="379475" cy="347726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9475" cy="34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467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21" name="IM 2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1" name="IM 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359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360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23" name="IM 2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3" name="IM 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2850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1402080" cy="167640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8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75"/>
              <w:spacing w:before="218" w:line="547" w:lineRule="exact"/>
              <w:textAlignment w:val="center"/>
              <w:rPr/>
            </w:pPr>
            <w:r>
              <w:drawing>
                <wp:inline distT="0" distB="0" distL="0" distR="0">
                  <wp:extent cx="592582" cy="347726"/>
                  <wp:effectExtent l="0" t="0" r="0" b="0"/>
                  <wp:docPr id="25" name="IM 2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5" name="IM 2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92582" cy="34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738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40" cy="167640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258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27" name="IM 2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7" name="IM 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310" w:hRule="atLeast"/>
        </w:trPr>
        <w:tc>
          <w:tcPr>
            <w:tcW w:w="617" w:type="dxa"/>
            <w:vAlign w:val="top"/>
            <w:tcBorders>
              <w:left w:val="single" w:color="000000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262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6</w:t>
            </w:r>
          </w:p>
        </w:tc>
        <w:tc>
          <w:tcPr>
            <w:tcW w:w="1384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ind w:left="304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法务专员</w:t>
            </w:r>
          </w:p>
        </w:tc>
        <w:tc>
          <w:tcPr>
            <w:tcW w:w="280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8" w:right="182" w:firstLine="9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负责公司法律风险防控、法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纠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纷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协调处理、合同审查及法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律培训等工作。</w:t>
            </w:r>
          </w:p>
        </w:tc>
        <w:tc>
          <w:tcPr>
            <w:tcW w:w="78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55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84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ind w:left="99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63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ind w:left="414" w:right="73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6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9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93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683" w:type="dxa"/>
            <w:vAlign w:val="top"/>
          </w:tcPr>
          <w:p>
            <w:pPr>
              <w:ind w:left="44"/>
              <w:spacing w:before="219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53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二级学科：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法学(0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"/>
              </w:rPr>
              <w:t>30101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"/>
              </w:rPr>
              <w:t>)</w:t>
            </w:r>
          </w:p>
          <w:p>
            <w:pPr>
              <w:ind w:left="39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50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一级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法学(0301)</w:t>
            </w:r>
          </w:p>
        </w:tc>
        <w:tc>
          <w:tcPr>
            <w:tcW w:w="102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ind w:left="172" w:right="98" w:hanging="3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法律职业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格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A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证</w:t>
            </w:r>
          </w:p>
        </w:tc>
        <w:tc>
          <w:tcPr>
            <w:tcW w:w="2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60" w:hRule="atLeast"/>
        </w:trPr>
        <w:tc>
          <w:tcPr>
            <w:tcW w:w="6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ind w:left="261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7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ind w:left="291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管专员</w:t>
            </w:r>
          </w:p>
        </w:tc>
        <w:tc>
          <w:tcPr>
            <w:tcW w:w="280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ind w:left="32" w:right="177" w:firstLine="9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负责公司制度管理、流程管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、目标管理、经营业绩管理等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关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建设、协调工作。</w:t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ind w:left="94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409" w:right="68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89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88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6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2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77" w:right="48" w:hanging="29"/>
              <w:spacing w:line="166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管理科学(120101)、行政管理(120402)、工商管理(120201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)、法学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(030101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)、汉语言文学(050101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5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2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5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法学(0301)、管理科学与工程(1201)、工商管理(1202)</w:t>
            </w:r>
          </w:p>
        </w:tc>
        <w:tc>
          <w:tcPr>
            <w:tcW w:w="10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03" w:hRule="atLeast"/>
        </w:trPr>
        <w:tc>
          <w:tcPr>
            <w:tcW w:w="6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261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8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191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体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系管理员</w:t>
            </w:r>
          </w:p>
        </w:tc>
        <w:tc>
          <w:tcPr>
            <w:tcW w:w="280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" w:right="177" w:firstLine="9"/>
              <w:spacing w:before="253" w:line="17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负责跟进公司管理体系的建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、维护、持续改进，完善公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管理体系标准，负责各项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流程的梳理、优化、评审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监督考核以及宣传等工作。</w:t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94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409" w:right="68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89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88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6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254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77" w:right="784" w:hanging="29"/>
              <w:spacing w:line="166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3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质量管理工程(120703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)、标准化管理工程(120702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)、经济学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020101)、工商管理(120201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)、管理科学(120101)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5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管理科学与工程(1201)、工商管理(1202)</w:t>
            </w:r>
          </w:p>
        </w:tc>
        <w:tc>
          <w:tcPr>
            <w:tcW w:w="10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22" w:hRule="atLeast"/>
        </w:trPr>
        <w:tc>
          <w:tcPr>
            <w:tcW w:w="6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261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9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396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计员</w:t>
            </w:r>
          </w:p>
        </w:tc>
        <w:tc>
          <w:tcPr>
            <w:tcW w:w="280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" w:right="177" w:firstLine="7"/>
              <w:spacing w:before="148" w:line="17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负责部门的产量、成品率、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辅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料消耗、能耗等相关数据的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计核算相关工作；负责部门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职类相关工作安排；部门考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勤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管理、报销管理、文件管理</w:t>
            </w:r>
          </w:p>
          <w:p>
            <w:pPr>
              <w:ind w:left="52"/>
              <w:spacing w:before="75" w:line="114" w:lineRule="exact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position w:val="3"/>
              </w:rPr>
              <w:t>。</w:t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350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94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409" w:right="68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89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88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6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264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2" w:right="62" w:firstLine="6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0"/>
              </w:rPr>
              <w:t>二级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2"/>
              </w:rPr>
              <w:t>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会计学(120203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)、统计学(071201)、应用统计学(071202)、信息资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源管理(120503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8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会计学(120201)、统计学(020208)</w:t>
            </w:r>
          </w:p>
        </w:tc>
        <w:tc>
          <w:tcPr>
            <w:tcW w:w="10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41" w:hRule="atLeast"/>
        </w:trPr>
        <w:tc>
          <w:tcPr>
            <w:tcW w:w="6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10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196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序控制员</w:t>
            </w:r>
          </w:p>
        </w:tc>
        <w:tc>
          <w:tcPr>
            <w:tcW w:w="280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ind w:left="32" w:right="177" w:firstLine="10"/>
              <w:spacing w:before="8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负责生产系统体系建设、运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、审核及文件、资料、表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格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等相关资料的保管等工作。</w:t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81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2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94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409" w:right="68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89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88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6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274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60" w:right="195" w:hanging="12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质量管理工程(120703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)、标准化工程(120702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)、经济学(020101)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工商管理(120201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5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管理科学与工程(1201)、工商管理(1202)</w:t>
            </w:r>
          </w:p>
        </w:tc>
        <w:tc>
          <w:tcPr>
            <w:tcW w:w="10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31" w:hRule="atLeast"/>
        </w:trPr>
        <w:tc>
          <w:tcPr>
            <w:tcW w:w="6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11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395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计划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员</w:t>
            </w:r>
          </w:p>
        </w:tc>
        <w:tc>
          <w:tcPr>
            <w:tcW w:w="280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ind w:left="35" w:right="177" w:firstLine="7"/>
              <w:spacing w:before="82" w:line="179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负责生产部与供销部生产计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划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1"/>
              </w:rPr>
              <w:t>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筹(排产、试产、包材、模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具、生产进度)等相关工作。</w:t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350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1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94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409" w:right="68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89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88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6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269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77" w:right="255" w:hanging="29"/>
              <w:spacing w:line="166" w:lineRule="auto"/>
              <w:tabs>
                <w:tab w:val="left" w:leader="empty" w:pos="172"/>
              </w:tabs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会计学(120203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)、统计学(071201)、经济学(020101)、工商管理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ab/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(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120201K)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45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一级学科：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应用经济学(0202)、工商管理(1202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)</w:t>
            </w:r>
          </w:p>
        </w:tc>
        <w:tc>
          <w:tcPr>
            <w:tcW w:w="10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12" w:hRule="atLeast"/>
        </w:trPr>
        <w:tc>
          <w:tcPr>
            <w:tcW w:w="6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12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96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量部干事</w:t>
            </w:r>
          </w:p>
        </w:tc>
        <w:tc>
          <w:tcPr>
            <w:tcW w:w="280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39" w:right="177" w:firstLine="2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负责协助经理进行人员之间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，收集质量问题工作。</w:t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343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3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94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ind w:left="409" w:right="68" w:hanging="316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大学本科及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00"/>
              <w:spacing w:before="82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与报名学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历</w:t>
            </w:r>
          </w:p>
          <w:p>
            <w:pPr>
              <w:ind w:left="89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相对应的学</w:t>
            </w:r>
          </w:p>
          <w:p>
            <w:pPr>
              <w:ind w:left="488"/>
              <w:spacing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位</w:t>
            </w:r>
          </w:p>
        </w:tc>
        <w:tc>
          <w:tcPr>
            <w:tcW w:w="76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"/>
              <w:spacing w:before="297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48" w:right="87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0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统计学(071201)、应用统计学(071202)、质量管理工程(120703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T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)、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4"/>
              </w:rPr>
              <w:t>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9"/>
              </w:rPr>
              <w:t>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管理(120201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K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7"/>
              </w:rPr>
              <w:t>)、汉语言文学(050101)、行政管理(120402)</w:t>
            </w:r>
          </w:p>
          <w:p>
            <w:pPr>
              <w:ind w:left="3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研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究生：</w:t>
            </w:r>
          </w:p>
          <w:p>
            <w:pPr>
              <w:ind w:left="39" w:right="225" w:firstLine="6"/>
              <w:spacing w:before="1" w:line="18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4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8"/>
              </w:rPr>
              <w:t>管理科学与工程(1201)、工商管理(1202)、中国语言文学(0501)、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4"/>
              </w:rPr>
              <w:t>应用经济学(0202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2"/>
              </w:rPr>
              <w:t>)</w:t>
            </w:r>
          </w:p>
        </w:tc>
        <w:tc>
          <w:tcPr>
            <w:tcW w:w="10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7" w:hRule="atLeast"/>
        </w:trPr>
        <w:tc>
          <w:tcPr>
            <w:tcW w:w="6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13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ind w:left="198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设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备维修员</w:t>
            </w:r>
          </w:p>
        </w:tc>
        <w:tc>
          <w:tcPr>
            <w:tcW w:w="280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1" w:right="177" w:firstLine="11"/>
              <w:spacing w:before="231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负责除成型设备外的设备日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保养、维护、检修、配品配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理的工作。</w:t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ind w:left="343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3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94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388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389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76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3649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限</w:t>
            </w:r>
          </w:p>
        </w:tc>
        <w:tc>
          <w:tcPr>
            <w:tcW w:w="10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226"/>
              <w:spacing w:before="82" w:line="200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焊工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证</w:t>
            </w:r>
          </w:p>
        </w:tc>
        <w:tc>
          <w:tcPr>
            <w:tcW w:w="23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47" w:right="197" w:firstLine="1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具备1年及以上玻璃制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业同类岗位工作经历</w:t>
            </w:r>
          </w:p>
        </w:tc>
        <w:tc>
          <w:tcPr>
            <w:tcW w:w="13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3"/>
          <w:pgSz w:w="23811" w:h="16839"/>
          <w:pgMar w:top="400" w:right="1029" w:bottom="0" w:left="1010" w:header="0" w:footer="0" w:gutter="0"/>
        </w:sectPr>
        <w:rPr/>
      </w:pPr>
    </w:p>
    <w:p>
      <w:pPr>
        <w:rPr/>
      </w:pPr>
      <w:r>
        <w:drawing>
          <wp:anchor distT="0" distB="0" distL="0" distR="0" simplePos="0" relativeHeight="251660288" behindDoc="1" locked="0" layoutInCell="0" allowOverlap="1">
            <wp:simplePos x="0" y="0"/>
            <wp:positionH relativeFrom="page">
              <wp:posOffset>704088</wp:posOffset>
            </wp:positionH>
            <wp:positionV relativeFrom="page">
              <wp:posOffset>914400</wp:posOffset>
            </wp:positionV>
            <wp:extent cx="420623" cy="167640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0623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rPr/>
      </w:pPr>
      <w:r/>
    </w:p>
    <w:p>
      <w:pPr>
        <w:spacing w:line="192" w:lineRule="exact"/>
        <w:rPr/>
      </w:pPr>
      <w:r/>
    </w:p>
    <w:tbl>
      <w:tblPr>
        <w:tblStyle w:val="2"/>
        <w:tblW w:w="21755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7"/>
        <w:gridCol w:w="1384"/>
        <w:gridCol w:w="2809"/>
        <w:gridCol w:w="782"/>
        <w:gridCol w:w="1384"/>
        <w:gridCol w:w="1163"/>
        <w:gridCol w:w="1163"/>
        <w:gridCol w:w="7683"/>
        <w:gridCol w:w="1024"/>
        <w:gridCol w:w="2348"/>
        <w:gridCol w:w="1398"/>
      </w:tblGrid>
      <w:tr>
        <w:trPr>
          <w:trHeight w:val="973" w:hRule="atLeast"/>
        </w:trPr>
        <w:tc>
          <w:tcPr>
            <w:tcW w:w="6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244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40" cy="167640"/>
                  <wp:effectExtent l="0" t="0" r="0" b="0"/>
                  <wp:docPr id="29" name="IM 2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9" name="IM 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958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167"/>
              <w:spacing w:before="218" w:line="547" w:lineRule="exact"/>
              <w:textAlignment w:val="center"/>
              <w:rPr/>
            </w:pPr>
            <w:r>
              <w:drawing>
                <wp:inline distT="0" distB="0" distL="0" distR="0">
                  <wp:extent cx="379475" cy="347726"/>
                  <wp:effectExtent l="0" t="0" r="0" b="0"/>
                  <wp:docPr id="31" name="IM 3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1" name="IM 3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79475" cy="34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467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359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33" name="IM 3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3" name="IM 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360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420623" cy="167640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20623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2850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1402080" cy="167640"/>
                  <wp:effectExtent l="0" t="0" r="0" b="0"/>
                  <wp:docPr id="35" name="IM 3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5" name="IM 3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208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firstLine="75"/>
              <w:spacing w:before="218" w:line="547" w:lineRule="exact"/>
              <w:textAlignment w:val="center"/>
              <w:rPr/>
            </w:pPr>
            <w:r>
              <w:drawing>
                <wp:inline distT="0" distB="0" distL="0" distR="0">
                  <wp:extent cx="592582" cy="347726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92582" cy="34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738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40" cy="167640"/>
                  <wp:effectExtent l="0" t="0" r="0" b="0"/>
                  <wp:docPr id="37" name="IM 3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7" name="IM 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4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firstLine="258"/>
              <w:spacing w:line="264" w:lineRule="exact"/>
              <w:textAlignment w:val="center"/>
              <w:rPr/>
            </w:pPr>
            <w:r>
              <w:drawing>
                <wp:inline distT="0" distB="0" distL="0" distR="0">
                  <wp:extent cx="701039" cy="167640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1039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602" w:hRule="atLeast"/>
        </w:trPr>
        <w:tc>
          <w:tcPr>
            <w:tcW w:w="617" w:type="dxa"/>
            <w:vAlign w:val="top"/>
            <w:tcBorders>
              <w:left w:val="single" w:color="000000" w:sz="6" w:space="0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14</w:t>
            </w:r>
          </w:p>
        </w:tc>
        <w:tc>
          <w:tcPr>
            <w:tcW w:w="138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自控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员</w:t>
            </w:r>
          </w:p>
        </w:tc>
        <w:tc>
          <w:tcPr>
            <w:tcW w:w="280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40" w:right="182" w:firstLine="7"/>
              <w:spacing w:before="82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负责跟班维修、点检、保养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间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所有的自动化设备和热工仪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等相关工作，保障设备当班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产的稳定运行。</w:t>
            </w:r>
          </w:p>
        </w:tc>
        <w:tc>
          <w:tcPr>
            <w:tcW w:w="782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350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8</w:t>
            </w:r>
          </w:p>
        </w:tc>
        <w:tc>
          <w:tcPr>
            <w:tcW w:w="138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99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周岁及以下</w:t>
            </w:r>
          </w:p>
        </w:tc>
        <w:tc>
          <w:tcPr>
            <w:tcW w:w="116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414" w:right="73" w:hanging="316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大学专科及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上</w:t>
            </w:r>
          </w:p>
        </w:tc>
        <w:tc>
          <w:tcPr>
            <w:tcW w:w="1163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394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7683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48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专：</w:t>
            </w:r>
          </w:p>
          <w:p>
            <w:pPr>
              <w:ind w:left="50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级学科：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自动化类(4603)</w:t>
            </w:r>
          </w:p>
          <w:p>
            <w:pPr>
              <w:ind w:left="44"/>
              <w:spacing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本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3"/>
              </w:rPr>
              <w:t>科：</w:t>
            </w:r>
          </w:p>
          <w:p>
            <w:pPr>
              <w:ind w:left="53"/>
              <w:spacing w:line="193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0"/>
              </w:rPr>
              <w:t>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3"/>
              </w:rPr>
              <w:t>级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学科：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自动化(080801)、电气工程及其自动化(080601)</w:t>
            </w: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6" w:hRule="atLeast"/>
        </w:trPr>
        <w:tc>
          <w:tcPr>
            <w:tcW w:w="6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15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401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上料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员</w:t>
            </w:r>
          </w:p>
        </w:tc>
        <w:tc>
          <w:tcPr>
            <w:tcW w:w="280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" w:right="177" w:firstLine="9"/>
              <w:spacing w:before="105" w:line="181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负责将原材料从库房转运至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料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间并装入日用仓等具体上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料工作。</w:t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4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90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5周岁及以下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88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89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76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3649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限</w:t>
            </w:r>
          </w:p>
        </w:tc>
        <w:tc>
          <w:tcPr>
            <w:tcW w:w="10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" w:right="197" w:firstLine="1"/>
              <w:spacing w:before="217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具备1年及以上玻璃制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业同类岗位工作经历</w:t>
            </w:r>
          </w:p>
        </w:tc>
        <w:tc>
          <w:tcPr>
            <w:tcW w:w="13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5" w:hRule="atLeast"/>
        </w:trPr>
        <w:tc>
          <w:tcPr>
            <w:tcW w:w="6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16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left="399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配料员</w:t>
            </w:r>
          </w:p>
        </w:tc>
        <w:tc>
          <w:tcPr>
            <w:tcW w:w="280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5" w:right="177" w:firstLine="7"/>
              <w:spacing w:before="165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负责车间配料控制室自动化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系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的电脑配料操作；当班设备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5"/>
              </w:rPr>
              <w:t>运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行监控管理；一般故障处理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等相关工作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。</w:t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82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4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90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5周岁及以下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388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389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76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3649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限</w:t>
            </w:r>
          </w:p>
        </w:tc>
        <w:tc>
          <w:tcPr>
            <w:tcW w:w="10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47" w:right="197" w:firstLine="1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具备1年及以上玻璃制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业同类岗位工作经历</w:t>
            </w:r>
          </w:p>
        </w:tc>
        <w:tc>
          <w:tcPr>
            <w:tcW w:w="13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5" w:hRule="atLeast"/>
        </w:trPr>
        <w:tc>
          <w:tcPr>
            <w:tcW w:w="6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17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left="395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熔制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员</w:t>
            </w:r>
          </w:p>
        </w:tc>
        <w:tc>
          <w:tcPr>
            <w:tcW w:w="280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" w:right="177" w:firstLine="1"/>
              <w:spacing w:before="165" w:line="17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负责窑炉控制室自动化系统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电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脑操作和加料系统、冷却水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系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统、窑炉附属设备运行等相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"/>
              </w:rPr>
              <w:t>关工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作。</w:t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ind w:left="339"/>
              <w:spacing w:before="81" w:line="16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4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95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0周岁及以下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388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389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76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3649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限</w:t>
            </w:r>
          </w:p>
        </w:tc>
        <w:tc>
          <w:tcPr>
            <w:tcW w:w="10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47" w:right="197" w:firstLine="1"/>
              <w:spacing w:before="8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具备1年及以上玻璃制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业同类岗位工作经历</w:t>
            </w:r>
          </w:p>
        </w:tc>
        <w:tc>
          <w:tcPr>
            <w:tcW w:w="13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0" w:hRule="atLeast"/>
        </w:trPr>
        <w:tc>
          <w:tcPr>
            <w:tcW w:w="6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18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402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下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件员</w:t>
            </w:r>
          </w:p>
        </w:tc>
        <w:tc>
          <w:tcPr>
            <w:tcW w:w="280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" w:right="177" w:firstLine="9"/>
              <w:spacing w:before="211" w:line="180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责烤漆、贴花产品的下件，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发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现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烤漆缺陷产品，并分类存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放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。</w:t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ind w:left="293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0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90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5周岁及以下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388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389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76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3649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限</w:t>
            </w:r>
          </w:p>
        </w:tc>
        <w:tc>
          <w:tcPr>
            <w:tcW w:w="10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" w:right="197" w:firstLine="1"/>
              <w:spacing w:before="32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具备1年及以上玻璃制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业同类岗位工作经历</w:t>
            </w:r>
          </w:p>
        </w:tc>
        <w:tc>
          <w:tcPr>
            <w:tcW w:w="13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0" w:hRule="atLeast"/>
        </w:trPr>
        <w:tc>
          <w:tcPr>
            <w:tcW w:w="6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19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05" w:right="85" w:hanging="482"/>
              <w:spacing w:before="300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自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动贴花挡车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员</w:t>
            </w:r>
          </w:p>
        </w:tc>
        <w:tc>
          <w:tcPr>
            <w:tcW w:w="280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" w:right="177" w:firstLine="8"/>
              <w:spacing w:before="190" w:line="180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负责对自动贴花机进行维护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故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障排除，掌握贴花缺陷的处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理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和相关参数的调整。</w:t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ind w:left="345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8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90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5周岁及以下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388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389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76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3649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限</w:t>
            </w:r>
          </w:p>
        </w:tc>
        <w:tc>
          <w:tcPr>
            <w:tcW w:w="10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" w:right="197" w:firstLine="1"/>
              <w:spacing w:before="300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具备1年及以上玻璃制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业同类岗位工作经历</w:t>
            </w:r>
          </w:p>
        </w:tc>
        <w:tc>
          <w:tcPr>
            <w:tcW w:w="13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3" w:hRule="atLeast"/>
        </w:trPr>
        <w:tc>
          <w:tcPr>
            <w:tcW w:w="6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09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0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394"/>
              <w:spacing w:before="82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贴花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员</w:t>
            </w:r>
          </w:p>
        </w:tc>
        <w:tc>
          <w:tcPr>
            <w:tcW w:w="280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" w:right="177" w:firstLine="6"/>
              <w:spacing w:before="252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负责手工贴花，对贴花缺陷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进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行处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理。</w:t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91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3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2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90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5周岁及以下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388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389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76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3649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限</w:t>
            </w:r>
          </w:p>
        </w:tc>
        <w:tc>
          <w:tcPr>
            <w:tcW w:w="10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" w:right="197" w:firstLine="1"/>
              <w:spacing w:before="253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具备1年及以上玻璃制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业同类岗位工作经历</w:t>
            </w:r>
          </w:p>
        </w:tc>
        <w:tc>
          <w:tcPr>
            <w:tcW w:w="13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6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09"/>
              <w:spacing w:before="81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1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5"/>
              <w:spacing w:before="305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验员</w:t>
            </w:r>
          </w:p>
        </w:tc>
        <w:tc>
          <w:tcPr>
            <w:tcW w:w="280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"/>
              <w:spacing w:before="304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责成品的各项检验工作。</w:t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293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0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0"/>
              <w:spacing w:before="304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5周岁及以下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8"/>
              <w:spacing w:before="304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9"/>
              <w:spacing w:before="304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76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649"/>
              <w:spacing w:before="304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限</w:t>
            </w:r>
          </w:p>
        </w:tc>
        <w:tc>
          <w:tcPr>
            <w:tcW w:w="10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" w:right="197" w:firstLine="1"/>
              <w:spacing w:before="19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具备1年及以上玻璃制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业同类岗位工作经历</w:t>
            </w:r>
          </w:p>
        </w:tc>
        <w:tc>
          <w:tcPr>
            <w:tcW w:w="13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47" w:hRule="atLeast"/>
        </w:trPr>
        <w:tc>
          <w:tcPr>
            <w:tcW w:w="6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209"/>
              <w:spacing w:before="81" w:line="16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2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395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检员</w:t>
            </w:r>
          </w:p>
        </w:tc>
        <w:tc>
          <w:tcPr>
            <w:tcW w:w="280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" w:right="177" w:firstLine="10"/>
              <w:spacing w:before="177" w:line="17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负责玻璃瓶喷漆烤花抽检，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提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供喷漆烤花报告数据，对玻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璃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喷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漆烤花问题追溯抽查判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定，检查喷漆烤花质量问题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等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验相关工作。</w:t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81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6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90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5周岁及以下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388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389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76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3649"/>
              <w:spacing w:before="82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限</w:t>
            </w:r>
          </w:p>
        </w:tc>
        <w:tc>
          <w:tcPr>
            <w:tcW w:w="10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47" w:right="197" w:firstLine="1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具备1年及以上玻璃制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业同类岗位工作经历</w:t>
            </w:r>
          </w:p>
        </w:tc>
        <w:tc>
          <w:tcPr>
            <w:tcW w:w="13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99" w:hRule="atLeast"/>
        </w:trPr>
        <w:tc>
          <w:tcPr>
            <w:tcW w:w="6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209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2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3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99"/>
              <w:spacing w:before="81" w:line="197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灯检码垛员</w:t>
            </w:r>
          </w:p>
        </w:tc>
        <w:tc>
          <w:tcPr>
            <w:tcW w:w="280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" w:right="177" w:firstLine="9"/>
              <w:spacing w:before="154" w:line="175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负责生产线上每个瓶子的质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量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1"/>
              </w:rPr>
              <w:t>检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验工作，对检验结果负责。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6"/>
              </w:rPr>
              <w:t>定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9"/>
              </w:rPr>
              <w:t>期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轮换码垛操作，放置隔板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、盖板，配合打包机完成打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包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2"/>
              </w:rPr>
              <w:t>相关工作。</w:t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287"/>
              <w:spacing w:before="82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5"/>
              </w:rPr>
              <w:t>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4"/>
              </w:rPr>
              <w:t>8</w:t>
            </w:r>
          </w:p>
        </w:tc>
        <w:tc>
          <w:tcPr>
            <w:tcW w:w="138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90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4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4"/>
              </w:rPr>
              <w:t>5周岁及以下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88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116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89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不限</w:t>
            </w:r>
          </w:p>
        </w:tc>
        <w:tc>
          <w:tcPr>
            <w:tcW w:w="768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649"/>
              <w:spacing w:before="81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不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限</w:t>
            </w:r>
          </w:p>
        </w:tc>
        <w:tc>
          <w:tcPr>
            <w:tcW w:w="102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ind w:left="47" w:right="197" w:firstLine="1"/>
              <w:spacing w:before="81" w:line="18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7"/>
              </w:rPr>
              <w:t>具备1年及以上玻璃制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品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10"/>
              </w:rPr>
              <w:t>行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8"/>
              </w:rPr>
              <w:t>业同类岗位工作经历</w:t>
            </w:r>
          </w:p>
        </w:tc>
        <w:tc>
          <w:tcPr>
            <w:tcW w:w="139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7" w:hRule="atLeast"/>
        </w:trPr>
        <w:tc>
          <w:tcPr>
            <w:tcW w:w="4810" w:type="dxa"/>
            <w:vAlign w:val="top"/>
            <w:gridSpan w:val="3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10"/>
              <w:spacing w:before="266" w:line="198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6"/>
              </w:rPr>
              <w:t>合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计</w:t>
            </w:r>
          </w:p>
        </w:tc>
        <w:tc>
          <w:tcPr>
            <w:tcW w:w="78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5"/>
              <w:spacing w:before="307" w:line="166" w:lineRule="auto"/>
              <w:rPr>
                <w:rFonts w:ascii="Microsoft YaHei" w:hAnsi="Microsoft YaHei" w:eastAsia="Microsoft YaHei" w:cs="Microsoft YaHei"/>
                <w:sz w:val="19"/>
                <w:szCs w:val="19"/>
              </w:rPr>
            </w:pP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9"/>
              </w:rPr>
              <w:t>1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80</w:t>
            </w:r>
          </w:p>
        </w:tc>
        <w:tc>
          <w:tcPr>
            <w:tcW w:w="16163" w:type="dxa"/>
            <w:vAlign w:val="top"/>
            <w:gridSpan w:val="7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54"/>
        <w:spacing w:before="265" w:line="166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8"/>
        </w:rPr>
        <w:t>注：1、专业参照教育部发布的《职业教育专业目录》《普通高等学校本科专业目录》《授予博士、硕士学位和培养研究生的学科、专业目录》</w:t>
      </w:r>
      <w:r>
        <w:rPr>
          <w:rFonts w:ascii="Microsoft YaHei" w:hAnsi="Microsoft YaHei" w:eastAsia="Microsoft YaHei" w:cs="Microsoft YaHei"/>
          <w:sz w:val="19"/>
          <w:szCs w:val="19"/>
          <w:spacing w:val="7"/>
        </w:rPr>
        <w:t>；</w:t>
      </w:r>
    </w:p>
    <w:p>
      <w:pPr>
        <w:ind w:left="442"/>
        <w:spacing w:line="193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spacing w:val="18"/>
        </w:rPr>
        <w:t>2、国(</w:t>
      </w:r>
      <w:r>
        <w:rPr>
          <w:rFonts w:ascii="Microsoft YaHei" w:hAnsi="Microsoft YaHei" w:eastAsia="Microsoft YaHei" w:cs="Microsoft YaHei"/>
          <w:sz w:val="19"/>
          <w:szCs w:val="19"/>
          <w:spacing w:val="11"/>
        </w:rPr>
        <w:t>境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)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外留学生报考，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 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学历学位认证书所示专业应与岗位要求专业属相同大类(或主修科目一致)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 xml:space="preserve">  </w:t>
      </w:r>
      <w:r>
        <w:rPr>
          <w:rFonts w:ascii="Microsoft YaHei" w:hAnsi="Microsoft YaHei" w:eastAsia="Microsoft YaHei" w:cs="Microsoft YaHei"/>
          <w:sz w:val="19"/>
          <w:szCs w:val="19"/>
          <w:spacing w:val="9"/>
        </w:rPr>
        <w:t>。</w:t>
      </w:r>
    </w:p>
    <w:sectPr>
      <w:pgSz w:w="23811" w:h="16839"/>
      <w:pgMar w:top="400" w:right="1029" w:bottom="0" w:left="101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header" Target="header1.xml"/><Relationship Id="rId5" Type="http://schemas.openxmlformats.org/officeDocument/2006/relationships/hyperlink" Target="https://www.mtjk.com/" TargetMode="External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0" Type="http://schemas.openxmlformats.org/officeDocument/2006/relationships/fontTable" Target="fontTable.xml"/><Relationship Id="rId2" Type="http://schemas.openxmlformats.org/officeDocument/2006/relationships/image" Target="media/image2.png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header" Target="header2.xml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2023-03-15T09:20:57Z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2023-03-15T14:47:50</vt:filetime>
  </op:property>
</op:Properties>
</file>