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A7" w:rsidRDefault="002B7B5E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附件4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DE22A7" w:rsidRDefault="00DE22A7">
      <w:pPr>
        <w:rPr>
          <w:rFonts w:ascii="仿宋_GB2312" w:eastAsia="仿宋_GB2312"/>
          <w:bCs/>
          <w:sz w:val="32"/>
          <w:szCs w:val="32"/>
        </w:rPr>
      </w:pPr>
    </w:p>
    <w:p w:rsidR="00DE22A7" w:rsidRDefault="002B7B5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贵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州省高校毕业生就业见习协议书</w:t>
      </w:r>
    </w:p>
    <w:p w:rsidR="00DE22A7" w:rsidRDefault="00DE22A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E22A7" w:rsidRDefault="002B7B5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甲方：</w:t>
      </w:r>
      <w:r>
        <w:rPr>
          <w:rFonts w:ascii="方正黑体简体" w:eastAsia="方正黑体简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（见习单位）</w:t>
      </w:r>
    </w:p>
    <w:p w:rsidR="00DE22A7" w:rsidRDefault="002B7B5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乙方：</w:t>
      </w:r>
      <w:r>
        <w:rPr>
          <w:rFonts w:ascii="方正黑体简体" w:eastAsia="方正黑体简体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（高校毕业生）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为明确就业见习高校毕业生与见习单位双方的权利和义务，经协商，甲方与乙方签订如下协议：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一、见习期限为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日。乙方应在接到见习派遣通知后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日内向甲方报到，若遇到特殊情况不能按时报到，需征得甲方同意，并报当地“引导办”备案。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二、甲方安排乙方在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工作岗位见习，若需变更乙方见习岗位，须事先征求乙方的同意。乙方就业见习期间的基本生活补助为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日向甲方提出书面申请，经批准方可离岗，并报“引导办”备案。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四、乙方未经甲方批准擅自离岗的视</w:t>
      </w:r>
      <w:r>
        <w:rPr>
          <w:rFonts w:ascii="仿宋_GB2312" w:eastAsia="仿宋_GB2312" w:hint="eastAsia"/>
          <w:sz w:val="32"/>
          <w:szCs w:val="32"/>
        </w:rPr>
        <w:t>为违约，由此产生的一切后果均由乙方自行承担。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五、乙方在就业见习期间享受人身意外伤害和住院医疗两项商业保险。保险由甲方负责办理，甲方应及时将保险运行情况向“引导办”反馈。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六、甲方与乙方如有其他约定，应在补充条款中注明，并视为本协议书的一部分。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七、协议补充条款：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DE22A7" w:rsidRDefault="002B7B5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DE22A7" w:rsidRDefault="002B7B5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DE22A7" w:rsidRDefault="002B7B5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DE22A7" w:rsidRDefault="002B7B5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九、本协议一式四份，主管部门、见习单位、见习学生、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“引导办”各执一份，复印无效。</w:t>
      </w: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甲方：见习</w:t>
      </w:r>
      <w:r>
        <w:rPr>
          <w:rFonts w:ascii="仿宋_GB2312" w:eastAsia="仿宋_GB2312" w:hint="eastAsia"/>
          <w:sz w:val="32"/>
          <w:szCs w:val="32"/>
        </w:rPr>
        <w:t>单位（盖章）</w:t>
      </w:r>
    </w:p>
    <w:p w:rsidR="00DE22A7" w:rsidRDefault="00DE22A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DE22A7" w:rsidRDefault="002B7B5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乙方：高校毕业生（签字）</w:t>
      </w:r>
    </w:p>
    <w:p w:rsidR="00DE22A7" w:rsidRDefault="00DE22A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E22A7" w:rsidRDefault="002B7B5E">
      <w:pPr>
        <w:spacing w:line="600" w:lineRule="exact"/>
        <w:ind w:firstLineChars="1800" w:firstLine="5760"/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E2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02B7B5E"/>
    <w:rsid w:val="00DE22A7"/>
    <w:rsid w:val="2265294A"/>
    <w:rsid w:val="3DC61DDB"/>
    <w:rsid w:val="41FB45F8"/>
    <w:rsid w:val="65E405F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jeandee</dc:creator>
  <cp:lastModifiedBy>LKL</cp:lastModifiedBy>
  <cp:revision>2</cp:revision>
  <dcterms:created xsi:type="dcterms:W3CDTF">2018-05-03T03:56:00Z</dcterms:created>
  <dcterms:modified xsi:type="dcterms:W3CDTF">2020-07-22T02:36:00Z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