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line="700" w:lineRule="exact"/>
        <w:jc w:val="left"/>
        <w:rPr>
          <w:rFonts w:ascii="黑体" w:hAnsi="黑体" w:eastAsia="黑体" w:cs="黑体"/>
          <w:sz w:val="31"/>
          <w:szCs w:val="31"/>
        </w:rPr>
      </w:pPr>
      <w:r>
        <w:rPr>
          <w:rFonts w:hint="eastAsia" w:ascii="黑体" w:hAnsi="黑体" w:eastAsia="黑体" w:cs="黑体"/>
          <w:sz w:val="31"/>
          <w:szCs w:val="31"/>
        </w:rPr>
        <w:t>附件4</w:t>
      </w:r>
    </w:p>
    <w:p>
      <w:pPr>
        <w:widowControl/>
        <w:wordWrap w:val="0"/>
        <w:adjustRightInd w:val="0"/>
        <w:snapToGrid w:val="0"/>
        <w:spacing w:line="578" w:lineRule="exact"/>
        <w:jc w:val="center"/>
        <w:rPr>
          <w:rFonts w:hint="eastAsia"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六盘水市2021年下半年事业单位及国有企业公开招聘应征入伍大学毕业生考试新冠肺炎疫情防控告知暨承诺书</w:t>
      </w:r>
    </w:p>
    <w:p>
      <w:pPr>
        <w:widowControl/>
        <w:wordWrap w:val="0"/>
        <w:adjustRightInd w:val="0"/>
        <w:snapToGrid w:val="0"/>
        <w:spacing w:line="578" w:lineRule="exact"/>
        <w:jc w:val="center"/>
        <w:rPr>
          <w:rFonts w:ascii="方正小标宋简体" w:hAnsi="方正小标宋简体" w:eastAsia="方正小标宋简体" w:cs="方正小标宋简体"/>
          <w:sz w:val="40"/>
          <w:szCs w:val="40"/>
        </w:rPr>
      </w:pPr>
    </w:p>
    <w:p>
      <w:pPr>
        <w:widowControl/>
        <w:adjustRightInd w:val="0"/>
        <w:snapToGrid w:val="0"/>
        <w:spacing w:line="578" w:lineRule="exact"/>
        <w:ind w:firstLine="620" w:firstLineChars="200"/>
        <w:jc w:val="left"/>
        <w:rPr>
          <w:sz w:val="31"/>
          <w:szCs w:val="31"/>
        </w:rPr>
      </w:pPr>
      <w:r>
        <w:rPr>
          <w:sz w:val="31"/>
          <w:szCs w:val="31"/>
        </w:rPr>
        <w:t>应试人员报名考试时应仔细阅读招聘简章、温馨提示等内容并签署《</w:t>
      </w:r>
      <w:r>
        <w:rPr>
          <w:rFonts w:hint="eastAsia"/>
          <w:sz w:val="31"/>
          <w:szCs w:val="31"/>
        </w:rPr>
        <w:t>六盘水市2021年</w:t>
      </w:r>
      <w:r>
        <w:rPr>
          <w:rFonts w:hint="eastAsia"/>
          <w:sz w:val="31"/>
          <w:szCs w:val="31"/>
          <w:lang w:eastAsia="zh-CN"/>
        </w:rPr>
        <w:t>下半年</w:t>
      </w:r>
      <w:r>
        <w:rPr>
          <w:rFonts w:hint="eastAsia"/>
          <w:sz w:val="31"/>
          <w:szCs w:val="31"/>
        </w:rPr>
        <w:t>事业单位及国有企业公开招聘应征入伍大学毕业生</w:t>
      </w:r>
      <w:r>
        <w:rPr>
          <w:sz w:val="31"/>
          <w:szCs w:val="31"/>
        </w:rPr>
        <w:t>考试新冠肺炎疫情防控告知暨承诺书》，承诺已知悉告知事项和防疫要求，自愿承担因不实承诺应承担的相关责任、接受相应处理。考试全程中，应试人员应自觉接受工作人员检查，如实报告个人情况，主动出示考试当天的本人“贵州健康码”绿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sz w:val="31"/>
          <w:szCs w:val="31"/>
        </w:rPr>
        <w:t>一、</w:t>
      </w:r>
      <w:r>
        <w:rPr>
          <w:rFonts w:hint="eastAsia"/>
          <w:sz w:val="31"/>
          <w:szCs w:val="31"/>
        </w:rPr>
        <w:t>考试</w:t>
      </w:r>
      <w:r>
        <w:rPr>
          <w:rFonts w:hint="eastAsia" w:ascii="仿宋_GB2312" w:hAnsi="仿宋_GB2312" w:cs="仿宋_GB2312"/>
          <w:kern w:val="0"/>
          <w:sz w:val="31"/>
          <w:szCs w:val="31"/>
        </w:rPr>
        <w:t>当天，考生须佩戴一次性使用医用口罩持面试当天的本人“贵州健康码”绿码并经工作人员检测体温正常可以参加考试。考生入场检测时和进入考点后，均须保持安全距离，不得扎堆聚集。入场检测具体规定如下：</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1.“贵州健康码”为绿码且体温正常（低于37.3℃）的考生可以参加考试。</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2.体温≥37.3℃的考生，须立即安排进入临时隔离检查点，间隔15分钟后，由现场医务人员使用水银体温计进行体温复测，经复测体温正常（低于37.3℃）的，可以参加考试。经复测体温仍≥37.3℃的，不得进入考点参加考试。</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3.未佩戴一次性使用医用口罩的考生不得进入考点参加考试。</w:t>
      </w:r>
    </w:p>
    <w:p>
      <w:pPr>
        <w:widowControl/>
        <w:adjustRightInd w:val="0"/>
        <w:snapToGrid w:val="0"/>
        <w:spacing w:line="578" w:lineRule="exact"/>
        <w:ind w:firstLine="620" w:firstLineChars="200"/>
        <w:jc w:val="left"/>
        <w:rPr>
          <w:sz w:val="31"/>
          <w:szCs w:val="31"/>
        </w:rPr>
      </w:pPr>
      <w:r>
        <w:rPr>
          <w:rFonts w:hint="eastAsia" w:ascii="仿宋_GB2312" w:hAnsi="仿宋_GB2312" w:cs="仿宋_GB2312"/>
          <w:kern w:val="0"/>
          <w:sz w:val="31"/>
          <w:szCs w:val="31"/>
        </w:rPr>
        <w:t>4.经入场检测合格的考生，由检测工作人员在考试准考证上加盖检测合格章，并持身份证、考试准考证及检测合格章进入考场。</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二、疫情防控重要提示</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（一）根据贵州省最新疫情防控要求，对本次考试考生的防疫要求如下：</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1.仍处于康复或隔离期的病例、无症状感染者、疑似、确诊病例不得进入考点参加考试。</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2.境外来（返）黔人员、中高风险地区来（返）黔人员、确诊病例或无症状感染者的密切接触者不得进入考点参加考试。以上人员若来（返）黔须严格遵守“14天集中隔离+14天居家隔离+5次核酸检测”的疫情防控要求。</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3.中高风险地区所在地（市、州）人员来（返）黔后，（不含中高风险地区来黔、返黔人员），需在黔作一次核酸检测，持返黔后核酸检测阴性证明方可自由有序流动。</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4.14天内有发热，咳嗽等症状的人员，统一核酸检测结果为阴性的，发热、咳嗽等症状已经消失且符合考试当天入场检测要求的可以参加考试。</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（二）考试当天，经疫情防控工作组医务人员评估有可疑症状的考生，应配合工作人员按卫生健康部门要求到相应医院就诊，不得进入考点参加考试。</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（三）考生应自备一次性使用医用口罩，除核验身份时，须全程佩戴，做好个人防护。未按要求佩戴口罩的考生，不得进入考点和考场。</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（四）为避免因体温、贵州健康码异常影响参加考试，建议考生考试前每天自行测量体温并确认贵州健康码为绿码。贵州健康码使用咨询电话：9610096（省外需拨打0851-9610096）。</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（五）考生须严格遵守贵州省新冠肺炎疫情防控相关要求。</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（六）若国家、省关于疫情防控的要求发生变化，将根据新要求另行发布补充通知。</w:t>
      </w:r>
    </w:p>
    <w:p>
      <w:pPr>
        <w:widowControl/>
        <w:adjustRightInd w:val="0"/>
        <w:snapToGrid w:val="0"/>
        <w:spacing w:line="578" w:lineRule="exact"/>
        <w:ind w:firstLine="620" w:firstLineChars="200"/>
        <w:jc w:val="left"/>
        <w:rPr>
          <w:sz w:val="31"/>
          <w:szCs w:val="31"/>
        </w:rPr>
      </w:pPr>
      <w:r>
        <w:rPr>
          <w:sz w:val="31"/>
          <w:szCs w:val="31"/>
        </w:rPr>
        <w:t>本人已认真阅读《</w:t>
      </w:r>
      <w:r>
        <w:rPr>
          <w:rFonts w:hint="eastAsia"/>
          <w:sz w:val="31"/>
          <w:szCs w:val="31"/>
        </w:rPr>
        <w:t>六盘水市2021年下半年事业单位及国有企业公开招聘应征入伍大学毕业生</w:t>
      </w:r>
      <w:r>
        <w:rPr>
          <w:sz w:val="31"/>
          <w:szCs w:val="31"/>
        </w:rPr>
        <w:t>考试新冠肺炎疫情防控告知暨承诺书》，知悉告知事项、证明义务和防疫要求。在此郑重承诺：本人符合本文“二（一）”疫情防控相关重要提示中规定的可参加考试的情形，本人填报、提交和现场出示的所有信息（证明）均真实、准确、完整、有效，符合疫情防控相关要求，并自愿承担因不实承诺应承担的相关责任、接受相应处理。</w:t>
      </w:r>
    </w:p>
    <w:p>
      <w:pPr>
        <w:widowControl/>
        <w:adjustRightInd w:val="0"/>
        <w:snapToGrid w:val="0"/>
        <w:spacing w:line="578" w:lineRule="exact"/>
        <w:ind w:firstLine="620" w:firstLineChars="200"/>
        <w:jc w:val="left"/>
        <w:rPr>
          <w:sz w:val="31"/>
          <w:szCs w:val="31"/>
        </w:rPr>
      </w:pPr>
    </w:p>
    <w:p>
      <w:pPr>
        <w:widowControl/>
        <w:adjustRightInd w:val="0"/>
        <w:snapToGrid w:val="0"/>
        <w:spacing w:line="578" w:lineRule="exact"/>
        <w:ind w:firstLine="4030" w:firstLineChars="1300"/>
        <w:jc w:val="left"/>
        <w:rPr>
          <w:sz w:val="31"/>
          <w:szCs w:val="31"/>
        </w:rPr>
      </w:pPr>
      <w:r>
        <w:rPr>
          <w:rFonts w:hint="eastAsia"/>
          <w:sz w:val="31"/>
          <w:szCs w:val="31"/>
        </w:rPr>
        <w:t>承诺人（签字）</w:t>
      </w:r>
      <w:bookmarkStart w:id="0" w:name="_GoBack"/>
      <w:bookmarkEnd w:id="0"/>
      <w:r>
        <w:rPr>
          <w:rFonts w:hint="eastAsia"/>
          <w:sz w:val="31"/>
          <w:szCs w:val="31"/>
        </w:rPr>
        <w:t xml:space="preserve">：               </w:t>
      </w:r>
    </w:p>
    <w:p>
      <w:pPr>
        <w:widowControl/>
        <w:adjustRightInd w:val="0"/>
        <w:snapToGrid w:val="0"/>
        <w:spacing w:line="578" w:lineRule="exact"/>
        <w:ind w:firstLine="620" w:firstLineChars="200"/>
        <w:jc w:val="center"/>
        <w:rPr>
          <w:sz w:val="31"/>
          <w:szCs w:val="31"/>
        </w:rPr>
      </w:pPr>
      <w:r>
        <w:rPr>
          <w:rFonts w:hint="eastAsia"/>
          <w:sz w:val="31"/>
          <w:szCs w:val="31"/>
          <w:lang w:val="en-US" w:eastAsia="zh-CN"/>
        </w:rPr>
        <w:t xml:space="preserve">                   </w:t>
      </w:r>
      <w:r>
        <w:rPr>
          <w:rFonts w:hint="eastAsia"/>
          <w:sz w:val="31"/>
          <w:szCs w:val="31"/>
        </w:rPr>
        <w:t xml:space="preserve">2021年 </w:t>
      </w:r>
      <w:r>
        <w:rPr>
          <w:rFonts w:hint="eastAsia"/>
          <w:sz w:val="31"/>
          <w:szCs w:val="31"/>
          <w:lang w:val="en-US" w:eastAsia="zh-CN"/>
        </w:rPr>
        <w:t xml:space="preserve"> </w:t>
      </w:r>
      <w:r>
        <w:rPr>
          <w:rFonts w:hint="eastAsia"/>
          <w:sz w:val="31"/>
          <w:szCs w:val="31"/>
        </w:rPr>
        <w:t xml:space="preserve"> 月 </w:t>
      </w:r>
      <w:r>
        <w:rPr>
          <w:rFonts w:hint="eastAsia"/>
          <w:sz w:val="31"/>
          <w:szCs w:val="31"/>
          <w:lang w:val="en-US" w:eastAsia="zh-CN"/>
        </w:rPr>
        <w:t xml:space="preserve"> </w:t>
      </w:r>
      <w:r>
        <w:rPr>
          <w:rFonts w:hint="eastAsia"/>
          <w:sz w:val="31"/>
          <w:szCs w:val="31"/>
        </w:rPr>
        <w:t xml:space="preserve"> 日        </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3</w:t>
    </w:r>
    <w:r>
      <w:fldChar w:fldCharType="end"/>
    </w:r>
    <w:r>
      <w:rPr>
        <w:rFonts w:hint="eastAsia"/>
      </w:rPr>
      <w:t>页  共</w:t>
    </w:r>
    <w:r>
      <w:fldChar w:fldCharType="begin"/>
    </w:r>
    <w:r>
      <w:instrText xml:space="preserve"> NUMPAGES   \* MERGEFORMAT </w:instrText>
    </w:r>
    <w:r>
      <w:fldChar w:fldCharType="separate"/>
    </w:r>
    <w:r>
      <w:t>3</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6C8A"/>
    <w:rsid w:val="00116C8A"/>
    <w:rsid w:val="002526B1"/>
    <w:rsid w:val="003D7F04"/>
    <w:rsid w:val="003E38B3"/>
    <w:rsid w:val="004C2178"/>
    <w:rsid w:val="007B070D"/>
    <w:rsid w:val="00BB4B8E"/>
    <w:rsid w:val="00BC6BDD"/>
    <w:rsid w:val="00D778F6"/>
    <w:rsid w:val="00DC1C55"/>
    <w:rsid w:val="01123FA8"/>
    <w:rsid w:val="042556A3"/>
    <w:rsid w:val="097E2E9F"/>
    <w:rsid w:val="0D114E5A"/>
    <w:rsid w:val="12EA0C28"/>
    <w:rsid w:val="150E42DA"/>
    <w:rsid w:val="15F04B70"/>
    <w:rsid w:val="15F65757"/>
    <w:rsid w:val="18A935E9"/>
    <w:rsid w:val="1E23676E"/>
    <w:rsid w:val="1E3C281E"/>
    <w:rsid w:val="258D1588"/>
    <w:rsid w:val="2ABE3B83"/>
    <w:rsid w:val="2BFF6050"/>
    <w:rsid w:val="2C0B0772"/>
    <w:rsid w:val="2D65679B"/>
    <w:rsid w:val="2DAC047D"/>
    <w:rsid w:val="2E127EAC"/>
    <w:rsid w:val="32A50F6F"/>
    <w:rsid w:val="368F5659"/>
    <w:rsid w:val="3AE47A58"/>
    <w:rsid w:val="3BA86610"/>
    <w:rsid w:val="3D781F07"/>
    <w:rsid w:val="40F0525D"/>
    <w:rsid w:val="472C2E6E"/>
    <w:rsid w:val="482904FA"/>
    <w:rsid w:val="499715AE"/>
    <w:rsid w:val="49ED62A4"/>
    <w:rsid w:val="4E055788"/>
    <w:rsid w:val="520B5AAF"/>
    <w:rsid w:val="56FA168A"/>
    <w:rsid w:val="5A6B2720"/>
    <w:rsid w:val="5C0D4A7D"/>
    <w:rsid w:val="63B66CF3"/>
    <w:rsid w:val="65D7607F"/>
    <w:rsid w:val="672E5203"/>
    <w:rsid w:val="67482E9F"/>
    <w:rsid w:val="680A0EA5"/>
    <w:rsid w:val="6C2C2548"/>
    <w:rsid w:val="6F280345"/>
    <w:rsid w:val="754B34C3"/>
    <w:rsid w:val="764F7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Words>
  <Characters>1300</Characters>
  <Lines>10</Lines>
  <Paragraphs>3</Paragraphs>
  <TotalTime>867</TotalTime>
  <ScaleCrop>false</ScaleCrop>
  <LinksUpToDate>false</LinksUpToDate>
  <CharactersWithSpaces>1525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Yyp</cp:lastModifiedBy>
  <cp:lastPrinted>2021-06-28T13:57:00Z</cp:lastPrinted>
  <dcterms:modified xsi:type="dcterms:W3CDTF">2021-06-29T08:22:17Z</dcterms:modified>
  <dc:title>2020年六盘水市直幼儿园面向社会专项招聘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203726C2C4DA4265B7BD9391268F5B6D</vt:lpwstr>
  </property>
</Properties>
</file>