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640" w:lineRule="exact"/>
        <w:ind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松桃苗族自治县20</w:t>
      </w:r>
      <w:r>
        <w:rPr>
          <w:rFonts w:hint="eastAsia" w:ascii="方正小标宋简体" w:hAnsi="方正小标宋简体" w:eastAsia="方正小标宋简体" w:cs="方正小标宋简体"/>
          <w:b w:val="0"/>
          <w:bCs w:val="0"/>
          <w:sz w:val="44"/>
          <w:szCs w:val="44"/>
          <w:lang w:val="en-US" w:eastAsia="zh-CN"/>
        </w:rPr>
        <w:t>20</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事业单位</w:t>
      </w:r>
      <w:r>
        <w:rPr>
          <w:rFonts w:hint="eastAsia" w:ascii="方正小标宋简体" w:hAnsi="方正小标宋简体" w:eastAsia="方正小标宋简体" w:cs="方正小标宋简体"/>
          <w:b w:val="0"/>
          <w:bCs w:val="0"/>
          <w:sz w:val="44"/>
          <w:szCs w:val="44"/>
        </w:rPr>
        <w:t>公开招聘</w:t>
      </w:r>
    </w:p>
    <w:p>
      <w:pPr>
        <w:pStyle w:val="10"/>
        <w:keepNext w:val="0"/>
        <w:keepLines w:val="0"/>
        <w:pageBreakBefore w:val="0"/>
        <w:widowControl w:val="0"/>
        <w:kinsoku/>
        <w:wordWrap/>
        <w:overflowPunct/>
        <w:topLinePunct w:val="0"/>
        <w:autoSpaceDE/>
        <w:autoSpaceDN/>
        <w:bidi w:val="0"/>
        <w:adjustRightInd/>
        <w:snapToGrid/>
        <w:spacing w:line="640" w:lineRule="exact"/>
        <w:ind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（引进）高层次及急需紧缺人才实施方案</w:t>
      </w:r>
    </w:p>
    <w:p>
      <w:pPr>
        <w:pStyle w:val="10"/>
        <w:keepNext w:val="0"/>
        <w:keepLines w:val="0"/>
        <w:pageBreakBefore w:val="0"/>
        <w:widowControl w:val="0"/>
        <w:kinsoku/>
        <w:wordWrap/>
        <w:overflowPunct/>
        <w:topLinePunct w:val="0"/>
        <w:autoSpaceDE/>
        <w:autoSpaceDN/>
        <w:bidi w:val="0"/>
        <w:adjustRightInd/>
        <w:snapToGrid/>
        <w:spacing w:line="520" w:lineRule="exact"/>
        <w:ind w:left="0" w:right="0" w:rightChars="0" w:firstLine="0"/>
        <w:textAlignment w:val="auto"/>
        <w:rPr>
          <w:rFonts w:hint="eastAsia" w:ascii="仿宋_GB2312" w:hAnsi="仿宋_GB2312" w:eastAsia="仿宋_GB2312" w:cs="仿宋_GB2312"/>
        </w:rPr>
      </w:pPr>
      <w:r>
        <w:rPr>
          <w:rFonts w:hint="eastAsia" w:ascii="仿宋_GB2312" w:eastAsia="仿宋_GB2312"/>
        </w:rPr>
        <w:t xml:space="preserve">   </w:t>
      </w:r>
      <w:r>
        <w:rPr>
          <w:rFonts w:hint="eastAsia" w:ascii="仿宋_GB2312" w:hAnsi="仿宋_GB2312" w:eastAsia="仿宋_GB2312" w:cs="仿宋_GB2312"/>
        </w:rPr>
        <w:t xml:space="preserve"> </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olor w:val="auto"/>
        </w:rPr>
      </w:pPr>
      <w:r>
        <w:rPr>
          <w:rFonts w:hint="eastAsia" w:ascii="仿宋_GB2312" w:hAnsi="仿宋" w:eastAsia="仿宋_GB2312"/>
          <w:color w:val="auto"/>
        </w:rPr>
        <w:t>为加强</w:t>
      </w:r>
      <w:r>
        <w:rPr>
          <w:rFonts w:hint="eastAsia" w:ascii="仿宋_GB2312" w:hAnsi="仿宋" w:eastAsia="仿宋_GB2312"/>
          <w:color w:val="auto"/>
          <w:lang w:eastAsia="zh-CN"/>
        </w:rPr>
        <w:t>我县</w:t>
      </w:r>
      <w:r>
        <w:rPr>
          <w:rFonts w:hint="eastAsia" w:ascii="仿宋_GB2312" w:hAnsi="仿宋" w:eastAsia="仿宋_GB2312"/>
          <w:color w:val="auto"/>
        </w:rPr>
        <w:t>事业单位人才队伍建设，根据《事业单位人事管理条例》、</w:t>
      </w:r>
      <w:r>
        <w:rPr>
          <w:rFonts w:hint="eastAsia" w:ascii="仿宋_GB2312" w:hAnsi="仿宋_GB2312" w:eastAsia="仿宋_GB2312" w:cs="仿宋_GB2312"/>
          <w:color w:val="auto"/>
          <w:sz w:val="32"/>
          <w:szCs w:val="32"/>
        </w:rPr>
        <w:t>《事业单位公开招聘人员暂行规定》</w:t>
      </w:r>
      <w:r>
        <w:rPr>
          <w:rFonts w:hint="eastAsia" w:ascii="仿宋_GB2312" w:hAnsi="仿宋" w:eastAsia="仿宋_GB2312"/>
          <w:color w:val="auto"/>
          <w:lang w:eastAsia="zh-CN"/>
        </w:rPr>
        <w:t>（</w:t>
      </w:r>
      <w:r>
        <w:rPr>
          <w:rFonts w:hint="eastAsia" w:ascii="仿宋_GB2312" w:hAnsi="仿宋" w:eastAsia="仿宋_GB2312"/>
          <w:color w:val="auto"/>
        </w:rPr>
        <w:t>人事部令第6号、</w:t>
      </w:r>
      <w:r>
        <w:rPr>
          <w:rFonts w:hint="eastAsia" w:ascii="仿宋_GB2312" w:hAnsi="仿宋" w:eastAsia="仿宋_GB2312"/>
          <w:color w:val="auto"/>
          <w:lang w:eastAsia="zh-CN"/>
        </w:rPr>
        <w:t>）</w:t>
      </w:r>
      <w:r>
        <w:rPr>
          <w:rFonts w:hint="eastAsia" w:ascii="仿宋_GB2312" w:hAnsi="仿宋" w:eastAsia="仿宋_GB2312"/>
          <w:color w:val="auto"/>
        </w:rPr>
        <w:t>《贵州省事业单位新增人员公开招聘暂行办法》（黔人发〔2006〕4号）、《</w:t>
      </w:r>
      <w:r>
        <w:rPr>
          <w:rFonts w:hint="eastAsia" w:ascii="仿宋_GB2312" w:eastAsia="仿宋_GB2312"/>
          <w:color w:val="auto"/>
        </w:rPr>
        <w:t>关于印发〈贵州省事业单位公开招聘操作办法（试行）〉的通知</w:t>
      </w:r>
      <w:r>
        <w:rPr>
          <w:rFonts w:hint="eastAsia" w:ascii="仿宋_GB2312" w:hAnsi="仿宋" w:eastAsia="仿宋_GB2312"/>
          <w:color w:val="auto"/>
        </w:rPr>
        <w:t>》（</w:t>
      </w:r>
      <w:r>
        <w:rPr>
          <w:rFonts w:hint="eastAsia" w:ascii="仿宋_GB2312" w:eastAsia="仿宋_GB2312"/>
          <w:color w:val="auto"/>
        </w:rPr>
        <w:t>黔人社厅发〔2013〕10号）</w:t>
      </w:r>
      <w:r>
        <w:rPr>
          <w:rFonts w:hint="eastAsia" w:ascii="仿宋_GB2312" w:eastAsia="仿宋_GB2312"/>
          <w:color w:val="auto"/>
          <w:lang w:eastAsia="zh-CN"/>
        </w:rPr>
        <w:t>、</w:t>
      </w:r>
      <w:r>
        <w:rPr>
          <w:rFonts w:hint="eastAsia" w:ascii="仿宋_GB2312" w:hAnsi="仿宋_GB2312" w:eastAsia="仿宋_GB2312" w:cs="仿宋_GB2312"/>
          <w:color w:val="auto"/>
          <w:sz w:val="32"/>
          <w:szCs w:val="32"/>
          <w:u w:val="none"/>
          <w:lang w:eastAsia="zh-CN"/>
        </w:rPr>
        <w:t>《关于进一步做好我省事业单位公开招聘相关工作的通知》（黔人社厅通</w:t>
      </w:r>
      <w:r>
        <w:rPr>
          <w:rFonts w:hint="eastAsia" w:ascii="仿宋_GB2312" w:hAnsi="仿宋_GB2312" w:eastAsia="仿宋_GB2312" w:cs="仿宋_GB2312"/>
          <w:color w:val="auto"/>
          <w:sz w:val="32"/>
          <w:szCs w:val="32"/>
          <w:u w:val="none"/>
        </w:rPr>
        <w:t>〔201</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584号）和</w:t>
      </w:r>
      <w:r>
        <w:rPr>
          <w:rFonts w:hint="eastAsia" w:ascii="仿宋_GB2312" w:hAnsi="仿宋" w:eastAsia="仿宋_GB2312"/>
          <w:color w:val="auto"/>
        </w:rPr>
        <w:t>《关于进一步做好事业单位公开招聘工作的通知》（铜人社发〔2014〕125号）等相关规定，经研究</w:t>
      </w:r>
      <w:r>
        <w:rPr>
          <w:rFonts w:hint="eastAsia" w:ascii="仿宋_GB2312" w:hAnsi="仿宋" w:eastAsia="仿宋_GB2312"/>
          <w:color w:val="auto"/>
          <w:lang w:val="en-US" w:eastAsia="zh-CN"/>
        </w:rPr>
        <w:t>,</w:t>
      </w:r>
      <w:r>
        <w:rPr>
          <w:rFonts w:hint="eastAsia" w:ascii="仿宋_GB2312" w:eastAsia="仿宋_GB2312"/>
          <w:color w:val="auto"/>
        </w:rPr>
        <w:t>决定20</w:t>
      </w:r>
      <w:r>
        <w:rPr>
          <w:rFonts w:hint="eastAsia" w:ascii="仿宋_GB2312" w:eastAsia="仿宋_GB2312"/>
          <w:color w:val="auto"/>
          <w:lang w:val="en-US" w:eastAsia="zh-CN"/>
        </w:rPr>
        <w:t>20</w:t>
      </w:r>
      <w:r>
        <w:rPr>
          <w:rFonts w:hint="eastAsia" w:ascii="仿宋_GB2312" w:eastAsia="仿宋_GB2312"/>
          <w:color w:val="auto"/>
        </w:rPr>
        <w:t>年</w:t>
      </w:r>
      <w:r>
        <w:rPr>
          <w:rFonts w:hint="eastAsia" w:ascii="仿宋_GB2312" w:eastAsia="仿宋_GB2312"/>
          <w:color w:val="auto"/>
          <w:lang w:eastAsia="zh-CN"/>
        </w:rPr>
        <w:t>事业单位</w:t>
      </w:r>
      <w:r>
        <w:rPr>
          <w:rFonts w:hint="eastAsia" w:ascii="仿宋_GB2312" w:eastAsia="仿宋_GB2312"/>
          <w:color w:val="auto"/>
        </w:rPr>
        <w:t>公开招聘（引进）</w:t>
      </w:r>
      <w:r>
        <w:rPr>
          <w:rFonts w:hint="eastAsia" w:ascii="仿宋_GB2312" w:eastAsia="仿宋_GB2312"/>
          <w:color w:val="auto"/>
          <w:lang w:eastAsia="zh-CN"/>
        </w:rPr>
        <w:t>卫生类和教育类</w:t>
      </w:r>
      <w:r>
        <w:rPr>
          <w:rFonts w:hint="eastAsia" w:ascii="仿宋_GB2312" w:hAnsi="仿宋" w:eastAsia="仿宋_GB2312"/>
          <w:color w:val="auto"/>
        </w:rPr>
        <w:t>高层次及</w:t>
      </w:r>
      <w:r>
        <w:rPr>
          <w:rFonts w:hint="eastAsia" w:ascii="仿宋_GB2312" w:eastAsia="仿宋_GB2312"/>
          <w:color w:val="auto"/>
        </w:rPr>
        <w:t>急需紧缺人才</w:t>
      </w:r>
      <w:r>
        <w:rPr>
          <w:rFonts w:hint="eastAsia" w:ascii="仿宋_GB2312" w:eastAsia="仿宋_GB2312"/>
          <w:color w:val="auto"/>
          <w:lang w:val="en-US" w:eastAsia="zh-CN"/>
        </w:rPr>
        <w:t>140</w:t>
      </w:r>
      <w:r>
        <w:rPr>
          <w:rFonts w:hint="eastAsia" w:ascii="仿宋_GB2312" w:eastAsia="仿宋_GB2312"/>
          <w:color w:val="auto"/>
        </w:rPr>
        <w:t>名</w:t>
      </w:r>
      <w:r>
        <w:rPr>
          <w:rFonts w:hint="eastAsia" w:ascii="仿宋_GB2312" w:hAnsi="仿宋" w:eastAsia="仿宋_GB2312"/>
          <w:color w:val="auto"/>
        </w:rPr>
        <w:t>，为确保</w:t>
      </w:r>
      <w:r>
        <w:rPr>
          <w:rFonts w:hint="eastAsia" w:ascii="仿宋_GB2312" w:eastAsia="仿宋_GB2312"/>
          <w:color w:val="auto"/>
        </w:rPr>
        <w:t>招聘（引进）</w:t>
      </w:r>
      <w:r>
        <w:rPr>
          <w:rFonts w:hint="eastAsia" w:ascii="仿宋_GB2312" w:hAnsi="仿宋" w:eastAsia="仿宋_GB2312"/>
          <w:color w:val="auto"/>
        </w:rPr>
        <w:t>工作的顺利完成，特制定本实施方案</w:t>
      </w:r>
      <w:r>
        <w:rPr>
          <w:rFonts w:hint="eastAsia" w:ascii="仿宋_GB2312" w:hAnsi="仿宋_GB2312" w:eastAsia="仿宋_GB2312" w:cs="仿宋_GB2312"/>
          <w:color w:va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黑体" w:hAnsi="黑体" w:eastAsia="黑体" w:cs="黑体"/>
          <w:bCs/>
          <w:sz w:val="32"/>
          <w:szCs w:val="32"/>
        </w:rPr>
      </w:pPr>
      <w:r>
        <w:rPr>
          <w:rFonts w:hint="eastAsia" w:ascii="黑体" w:hAnsi="黑体" w:eastAsia="黑体" w:cs="黑体"/>
          <w:bCs/>
        </w:rPr>
        <w:t xml:space="preserve"> </w:t>
      </w:r>
      <w:r>
        <w:rPr>
          <w:rFonts w:hint="eastAsia" w:ascii="黑体" w:hAnsi="黑体" w:eastAsia="黑体" w:cs="黑体"/>
          <w:bCs/>
          <w:sz w:val="32"/>
        </w:rPr>
        <w:t>一、</w:t>
      </w:r>
      <w:r>
        <w:rPr>
          <w:rFonts w:hint="eastAsia" w:ascii="黑体" w:hAnsi="黑体" w:eastAsia="黑体" w:cs="黑体"/>
          <w:bCs/>
          <w:sz w:val="32"/>
          <w:szCs w:val="32"/>
        </w:rPr>
        <w:t>成立招聘工作机构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sz w:val="32"/>
        </w:rPr>
      </w:pPr>
      <w:r>
        <w:rPr>
          <w:rFonts w:hint="eastAsia" w:ascii="仿宋_GB2312" w:hAnsi="仿宋_GB2312" w:eastAsia="仿宋_GB2312"/>
          <w:sz w:val="32"/>
        </w:rPr>
        <w:t>为确保招聘（引进</w:t>
      </w:r>
      <w:r>
        <w:rPr>
          <w:rFonts w:hint="eastAsia" w:ascii="仿宋_GB2312" w:hAnsi="仿宋_GB2312" w:eastAsia="仿宋_GB2312"/>
          <w:sz w:val="28"/>
          <w:szCs w:val="22"/>
        </w:rPr>
        <w:t>）</w:t>
      </w:r>
      <w:r>
        <w:rPr>
          <w:rFonts w:hint="eastAsia" w:ascii="仿宋_GB2312" w:hAnsi="仿宋_GB2312" w:eastAsia="仿宋_GB2312"/>
          <w:sz w:val="32"/>
        </w:rPr>
        <w:t>工作的顺利开展，成立20</w:t>
      </w:r>
      <w:r>
        <w:rPr>
          <w:rFonts w:hint="eastAsia" w:ascii="仿宋_GB2312" w:hAnsi="仿宋_GB2312" w:eastAsia="仿宋_GB2312"/>
          <w:sz w:val="32"/>
          <w:lang w:val="en-US" w:eastAsia="zh-CN"/>
        </w:rPr>
        <w:t>20</w:t>
      </w:r>
      <w:r>
        <w:rPr>
          <w:rFonts w:hint="eastAsia" w:ascii="仿宋_GB2312" w:hAnsi="仿宋_GB2312" w:eastAsia="仿宋_GB2312"/>
          <w:sz w:val="32"/>
        </w:rPr>
        <w:t>年松桃苗族自治县事业单位</w:t>
      </w:r>
      <w:r>
        <w:rPr>
          <w:rFonts w:hint="eastAsia" w:ascii="仿宋_GB2312" w:hAnsi="仿宋_GB2312" w:eastAsia="仿宋_GB2312"/>
          <w:sz w:val="32"/>
          <w:lang w:eastAsia="zh-CN"/>
        </w:rPr>
        <w:t>公开招聘（引进）高层次及急需紧缺人才</w:t>
      </w:r>
      <w:r>
        <w:rPr>
          <w:rFonts w:hint="eastAsia" w:ascii="仿宋_GB2312" w:hAnsi="仿宋_GB2312" w:eastAsia="仿宋_GB2312"/>
          <w:sz w:val="32"/>
        </w:rPr>
        <w:t>工作领导小组，领导小组下设办公室在松桃苗族自治县人力资源和社会保障局（以下简称“县招聘办”）</w:t>
      </w:r>
      <w:r>
        <w:rPr>
          <w:rFonts w:hint="eastAsia" w:ascii="仿宋_GB2312" w:hAns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sz w:val="32"/>
        </w:rPr>
      </w:pPr>
      <w:r>
        <w:rPr>
          <w:rFonts w:hint="eastAsia" w:ascii="仿宋_GB2312" w:hAnsi="仿宋" w:eastAsia="仿宋_GB2312"/>
          <w:b/>
          <w:bCs/>
          <w:sz w:val="32"/>
        </w:rPr>
        <w:t xml:space="preserve">    </w:t>
      </w:r>
      <w:r>
        <w:rPr>
          <w:rFonts w:hint="eastAsia" w:ascii="黑体" w:hAnsi="仿宋" w:eastAsia="黑体"/>
          <w:bCs/>
          <w:sz w:val="32"/>
        </w:rPr>
        <w:t>二、</w:t>
      </w:r>
      <w:r>
        <w:rPr>
          <w:rFonts w:hint="eastAsia" w:ascii="黑体" w:hAnsi="黑体" w:eastAsia="黑体"/>
          <w:sz w:val="32"/>
        </w:rPr>
        <w:t>招聘原则、工作程序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sz w:val="32"/>
        </w:rPr>
      </w:pPr>
      <w:r>
        <w:rPr>
          <w:rFonts w:hint="eastAsia" w:ascii="仿宋_GB2312" w:hAnsi="仿宋" w:eastAsia="仿宋_GB2312"/>
          <w:sz w:val="32"/>
        </w:rPr>
        <w:t>公开招聘（引进）工作按照德才兼备的标准，坚持民主、公开、竞争、择优的原则，实行公开条件，公开岗位，公开报名，公开考试，公开聘用，公开监督，并严格按照编制招聘（引进）计划、发布公告、报名及资格审查、考试</w:t>
      </w:r>
      <w:r>
        <w:rPr>
          <w:rFonts w:hint="eastAsia" w:ascii="仿宋_GB2312" w:hAnsi="仿宋" w:eastAsia="仿宋_GB2312"/>
          <w:sz w:val="32"/>
          <w:lang w:eastAsia="zh-CN"/>
        </w:rPr>
        <w:t>（面试）</w:t>
      </w:r>
      <w:r>
        <w:rPr>
          <w:rFonts w:hint="eastAsia" w:ascii="仿宋_GB2312" w:hAnsi="仿宋" w:eastAsia="仿宋_GB2312"/>
          <w:sz w:val="32"/>
        </w:rPr>
        <w:t>、体检、考察、公示、聘用的程序进行。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b/>
          <w:sz w:val="32"/>
        </w:rPr>
      </w:pPr>
      <w:r>
        <w:rPr>
          <w:rFonts w:hint="eastAsia" w:ascii="仿宋_GB2312" w:hAnsi="仿宋_GB2312" w:eastAsia="仿宋_GB2312"/>
          <w:sz w:val="32"/>
        </w:rPr>
        <w:t xml:space="preserve">  </w:t>
      </w:r>
      <w:r>
        <w:rPr>
          <w:rFonts w:hint="eastAsia" w:ascii="黑体" w:hAnsi="黑体" w:eastAsia="黑体" w:cs="黑体"/>
          <w:sz w:val="32"/>
        </w:rPr>
        <w:t xml:space="preserve">  三、招聘（引进）计划及人数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本次计划招聘（引进）高层次及急需紧缺人才</w:t>
      </w:r>
      <w:r>
        <w:rPr>
          <w:rFonts w:hint="eastAsia" w:ascii="仿宋_GB2312" w:hAnsi="仿宋_GB2312" w:eastAsia="仿宋_GB2312"/>
          <w:color w:val="auto"/>
          <w:sz w:val="32"/>
          <w:lang w:val="en-US" w:eastAsia="zh-CN"/>
        </w:rPr>
        <w:t>140</w:t>
      </w:r>
      <w:r>
        <w:rPr>
          <w:rFonts w:hint="eastAsia" w:ascii="仿宋_GB2312" w:hAnsi="仿宋_GB2312" w:eastAsia="仿宋_GB2312"/>
          <w:color w:val="auto"/>
          <w:sz w:val="32"/>
        </w:rPr>
        <w:t>名，其中：卫生类</w:t>
      </w:r>
      <w:r>
        <w:rPr>
          <w:rFonts w:hint="eastAsia" w:ascii="仿宋_GB2312" w:hAnsi="仿宋_GB2312" w:eastAsia="仿宋_GB2312"/>
          <w:color w:val="auto"/>
          <w:sz w:val="32"/>
          <w:lang w:val="en-US" w:eastAsia="zh-CN"/>
        </w:rPr>
        <w:t>71</w:t>
      </w:r>
      <w:r>
        <w:rPr>
          <w:rFonts w:hint="eastAsia" w:ascii="仿宋_GB2312" w:hAnsi="仿宋_GB2312" w:eastAsia="仿宋_GB2312"/>
          <w:color w:val="auto"/>
          <w:sz w:val="32"/>
        </w:rPr>
        <w:t>名</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教育类</w:t>
      </w:r>
      <w:r>
        <w:rPr>
          <w:rFonts w:hint="eastAsia" w:ascii="仿宋_GB2312" w:hAnsi="仿宋_GB2312" w:eastAsia="仿宋_GB2312"/>
          <w:color w:val="auto"/>
          <w:sz w:val="32"/>
          <w:lang w:val="en-US" w:eastAsia="zh-CN"/>
        </w:rPr>
        <w:t>69</w:t>
      </w:r>
      <w:r>
        <w:rPr>
          <w:rFonts w:hint="eastAsia" w:ascii="仿宋_GB2312" w:hAnsi="仿宋_GB2312" w:eastAsia="仿宋_GB2312"/>
          <w:color w:val="auto"/>
          <w:sz w:val="32"/>
        </w:rPr>
        <w:t>名</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具体招聘单位、职位详见《松桃苗族自治县20</w:t>
      </w:r>
      <w:r>
        <w:rPr>
          <w:rFonts w:hint="eastAsia" w:ascii="仿宋_GB2312" w:hAnsi="仿宋_GB2312" w:eastAsia="仿宋_GB2312"/>
          <w:color w:val="auto"/>
          <w:sz w:val="32"/>
          <w:lang w:val="en-US" w:eastAsia="zh-CN"/>
        </w:rPr>
        <w:t>20</w:t>
      </w:r>
      <w:r>
        <w:rPr>
          <w:rFonts w:hint="eastAsia" w:ascii="仿宋_GB2312" w:hAnsi="仿宋_GB2312" w:eastAsia="仿宋_GB2312"/>
          <w:color w:val="auto"/>
          <w:sz w:val="32"/>
        </w:rPr>
        <w:t>年事业单位公开招聘（引进）高层次及急需紧缺人才职位及资格条件一览表》（以下简称“职位一览表”）。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招聘（引进 ）的教育部直属</w:t>
      </w:r>
      <w:r>
        <w:rPr>
          <w:rFonts w:hint="eastAsia" w:ascii="仿宋_GB2312" w:hAnsi="仿宋_GB2312" w:eastAsia="仿宋_GB2312" w:cs="仿宋_GB2312"/>
          <w:b/>
          <w:bCs/>
          <w:color w:val="auto"/>
          <w:sz w:val="32"/>
          <w:szCs w:val="32"/>
          <w:lang w:eastAsia="zh-CN"/>
        </w:rPr>
        <w:t>六所师范大学公</w:t>
      </w:r>
      <w:r>
        <w:rPr>
          <w:rFonts w:hint="eastAsia" w:ascii="仿宋_GB2312" w:hAnsi="仿宋_GB2312" w:eastAsia="仿宋_GB2312" w:cs="仿宋_GB2312"/>
          <w:b/>
          <w:bCs/>
          <w:color w:val="auto"/>
          <w:sz w:val="32"/>
          <w:szCs w:val="32"/>
        </w:rPr>
        <w:t>费师范毕业生不占本次招聘（引进）急需紧缺</w:t>
      </w:r>
      <w:r>
        <w:rPr>
          <w:rFonts w:hint="eastAsia" w:ascii="仿宋_GB2312" w:hAnsi="仿宋_GB2312" w:eastAsia="仿宋_GB2312" w:cs="仿宋_GB2312"/>
          <w:b/>
          <w:color w:val="auto"/>
          <w:sz w:val="32"/>
          <w:szCs w:val="32"/>
        </w:rPr>
        <w:t>人才计划职位数。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bCs/>
          <w:sz w:val="32"/>
          <w:szCs w:val="32"/>
        </w:rPr>
      </w:pPr>
      <w:r>
        <w:rPr>
          <w:rFonts w:hint="eastAsia" w:ascii="仿宋_GB2312" w:hAnsi="仿宋_GB2312" w:eastAsia="仿宋_GB2312" w:cs="仿宋_GB2312"/>
          <w:b/>
          <w:sz w:val="32"/>
          <w:szCs w:val="32"/>
        </w:rPr>
        <w:t xml:space="preserve">    </w:t>
      </w:r>
      <w:r>
        <w:rPr>
          <w:rFonts w:hint="eastAsia" w:ascii="黑体" w:hAnsi="黑体" w:eastAsia="黑体" w:cs="黑体"/>
          <w:bCs/>
          <w:sz w:val="32"/>
          <w:szCs w:val="32"/>
        </w:rPr>
        <w:t>四、招聘范围、对象及条件</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textAlignment w:val="auto"/>
        <w:rPr>
          <w:rFonts w:hint="eastAsia" w:ascii="黑体" w:hAnsi="黑体" w:eastAsia="黑体" w:cs="黑体"/>
          <w:bCs/>
        </w:rPr>
      </w:pPr>
      <w:r>
        <w:rPr>
          <w:rFonts w:hint="eastAsia" w:ascii="黑体" w:hAnsi="黑体" w:eastAsia="黑体" w:cs="黑体"/>
          <w:bCs/>
        </w:rPr>
        <w:t xml:space="preserve">   （一）招聘范围及对象</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textAlignment w:val="auto"/>
        <w:rPr>
          <w:rFonts w:hint="eastAsia" w:ascii="仿宋_GB2312" w:hAnsi="仿宋_GB2312" w:eastAsia="仿宋_GB2312" w:cs="仿宋_GB2312"/>
        </w:rPr>
      </w:pPr>
      <w:r>
        <w:rPr>
          <w:rFonts w:hint="eastAsia" w:ascii="仿宋_GB2312" w:hAnsi="仿宋_GB2312" w:eastAsia="仿宋_GB2312" w:cs="仿宋_GB2312"/>
        </w:rPr>
        <w:t xml:space="preserve">   凡符合本次公开招聘（引进）条件及招聘职位所需学历、专业和资格等条件的人员</w:t>
      </w:r>
      <w:r>
        <w:rPr>
          <w:rFonts w:hint="eastAsia" w:ascii="仿宋_GB2312" w:hAnsi="仿宋_GB2312" w:eastAsia="仿宋_GB2312" w:cs="仿宋_GB2312"/>
          <w:lang w:eastAsia="zh-CN"/>
        </w:rPr>
        <w:t>（含</w:t>
      </w:r>
      <w:r>
        <w:rPr>
          <w:rFonts w:hint="eastAsia" w:ascii="仿宋_GB2312" w:hAnsi="仿宋_GB2312" w:eastAsia="仿宋_GB2312" w:cs="仿宋_GB2312"/>
          <w:lang w:val="en-US" w:eastAsia="zh-CN"/>
        </w:rPr>
        <w:t>2020年应届毕业生</w:t>
      </w:r>
      <w:r>
        <w:rPr>
          <w:rFonts w:hint="eastAsia" w:ascii="仿宋_GB2312" w:hAnsi="仿宋_GB2312" w:eastAsia="仿宋_GB2312" w:cs="仿宋_GB2312"/>
          <w:lang w:eastAsia="zh-CN"/>
        </w:rPr>
        <w:t>）</w:t>
      </w:r>
      <w:r>
        <w:rPr>
          <w:rFonts w:hint="eastAsia" w:ascii="仿宋_GB2312" w:hAnsi="仿宋_GB2312" w:eastAsia="仿宋_GB2312" w:cs="仿宋_GB2312"/>
        </w:rPr>
        <w:t>，均可报名。</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textAlignment w:val="auto"/>
        <w:rPr>
          <w:rFonts w:hint="eastAsia" w:ascii="仿宋_GB2312" w:hAnsi="仿宋_GB2312" w:eastAsia="仿宋_GB2312" w:cs="仿宋_GB2312"/>
        </w:rPr>
      </w:pPr>
      <w:r>
        <w:rPr>
          <w:rFonts w:hint="eastAsia" w:ascii="仿宋_GB2312" w:hAnsi="仿宋_GB2312" w:eastAsia="仿宋_GB2312" w:cs="仿宋_GB2312"/>
          <w:b/>
          <w:bCs/>
        </w:rPr>
        <w:t xml:space="preserve">    </w:t>
      </w:r>
      <w:r>
        <w:rPr>
          <w:rFonts w:hint="eastAsia" w:ascii="黑体" w:hAnsi="黑体" w:eastAsia="黑体" w:cs="黑体"/>
        </w:rPr>
        <w:t>（二）招聘条件</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textAlignment w:val="auto"/>
        <w:rPr>
          <w:rFonts w:hint="eastAsia" w:ascii="仿宋_GB2312" w:hAnsi="仿宋_GB2312" w:eastAsia="仿宋_GB2312" w:cs="仿宋_GB2312"/>
        </w:rPr>
      </w:pPr>
      <w:r>
        <w:rPr>
          <w:rFonts w:hint="eastAsia" w:ascii="仿宋_GB2312" w:hAnsi="仿宋_GB2312" w:eastAsia="仿宋_GB2312" w:cs="仿宋_GB2312"/>
        </w:rPr>
        <w:t xml:space="preserve">    1、具有中华人民共和国国籍；</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textAlignment w:val="auto"/>
        <w:rPr>
          <w:rFonts w:hint="eastAsia" w:ascii="仿宋_GB2312" w:hAnsi="仿宋_GB2312" w:eastAsia="仿宋_GB2312" w:cs="仿宋_GB2312"/>
        </w:rPr>
      </w:pPr>
      <w:r>
        <w:rPr>
          <w:rFonts w:hint="eastAsia" w:ascii="仿宋_GB2312" w:hAnsi="仿宋_GB2312" w:eastAsia="仿宋_GB2312" w:cs="仿宋_GB2312"/>
        </w:rPr>
        <w:t xml:space="preserve">    2、</w:t>
      </w:r>
      <w:r>
        <w:rPr>
          <w:rFonts w:hint="eastAsia" w:ascii="仿宋_GB2312" w:eastAsia="仿宋_GB2312"/>
          <w:sz w:val="32"/>
          <w:szCs w:val="32"/>
        </w:rPr>
        <w:t>拥护中华人民共和国宪法，拥护中国共产党的领导，热爱祖国，热爱社会主义，遵纪守法，</w:t>
      </w:r>
      <w:r>
        <w:rPr>
          <w:rFonts w:hint="eastAsia" w:ascii="仿宋_GB2312" w:hAnsi="仿宋" w:eastAsia="仿宋_GB2312"/>
          <w:b w:val="0"/>
          <w:bCs w:val="0"/>
          <w:color w:val="auto"/>
          <w:sz w:val="32"/>
          <w:szCs w:val="32"/>
          <w:lang w:val="zh-CN"/>
        </w:rPr>
        <w:t>诚实守信，</w:t>
      </w:r>
      <w:r>
        <w:rPr>
          <w:rFonts w:hint="eastAsia" w:ascii="仿宋_GB2312" w:eastAsia="仿宋_GB2312"/>
          <w:sz w:val="32"/>
          <w:szCs w:val="32"/>
        </w:rPr>
        <w:t>具有良好品行</w:t>
      </w:r>
      <w:r>
        <w:rPr>
          <w:rFonts w:hint="eastAsia" w:ascii="仿宋_GB2312" w:hAnsi="仿宋_GB2312" w:eastAsia="仿宋_GB2312" w:cs="仿宋_GB2312"/>
        </w:rPr>
        <w:t>；</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textAlignment w:val="auto"/>
        <w:rPr>
          <w:rFonts w:hint="eastAsia" w:ascii="仿宋_GB2312" w:hAnsi="仿宋_GB2312" w:eastAsia="仿宋_GB2312" w:cs="仿宋_GB2312"/>
          <w:color w:val="auto"/>
        </w:rPr>
      </w:pPr>
      <w:r>
        <w:rPr>
          <w:rFonts w:hint="eastAsia" w:ascii="仿宋_GB2312" w:hAnsi="仿宋_GB2312" w:eastAsia="仿宋_GB2312" w:cs="仿宋_GB2312"/>
        </w:rPr>
        <w:t xml:space="preserve"> </w:t>
      </w:r>
      <w:r>
        <w:rPr>
          <w:rFonts w:hint="eastAsia" w:ascii="仿宋_GB2312" w:hAnsi="仿宋_GB2312" w:eastAsia="仿宋_GB2312" w:cs="仿宋_GB2312"/>
          <w:color w:val="auto"/>
        </w:rPr>
        <w:t xml:space="preserve">   3、年龄在18周岁以上（</w:t>
      </w:r>
      <w:r>
        <w:rPr>
          <w:rFonts w:hint="eastAsia" w:ascii="仿宋_GB2312" w:hAnsi="仿宋_GB2312" w:eastAsia="仿宋_GB2312" w:cs="仿宋_GB2312"/>
          <w:color w:val="auto"/>
          <w:lang w:val="en-US" w:eastAsia="zh-CN"/>
        </w:rPr>
        <w:t>2001</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11</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日以前出生）35周岁及以下（198</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11</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日以后），具有硕士研究生及以上学历学位的年龄放宽到40周岁（197</w:t>
      </w:r>
      <w:r>
        <w:rPr>
          <w:rFonts w:hint="eastAsia" w:ascii="仿宋_GB2312" w:hAnsi="仿宋_GB2312" w:eastAsia="仿宋_GB2312" w:cs="仿宋_GB2312"/>
          <w:color w:val="auto"/>
          <w:lang w:val="en-US" w:eastAsia="zh-CN"/>
        </w:rPr>
        <w:t>9</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11</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日以后），具有高级职称资格的年龄放宽到45周岁（197</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11</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 xml:space="preserve">日以后）；   </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rPr>
      </w:pPr>
      <w:r>
        <w:rPr>
          <w:rFonts w:hint="eastAsia" w:ascii="仿宋_GB2312" w:hAnsi="仿宋_GB2312" w:eastAsia="仿宋_GB2312" w:cs="仿宋_GB2312"/>
          <w:color w:val="auto"/>
        </w:rPr>
        <w:t>4、报考卫生类具有中级职称</w:t>
      </w:r>
      <w:r>
        <w:rPr>
          <w:rFonts w:hint="eastAsia" w:ascii="仿宋_GB2312" w:hAnsi="仿宋_GB2312" w:eastAsia="仿宋_GB2312" w:cs="仿宋_GB2312"/>
          <w:b w:val="0"/>
          <w:bCs w:val="0"/>
          <w:color w:val="auto"/>
        </w:rPr>
        <w:t>的专业技术人员年</w:t>
      </w:r>
      <w:r>
        <w:rPr>
          <w:rFonts w:hint="eastAsia" w:ascii="仿宋_GB2312" w:hAnsi="仿宋_GB2312" w:eastAsia="仿宋_GB2312" w:cs="仿宋_GB2312"/>
        </w:rPr>
        <w:t>龄可放宽到40周岁（197</w:t>
      </w:r>
      <w:r>
        <w:rPr>
          <w:rFonts w:hint="eastAsia" w:ascii="仿宋_GB2312" w:hAnsi="仿宋_GB2312" w:eastAsia="仿宋_GB2312" w:cs="仿宋_GB2312"/>
          <w:lang w:val="en-US" w:eastAsia="zh-CN"/>
        </w:rPr>
        <w:t>9</w:t>
      </w:r>
      <w:r>
        <w:rPr>
          <w:rFonts w:hint="eastAsia" w:ascii="仿宋_GB2312" w:hAnsi="仿宋_GB2312" w:eastAsia="仿宋_GB2312" w:cs="仿宋_GB2312"/>
        </w:rPr>
        <w:t>年</w:t>
      </w:r>
      <w:r>
        <w:rPr>
          <w:rFonts w:hint="eastAsia" w:ascii="仿宋_GB2312" w:hAnsi="仿宋_GB2312" w:eastAsia="仿宋_GB2312" w:cs="仿宋_GB2312"/>
          <w:lang w:val="en-US" w:eastAsia="zh-CN"/>
        </w:rPr>
        <w:t>11</w:t>
      </w:r>
      <w:r>
        <w:rPr>
          <w:rFonts w:hint="eastAsia" w:ascii="仿宋_GB2312" w:hAnsi="仿宋_GB2312" w:eastAsia="仿宋_GB2312" w:cs="仿宋_GB2312"/>
        </w:rPr>
        <w:t>月</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rPr>
        <w:t>日以后）；</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5、报考教育类职位的硕士研究生</w:t>
      </w:r>
      <w:r>
        <w:rPr>
          <w:rFonts w:hint="eastAsia" w:ascii="仿宋_GB2312" w:hAnsi="仿宋_GB2312" w:eastAsia="仿宋_GB2312" w:cs="仿宋_GB2312"/>
          <w:color w:val="auto"/>
          <w:lang w:eastAsia="zh-CN"/>
        </w:rPr>
        <w:t>本硕所学专业须相同或相近</w:t>
      </w:r>
      <w:r>
        <w:rPr>
          <w:rFonts w:hint="eastAsia" w:ascii="仿宋_GB2312" w:hAnsi="仿宋_GB2312" w:eastAsia="仿宋_GB2312" w:cs="仿宋_GB2312"/>
          <w:color w:val="auto"/>
        </w:rPr>
        <w:t>；</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报考</w:t>
      </w:r>
      <w:r>
        <w:rPr>
          <w:rFonts w:hint="eastAsia" w:ascii="仿宋_GB2312" w:hAnsi="仿宋_GB2312" w:eastAsia="仿宋_GB2312" w:cs="仿宋_GB2312"/>
          <w:color w:val="auto"/>
          <w:lang w:eastAsia="zh-CN"/>
        </w:rPr>
        <w:t>卫生</w:t>
      </w:r>
      <w:r>
        <w:rPr>
          <w:rFonts w:hint="eastAsia" w:ascii="仿宋_GB2312" w:hAnsi="仿宋_GB2312" w:eastAsia="仿宋_GB2312" w:cs="仿宋_GB2312"/>
          <w:color w:val="auto"/>
        </w:rPr>
        <w:t>类职位的硕士研究生</w:t>
      </w:r>
      <w:r>
        <w:rPr>
          <w:rFonts w:hint="eastAsia" w:ascii="仿宋_GB2312" w:hAnsi="仿宋_GB2312" w:eastAsia="仿宋_GB2312" w:cs="仿宋_GB2312"/>
          <w:color w:val="auto"/>
          <w:lang w:eastAsia="zh-CN"/>
        </w:rPr>
        <w:t>所学专业须与职位要求专业相同或相近</w:t>
      </w:r>
      <w:r>
        <w:rPr>
          <w:rFonts w:hint="eastAsia" w:ascii="仿宋_GB2312" w:hAnsi="仿宋_GB2312" w:eastAsia="仿宋_GB2312" w:cs="仿宋_GB2312"/>
          <w:color w:val="auto"/>
        </w:rPr>
        <w:t>；</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7</w:t>
      </w:r>
      <w:r>
        <w:rPr>
          <w:rFonts w:hint="eastAsia" w:ascii="仿宋_GB2312" w:hAnsi="仿宋_GB2312" w:eastAsia="仿宋_GB2312" w:cs="仿宋_GB2312"/>
        </w:rPr>
        <w:t>、具有正常履行岗位职责的身体条件；</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8</w:t>
      </w:r>
      <w:r>
        <w:rPr>
          <w:rFonts w:hint="eastAsia" w:ascii="仿宋_GB2312" w:hAnsi="仿宋_GB2312" w:eastAsia="仿宋_GB2312" w:cs="仿宋_GB2312"/>
        </w:rPr>
        <w:t>、具有报考职位所需的其他资格条件。</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Style w:val="7"/>
          <w:rFonts w:hint="eastAsia" w:ascii="黑体" w:hAnsi="黑体" w:eastAsia="黑体" w:cs="黑体"/>
          <w:b w:val="0"/>
          <w:bCs w:val="0"/>
          <w:sz w:val="32"/>
          <w:szCs w:val="32"/>
        </w:rPr>
      </w:pPr>
      <w:r>
        <w:rPr>
          <w:rStyle w:val="7"/>
          <w:rFonts w:hint="eastAsia" w:ascii="黑体" w:hAnsi="黑体" w:eastAsia="黑体" w:cs="黑体"/>
          <w:b w:val="0"/>
          <w:bCs w:val="0"/>
          <w:sz w:val="32"/>
          <w:szCs w:val="32"/>
        </w:rPr>
        <w:t>（三）凡有下列情形之一者，不得报名：</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、定向到具体行业或单位的20</w:t>
      </w:r>
      <w:r>
        <w:rPr>
          <w:rFonts w:hint="eastAsia" w:ascii="仿宋_GB2312" w:eastAsia="仿宋_GB2312"/>
          <w:sz w:val="32"/>
          <w:szCs w:val="32"/>
          <w:lang w:val="en-US" w:eastAsia="zh-CN"/>
        </w:rPr>
        <w:t>20</w:t>
      </w:r>
      <w:r>
        <w:rPr>
          <w:rFonts w:hint="eastAsia" w:ascii="仿宋_GB2312" w:eastAsia="仿宋_GB2312"/>
          <w:sz w:val="32"/>
          <w:szCs w:val="32"/>
        </w:rPr>
        <w:t>年应届毕业生和截止</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月20日仍在岗的“农村义务教育阶段学校教师特设岗位计划”人员；</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、机关</w:t>
      </w:r>
      <w:r>
        <w:rPr>
          <w:rFonts w:hint="eastAsia" w:ascii="仿宋_GB2312" w:eastAsia="仿宋_GB2312"/>
          <w:color w:val="auto"/>
          <w:sz w:val="32"/>
          <w:szCs w:val="32"/>
          <w:lang w:eastAsia="zh-CN"/>
        </w:rPr>
        <w:t>、</w:t>
      </w:r>
      <w:r>
        <w:rPr>
          <w:rFonts w:hint="eastAsia" w:ascii="仿宋_GB2312" w:eastAsia="仿宋_GB2312"/>
          <w:color w:val="auto"/>
          <w:sz w:val="32"/>
          <w:szCs w:val="32"/>
        </w:rPr>
        <w:t>事业单位在职在编人员</w:t>
      </w:r>
      <w:r>
        <w:rPr>
          <w:rFonts w:hint="eastAsia" w:ascii="仿宋_GB2312" w:eastAsia="仿宋_GB2312"/>
          <w:color w:val="auto"/>
          <w:sz w:val="32"/>
          <w:szCs w:val="32"/>
          <w:lang w:eastAsia="zh-CN"/>
        </w:rPr>
        <w:t>（铜仁市外报考卫生类职位人员除外）</w:t>
      </w:r>
      <w:r>
        <w:rPr>
          <w:rFonts w:hint="eastAsia" w:ascii="仿宋_GB2312" w:eastAsia="仿宋_GB2312"/>
          <w:color w:val="auto"/>
          <w:sz w:val="32"/>
          <w:szCs w:val="32"/>
        </w:rPr>
        <w:t>；</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、曾因犯罪受过刑事处罚的人员；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、经人民法院决定纳入的失信被执行人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曾被开除公职或在机关、事业单位被辞退未满5年的；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、聘用后的职位即</w:t>
      </w:r>
      <w:r>
        <w:rPr>
          <w:rFonts w:hint="eastAsia" w:ascii="仿宋_GB2312" w:hAnsi="仿宋_GB2312" w:eastAsia="仿宋_GB2312" w:cs="仿宋_GB2312"/>
          <w:sz w:val="32"/>
          <w:szCs w:val="32"/>
        </w:rPr>
        <w:t>构成人事部令第6号所列需回避情形的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auto"/>
          <w:sz w:val="32"/>
          <w:szCs w:val="32"/>
          <w:shd w:val="clear" w:color="auto" w:fill="auto"/>
          <w:lang w:val="zh-CN"/>
        </w:rPr>
      </w:pPr>
      <w:r>
        <w:rPr>
          <w:rFonts w:hint="eastAsia" w:ascii="仿宋_GB2312" w:hAnsi="仿宋_GB2312" w:eastAsia="仿宋_GB2312" w:cs="仿宋_GB2312"/>
          <w:b w:val="0"/>
          <w:bCs/>
          <w:color w:val="auto"/>
          <w:sz w:val="32"/>
          <w:szCs w:val="32"/>
          <w:shd w:val="clear" w:color="auto" w:fill="auto"/>
          <w:lang w:val="en-US" w:eastAsia="zh-CN"/>
        </w:rPr>
        <w:t>7、</w:t>
      </w:r>
      <w:r>
        <w:rPr>
          <w:rFonts w:hint="eastAsia" w:ascii="仿宋_GB2312" w:hAnsi="仿宋_GB2312" w:eastAsia="仿宋_GB2312" w:cs="仿宋_GB2312"/>
          <w:color w:val="auto"/>
          <w:sz w:val="32"/>
          <w:szCs w:val="32"/>
          <w:lang w:val="en-US" w:eastAsia="zh-CN"/>
        </w:rPr>
        <w:t>在读的非2020年应届本科及以上毕业生</w:t>
      </w:r>
      <w:r>
        <w:rPr>
          <w:rFonts w:hint="eastAsia" w:ascii="仿宋_GB2312" w:hAnsi="仿宋_GB2312" w:eastAsia="仿宋_GB2312" w:cs="仿宋_GB2312"/>
          <w:b w:val="0"/>
          <w:bCs/>
          <w:color w:val="auto"/>
          <w:sz w:val="32"/>
          <w:szCs w:val="32"/>
          <w:shd w:val="clear" w:color="auto" w:fill="auto"/>
          <w:lang w:val="zh-CN"/>
        </w:rPr>
        <w:t>或现役军人。</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eastAsia="仿宋_GB2312"/>
          <w:sz w:val="32"/>
          <w:szCs w:val="32"/>
        </w:rPr>
        <w:t>不符合招聘（引进）职位所需学历学位及其他资格条件的；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eastAsia="仿宋_GB2312"/>
          <w:color w:val="000000"/>
          <w:sz w:val="32"/>
          <w:szCs w:val="32"/>
          <w:lang w:val="en-US" w:eastAsia="zh-CN"/>
        </w:rPr>
        <w:t>有法律、法规规定不得聘用为事业单位工作人员的</w:t>
      </w:r>
      <w:r>
        <w:rPr>
          <w:rFonts w:hint="eastAsia" w:ascii="仿宋_GB2312" w:eastAsia="仿宋_GB2312"/>
          <w:sz w:val="32"/>
          <w:szCs w:val="32"/>
        </w:rPr>
        <w:t>。</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6" w:firstLineChars="180"/>
        <w:textAlignment w:val="auto"/>
        <w:rPr>
          <w:rFonts w:hint="eastAsia" w:ascii="黑体" w:hAnsi="黑体" w:eastAsia="黑体" w:cs="黑体"/>
        </w:rPr>
      </w:pPr>
      <w:r>
        <w:rPr>
          <w:rFonts w:hint="eastAsia" w:ascii="黑体" w:hAnsi="黑体" w:eastAsia="黑体" w:cs="黑体"/>
        </w:rPr>
        <w:t>五、招聘信息发布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本次招聘（引进）的相关信息均在“松桃网”发布，网址为：</w:t>
      </w:r>
      <w:r>
        <w:rPr>
          <w:rFonts w:ascii="仿宋_GB2312" w:hAnsi="宋体" w:eastAsia="仿宋_GB2312" w:cs="宋体"/>
          <w:sz w:val="32"/>
          <w:szCs w:val="32"/>
          <w:u w:val="none"/>
        </w:rPr>
        <w:fldChar w:fldCharType="begin"/>
      </w:r>
      <w:r>
        <w:rPr>
          <w:rFonts w:ascii="仿宋_GB2312" w:hAnsi="宋体" w:eastAsia="仿宋_GB2312" w:cs="宋体"/>
          <w:sz w:val="32"/>
          <w:szCs w:val="32"/>
          <w:u w:val="none"/>
        </w:rPr>
        <w:instrText xml:space="preserve"> HYPERLINK "http://www.stw.gov.cn" </w:instrText>
      </w:r>
      <w:r>
        <w:rPr>
          <w:rFonts w:ascii="仿宋_GB2312" w:hAnsi="宋体" w:eastAsia="仿宋_GB2312" w:cs="宋体"/>
          <w:sz w:val="32"/>
          <w:szCs w:val="32"/>
          <w:u w:val="none"/>
        </w:rPr>
        <w:fldChar w:fldCharType="separate"/>
      </w:r>
      <w:r>
        <w:rPr>
          <w:rStyle w:val="9"/>
          <w:rFonts w:ascii="仿宋_GB2312" w:hAnsi="宋体" w:eastAsia="仿宋_GB2312" w:cs="宋体"/>
          <w:color w:val="auto"/>
          <w:sz w:val="32"/>
          <w:szCs w:val="32"/>
          <w:u w:val="none"/>
        </w:rPr>
        <w:t>www.stw.gov.cn</w:t>
      </w:r>
      <w:r>
        <w:rPr>
          <w:rFonts w:ascii="仿宋_GB2312" w:hAnsi="宋体" w:eastAsia="仿宋_GB2312" w:cs="宋体"/>
          <w:sz w:val="32"/>
          <w:szCs w:val="32"/>
          <w:u w:val="none"/>
        </w:rPr>
        <w:fldChar w:fldCharType="end"/>
      </w:r>
      <w:r>
        <w:rPr>
          <w:rFonts w:hint="eastAsia" w:ascii="仿宋_GB2312" w:hAnsi="宋体" w:eastAsia="仿宋_GB2312" w:cs="宋体"/>
          <w:sz w:val="32"/>
          <w:szCs w:val="32"/>
          <w:u w:val="none"/>
        </w:rPr>
        <w:t>。</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6" w:firstLineChars="180"/>
        <w:textAlignment w:val="auto"/>
        <w:rPr>
          <w:rFonts w:hint="eastAsia" w:ascii="黑体" w:hAnsi="黑体" w:eastAsia="黑体" w:cs="黑体"/>
        </w:rPr>
      </w:pPr>
      <w:r>
        <w:rPr>
          <w:rFonts w:hint="eastAsia" w:ascii="黑体" w:hAnsi="黑体" w:eastAsia="黑体" w:cs="黑体"/>
        </w:rPr>
        <w:t>六、招聘（引进）时间及报名地点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textAlignment w:val="auto"/>
        <w:rPr>
          <w:rFonts w:hint="eastAsia" w:ascii="仿宋_GB2312" w:hAnsi="仿宋_GB2312" w:eastAsia="仿宋_GB2312" w:cs="仿宋_GB2312"/>
          <w:sz w:val="32"/>
          <w:szCs w:val="32"/>
        </w:rPr>
      </w:pPr>
      <w:r>
        <w:rPr>
          <w:rFonts w:hint="eastAsia" w:ascii="仿宋_GB2312" w:eastAsia="仿宋_GB2312"/>
          <w:sz w:val="32"/>
          <w:szCs w:val="32"/>
        </w:rPr>
        <w:t>本次招聘（引进）工作统一由</w:t>
      </w:r>
      <w:r>
        <w:rPr>
          <w:rFonts w:hint="eastAsia" w:ascii="仿宋_GB2312" w:hAnsi="仿宋_GB2312" w:eastAsia="仿宋_GB2312"/>
          <w:sz w:val="32"/>
        </w:rPr>
        <w:t>“县招聘办”统一组织，</w:t>
      </w:r>
      <w:r>
        <w:rPr>
          <w:rFonts w:hint="eastAsia" w:ascii="仿宋_GB2312" w:eastAsia="仿宋_GB2312"/>
          <w:sz w:val="32"/>
          <w:szCs w:val="32"/>
        </w:rPr>
        <w:t>招聘（引进）高层次及急需紧缺人才为</w:t>
      </w:r>
      <w:r>
        <w:rPr>
          <w:rFonts w:hint="eastAsia" w:ascii="仿宋_GB2312" w:hAnsi="仿宋_GB2312" w:eastAsia="仿宋_GB2312" w:cs="仿宋_GB2312"/>
          <w:sz w:val="32"/>
          <w:szCs w:val="32"/>
        </w:rPr>
        <w:t>卫生类、</w:t>
      </w:r>
      <w:r>
        <w:rPr>
          <w:rFonts w:hint="eastAsia" w:ascii="仿宋_GB2312" w:eastAsia="仿宋_GB2312"/>
          <w:sz w:val="32"/>
          <w:szCs w:val="32"/>
        </w:rPr>
        <w:t>教育类</w:t>
      </w:r>
      <w:r>
        <w:rPr>
          <w:rFonts w:hint="eastAsia" w:ascii="仿宋_GB2312" w:hAnsi="仿宋_GB2312" w:eastAsia="仿宋_GB2312" w:cs="仿宋_GB2312"/>
          <w:sz w:val="32"/>
          <w:szCs w:val="32"/>
        </w:rPr>
        <w:t>相关职位，招聘（引进）工作采取</w:t>
      </w:r>
      <w:r>
        <w:rPr>
          <w:rFonts w:hint="eastAsia" w:ascii="仿宋_GB2312" w:eastAsia="仿宋_GB2312"/>
          <w:sz w:val="32"/>
          <w:szCs w:val="32"/>
        </w:rPr>
        <w:t>分类</w:t>
      </w:r>
      <w:r>
        <w:rPr>
          <w:rFonts w:hint="eastAsia" w:ascii="仿宋_GB2312" w:hAnsi="仿宋_GB2312" w:eastAsia="仿宋_GB2312" w:cs="仿宋_GB2312"/>
          <w:sz w:val="32"/>
          <w:szCs w:val="32"/>
        </w:rPr>
        <w:t>分步实施。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卫生类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卫生类招聘在遵义、包头、贵阳、南宁、吉首、珠海、哈尔滨</w:t>
      </w:r>
      <w:r>
        <w:rPr>
          <w:rFonts w:hint="eastAsia" w:ascii="仿宋_GB2312" w:hAnsi="仿宋_GB2312" w:eastAsia="仿宋_GB2312" w:cs="仿宋_GB2312"/>
          <w:color w:val="auto"/>
          <w:sz w:val="32"/>
          <w:szCs w:val="32"/>
          <w:lang w:val="en-US" w:eastAsia="zh-CN"/>
        </w:rPr>
        <w:t>设八</w:t>
      </w:r>
      <w:r>
        <w:rPr>
          <w:rFonts w:hint="eastAsia" w:ascii="仿宋_GB2312" w:hAnsi="仿宋_GB2312" w:eastAsia="仿宋_GB2312" w:cs="仿宋_GB2312"/>
          <w:color w:val="auto"/>
          <w:sz w:val="32"/>
          <w:szCs w:val="32"/>
          <w:lang w:val="en-US" w:eastAsia="zh-CN"/>
        </w:rPr>
        <w:t>个招聘报名点。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1、2019年11月20日      遵义医科大学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2、2019年11月27日      包头医学院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3、2019年12月20日      贵州医科大学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4、2019年12月24日      广西医科大学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5、贵州中医药大学2020年春季校园双选会 贵州中医药大学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6、吉首大学2020年春季校园双选会  吉首大学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7、遵义医科大学（珠海校区）2020年春季校园双选会 珠海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8、哈尔滨医科大学2020年春季校园双选会 哈尔滨医科大学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贵州中医药大学、吉首大学、遵义医科大学（珠海校区）和哈尔滨医科大学四所院校的双选会时间及报名时间另行发布通知。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（二）教育类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textAlignment w:val="auto"/>
        <w:rPr>
          <w:rStyle w:val="7"/>
          <w:rFonts w:hint="eastAsia" w:ascii="仿宋_GB2312" w:eastAsia="仿宋_GB2312"/>
          <w:b w:val="0"/>
          <w:color w:val="auto"/>
          <w:sz w:val="32"/>
          <w:szCs w:val="32"/>
          <w:lang w:eastAsia="zh-CN"/>
        </w:rPr>
      </w:pPr>
      <w:r>
        <w:rPr>
          <w:rFonts w:hint="eastAsia" w:ascii="仿宋_GB2312" w:eastAsia="仿宋_GB2312"/>
          <w:color w:val="auto"/>
          <w:sz w:val="32"/>
          <w:szCs w:val="32"/>
        </w:rPr>
        <w:t>教育类</w:t>
      </w:r>
      <w:r>
        <w:rPr>
          <w:rFonts w:hint="eastAsia" w:ascii="仿宋_GB2312" w:eastAsia="仿宋_GB2312"/>
          <w:color w:val="auto"/>
          <w:sz w:val="32"/>
          <w:szCs w:val="32"/>
          <w:lang w:eastAsia="zh-CN"/>
        </w:rPr>
        <w:t>高中教师职位在</w:t>
      </w:r>
      <w:r>
        <w:rPr>
          <w:rStyle w:val="7"/>
          <w:rFonts w:hint="eastAsia" w:ascii="仿宋_GB2312" w:eastAsia="仿宋_GB2312"/>
          <w:b w:val="0"/>
          <w:color w:val="auto"/>
          <w:sz w:val="32"/>
          <w:szCs w:val="32"/>
          <w:lang w:eastAsia="zh-CN"/>
        </w:rPr>
        <w:t>西安、长沙、重庆、贵阳、长春、武汉设六</w:t>
      </w:r>
      <w:r>
        <w:rPr>
          <w:rStyle w:val="7"/>
          <w:rFonts w:hint="eastAsia" w:ascii="仿宋_GB2312" w:eastAsia="仿宋_GB2312"/>
          <w:b w:val="0"/>
          <w:color w:val="auto"/>
          <w:sz w:val="32"/>
          <w:szCs w:val="32"/>
        </w:rPr>
        <w:t>个招聘报名点</w:t>
      </w:r>
      <w:r>
        <w:rPr>
          <w:rStyle w:val="7"/>
          <w:rFonts w:hint="eastAsia" w:ascii="仿宋_GB2312" w:eastAsia="仿宋_GB2312"/>
          <w:b w:val="0"/>
          <w:color w:val="auto"/>
          <w:sz w:val="32"/>
          <w:szCs w:val="32"/>
          <w:lang w:eastAsia="zh-CN"/>
        </w:rPr>
        <w:t>，</w:t>
      </w:r>
      <w:r>
        <w:rPr>
          <w:rStyle w:val="7"/>
          <w:rFonts w:hint="eastAsia" w:ascii="仿宋_GB2312" w:eastAsia="仿宋_GB2312"/>
          <w:b w:val="0"/>
          <w:color w:val="auto"/>
          <w:sz w:val="32"/>
          <w:szCs w:val="32"/>
        </w:rPr>
        <w:t>县中等职业技术学校</w:t>
      </w:r>
      <w:r>
        <w:rPr>
          <w:rStyle w:val="7"/>
          <w:rFonts w:hint="eastAsia" w:ascii="仿宋_GB2312" w:eastAsia="仿宋_GB2312"/>
          <w:b w:val="0"/>
          <w:color w:val="auto"/>
          <w:sz w:val="32"/>
          <w:szCs w:val="32"/>
          <w:lang w:eastAsia="zh-CN"/>
        </w:rPr>
        <w:t>所有</w:t>
      </w:r>
      <w:r>
        <w:rPr>
          <w:rStyle w:val="7"/>
          <w:rFonts w:hint="eastAsia" w:ascii="仿宋_GB2312" w:eastAsia="仿宋_GB2312"/>
          <w:b w:val="0"/>
          <w:color w:val="auto"/>
          <w:sz w:val="32"/>
          <w:szCs w:val="32"/>
        </w:rPr>
        <w:t>职位设</w:t>
      </w:r>
      <w:r>
        <w:rPr>
          <w:rStyle w:val="7"/>
          <w:rFonts w:hint="eastAsia" w:ascii="仿宋_GB2312" w:eastAsia="仿宋_GB2312"/>
          <w:b w:val="0"/>
          <w:color w:val="auto"/>
          <w:sz w:val="32"/>
          <w:szCs w:val="32"/>
          <w:lang w:eastAsia="zh-CN"/>
        </w:rPr>
        <w:t>天津、贵阳二个</w:t>
      </w:r>
      <w:r>
        <w:rPr>
          <w:rStyle w:val="7"/>
          <w:rFonts w:hint="eastAsia" w:ascii="仿宋_GB2312" w:eastAsia="仿宋_GB2312"/>
          <w:b w:val="0"/>
          <w:color w:val="auto"/>
          <w:sz w:val="32"/>
          <w:szCs w:val="32"/>
        </w:rPr>
        <w:t>报名点</w:t>
      </w:r>
      <w:r>
        <w:rPr>
          <w:rStyle w:val="7"/>
          <w:rFonts w:hint="eastAsia" w:ascii="仿宋_GB2312" w:eastAsia="仿宋_GB2312"/>
          <w:b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1、2019年11月23日    天津职业技术师范大学华中师范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2、2019年11月30日    东北师范大学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3、2019年12月3日     陕西师范大学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4、2019年12月7日     湖南师范大学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5、2019年12月12日    西南大学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6、2019年12月16日    贵州大学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华中师范大学2020年春季校园双选会 华中师范大学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华中师范大学双选会时间及报名时间另行发布通知。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上述各招聘报名点按实际招聘职位为总职位依次减去前面各招聘报名点已签订就业意向协议书后的剩余职位，在前一招聘报名点招聘工作完成后，公告剩余职位情况，如在其中前一个招聘报名点职位已招满，下一个招聘报名点不再进行招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olor w:val="auto"/>
          <w:sz w:val="32"/>
          <w:szCs w:val="32"/>
        </w:rPr>
      </w:pPr>
      <w:r>
        <w:rPr>
          <w:rFonts w:hint="eastAsia" w:ascii="仿宋_GB2312" w:eastAsia="仿宋_GB2312"/>
          <w:color w:val="auto"/>
          <w:sz w:val="32"/>
          <w:szCs w:val="32"/>
        </w:rPr>
        <w:t>本次招聘（引进）后剩余</w:t>
      </w:r>
      <w:r>
        <w:rPr>
          <w:rFonts w:hint="eastAsia" w:ascii="仿宋_GB2312" w:eastAsia="仿宋_GB2312"/>
          <w:color w:val="auto"/>
          <w:sz w:val="32"/>
          <w:szCs w:val="32"/>
          <w:lang w:eastAsia="zh-CN"/>
        </w:rPr>
        <w:t>职位</w:t>
      </w:r>
      <w:r>
        <w:rPr>
          <w:rFonts w:hint="eastAsia" w:ascii="仿宋_GB2312" w:eastAsia="仿宋_GB2312"/>
          <w:color w:val="auto"/>
          <w:sz w:val="32"/>
          <w:szCs w:val="32"/>
        </w:rPr>
        <w:t>计划数纳入20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年贵州省</w:t>
      </w:r>
      <w:r>
        <w:rPr>
          <w:rFonts w:hint="eastAsia" w:ascii="仿宋_GB2312" w:eastAsia="仿宋_GB2312"/>
          <w:color w:val="auto"/>
          <w:sz w:val="32"/>
          <w:szCs w:val="32"/>
          <w:lang w:eastAsia="zh-CN"/>
        </w:rPr>
        <w:t>人才博览会招聘</w:t>
      </w:r>
      <w:r>
        <w:rPr>
          <w:rFonts w:hint="eastAsia" w:ascii="仿宋_GB2312" w:eastAsia="仿宋_GB2312"/>
          <w:color w:val="auto"/>
          <w:sz w:val="32"/>
          <w:szCs w:val="32"/>
        </w:rPr>
        <w:t>。</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textAlignment w:val="auto"/>
        <w:rPr>
          <w:rFonts w:hint="eastAsia" w:ascii="黑体" w:hAnsi="黑体" w:eastAsia="黑体" w:cs="黑体"/>
          <w:b/>
          <w:bCs/>
          <w:color w:val="auto"/>
        </w:rPr>
      </w:pPr>
      <w:r>
        <w:rPr>
          <w:rFonts w:hint="eastAsia" w:ascii="黑体" w:hAnsi="黑体" w:eastAsia="黑体" w:cs="黑体"/>
          <w:b/>
          <w:bCs/>
          <w:color w:val="auto"/>
        </w:rPr>
        <w:t xml:space="preserve">   </w:t>
      </w:r>
      <w:r>
        <w:rPr>
          <w:rFonts w:hint="eastAsia" w:ascii="黑体" w:hAnsi="黑体" w:eastAsia="黑体" w:cs="黑体"/>
          <w:color w:val="auto"/>
        </w:rPr>
        <w:t xml:space="preserve"> 七</w:t>
      </w:r>
      <w:r>
        <w:rPr>
          <w:rFonts w:hint="eastAsia" w:ascii="仿宋_GB2312" w:hAnsi="仿宋_GB2312" w:eastAsia="仿宋_GB2312" w:cs="仿宋_GB2312"/>
          <w:color w:val="auto"/>
        </w:rPr>
        <w:t>、</w:t>
      </w:r>
      <w:r>
        <w:rPr>
          <w:rFonts w:hint="eastAsia" w:ascii="黑体" w:hAnsi="黑体" w:eastAsia="黑体" w:cs="黑体"/>
          <w:color w:val="auto"/>
        </w:rPr>
        <w:t>招聘（引进）程序</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textAlignment w:val="auto"/>
        <w:rPr>
          <w:rFonts w:hint="eastAsia" w:ascii="黑体" w:hAnsi="黑体" w:eastAsia="黑体" w:cs="黑体"/>
          <w:color w:val="auto"/>
        </w:rPr>
      </w:pPr>
      <w:r>
        <w:rPr>
          <w:rFonts w:hint="eastAsia" w:ascii="黑体" w:hAnsi="黑体" w:eastAsia="黑体" w:cs="黑体"/>
          <w:color w:val="auto"/>
        </w:rPr>
        <w:t>（一）报名及资格审查</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rPr>
        <w:t>报名采取现场报名方式，报考人员需</w:t>
      </w:r>
      <w:r>
        <w:rPr>
          <w:rFonts w:hint="eastAsia" w:ascii="仿宋_GB2312" w:hAnsi="仿宋_GB2312" w:eastAsia="仿宋_GB2312" w:cs="仿宋_GB2312"/>
          <w:color w:val="auto"/>
          <w:lang w:eastAsia="zh-CN"/>
        </w:rPr>
        <w:t>下载并</w:t>
      </w:r>
      <w:r>
        <w:rPr>
          <w:rFonts w:hint="eastAsia" w:ascii="仿宋_GB2312" w:hAnsi="仿宋_GB2312" w:eastAsia="仿宋_GB2312" w:cs="仿宋_GB2312"/>
          <w:color w:val="auto"/>
        </w:rPr>
        <w:t>填写“报名信息表”（见附件2）。</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1、20</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年应届毕业生须提供</w:t>
      </w:r>
      <w:r>
        <w:rPr>
          <w:rFonts w:hint="eastAsia" w:ascii="仿宋_GB2312" w:eastAsia="仿宋_GB2312"/>
          <w:color w:val="auto"/>
        </w:rPr>
        <w:t>有效《居民身份证》</w:t>
      </w:r>
      <w:r>
        <w:rPr>
          <w:rFonts w:hint="eastAsia" w:ascii="仿宋_GB2312" w:hAnsi="仿宋_GB2312" w:eastAsia="仿宋_GB2312" w:cs="仿宋_GB2312"/>
          <w:color w:val="auto"/>
        </w:rPr>
        <w:t>、就业推荐表原件及复印件、成绩单原件及复印件；往届毕业生提供</w:t>
      </w:r>
      <w:r>
        <w:rPr>
          <w:rFonts w:hint="eastAsia" w:ascii="仿宋_GB2312" w:eastAsia="仿宋_GB2312"/>
          <w:color w:val="auto"/>
        </w:rPr>
        <w:t>有效《居民身份证》</w:t>
      </w:r>
      <w:r>
        <w:rPr>
          <w:rFonts w:hint="eastAsia" w:ascii="仿宋_GB2312" w:hAnsi="仿宋_GB2312" w:eastAsia="仿宋_GB2312" w:cs="仿宋_GB2312"/>
          <w:color w:val="auto"/>
        </w:rPr>
        <w:t>、毕业</w:t>
      </w:r>
      <w:r>
        <w:rPr>
          <w:rFonts w:hint="eastAsia" w:ascii="仿宋_GB2312" w:eastAsia="仿宋_GB2312"/>
          <w:color w:val="auto"/>
        </w:rPr>
        <w:t>证</w:t>
      </w:r>
      <w:r>
        <w:rPr>
          <w:rFonts w:hint="eastAsia" w:ascii="仿宋_GB2312" w:hAnsi="仿宋_GB2312" w:eastAsia="仿宋_GB2312" w:cs="仿宋_GB2312"/>
          <w:color w:val="auto"/>
        </w:rPr>
        <w:t>、学位证及职位要求相应资格证原件及复印件（师范类毕业</w:t>
      </w:r>
      <w:r>
        <w:rPr>
          <w:rFonts w:hint="eastAsia" w:ascii="仿宋_GB2312" w:hAnsi="仿宋_GB2312" w:eastAsia="仿宋_GB2312" w:cs="仿宋_GB2312"/>
          <w:color w:val="auto"/>
          <w:lang w:eastAsia="zh-CN"/>
        </w:rPr>
        <w:t>生</w:t>
      </w:r>
      <w:r>
        <w:rPr>
          <w:rFonts w:hint="eastAsia" w:ascii="仿宋_GB2312" w:hAnsi="仿宋_GB2312" w:eastAsia="仿宋_GB2312" w:cs="仿宋_GB2312"/>
          <w:color w:val="auto"/>
        </w:rPr>
        <w:t>同时须提供相应学科高中教师资格证）。</w:t>
      </w:r>
    </w:p>
    <w:p>
      <w:pPr>
        <w:pStyle w:val="10"/>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考生报名时须提供近期正面免冠同底1寸彩色照片3张。</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val="0"/>
          <w:lang w:val="en-US" w:eastAsia="zh-CN"/>
        </w:rPr>
        <w:t>3</w:t>
      </w:r>
      <w:r>
        <w:rPr>
          <w:rFonts w:hint="eastAsia" w:ascii="仿宋_GB2312" w:hAnsi="仿宋_GB2312" w:eastAsia="仿宋_GB2312" w:cs="仿宋_GB2312"/>
          <w:b/>
          <w:bCs w:val="0"/>
        </w:rPr>
        <w:t>、本次招聘（引进）工作中，应聘考生只能选择其中一个招聘报名点参加应聘考试。</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、报名结束后，由</w:t>
      </w:r>
      <w:r>
        <w:rPr>
          <w:rFonts w:hint="eastAsia" w:ascii="仿宋_GB2312" w:hAnsi="仿宋_GB2312" w:eastAsia="仿宋_GB2312"/>
          <w:color w:val="auto"/>
          <w:sz w:val="32"/>
        </w:rPr>
        <w:t>“县招聘办”组织人员进行资格审查，</w:t>
      </w:r>
      <w:r>
        <w:rPr>
          <w:rFonts w:hint="eastAsia" w:ascii="仿宋_GB2312" w:hAnsi="仿宋" w:eastAsia="仿宋_GB2312"/>
          <w:color w:val="auto"/>
          <w:sz w:val="32"/>
          <w:szCs w:val="32"/>
        </w:rPr>
        <w:t>审查报名材料的真实性及是否具备报名资格条件，审查人员对</w:t>
      </w:r>
      <w:r>
        <w:rPr>
          <w:rFonts w:hint="eastAsia" w:ascii="仿宋_GB2312" w:hAnsi="仿宋_GB2312" w:eastAsia="仿宋_GB2312"/>
          <w:color w:val="auto"/>
          <w:sz w:val="32"/>
        </w:rPr>
        <w:t>资格审查</w:t>
      </w:r>
      <w:r>
        <w:rPr>
          <w:rFonts w:hint="eastAsia" w:ascii="仿宋_GB2312" w:hAnsi="仿宋" w:eastAsia="仿宋_GB2312"/>
          <w:color w:val="auto"/>
          <w:sz w:val="32"/>
          <w:szCs w:val="32"/>
        </w:rPr>
        <w:t>结果须签字确认，通过资格审查合格的考生方能进入考试环节。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 资格审查贯穿整个招聘（引进）工作的始终，在任何环节，发现应聘考生资格条件不符招聘实施方案要求的，取消其应聘资格。</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黑体" w:hAnsi="黑体" w:eastAsia="黑体" w:cs="黑体"/>
          <w:color w:val="auto"/>
        </w:rPr>
      </w:pPr>
      <w:r>
        <w:rPr>
          <w:rFonts w:hint="eastAsia" w:ascii="黑体" w:hAnsi="黑体" w:eastAsia="黑体" w:cs="黑体"/>
          <w:color w:val="auto"/>
        </w:rPr>
        <w:t>（二）考试</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1、报考教育类职位，考试方式采取试教，试教内容为招聘职位相对应专业学科知识。</w:t>
      </w:r>
      <w:r>
        <w:rPr>
          <w:rFonts w:hint="eastAsia" w:ascii="仿宋_GB2312" w:hAnsi="仿宋" w:eastAsia="仿宋_GB2312"/>
          <w:color w:val="auto"/>
        </w:rPr>
        <w:t>招聘职位计划数与资格审查合格人数超过1:3比例的先实行</w:t>
      </w:r>
      <w:r>
        <w:rPr>
          <w:rFonts w:hint="eastAsia" w:ascii="仿宋_GB2312" w:hAnsi="仿宋" w:eastAsia="仿宋_GB2312"/>
          <w:color w:val="auto"/>
          <w:lang w:eastAsia="zh-CN"/>
        </w:rPr>
        <w:t>结构化</w:t>
      </w:r>
      <w:r>
        <w:rPr>
          <w:rFonts w:hint="eastAsia" w:ascii="仿宋_GB2312" w:hAnsi="仿宋" w:eastAsia="仿宋_GB2312"/>
          <w:color w:val="auto"/>
        </w:rPr>
        <w:t>面试，面试结束后按面试成绩1：3的比例从高到低确定进入试教人员。面试成绩不计入考试成绩。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2、报考卫生类考试方式为</w:t>
      </w:r>
      <w:r>
        <w:rPr>
          <w:rFonts w:hint="eastAsia" w:ascii="仿宋_GB2312" w:eastAsia="仿宋_GB2312"/>
          <w:color w:val="auto"/>
          <w:kern w:val="0"/>
          <w:sz w:val="32"/>
          <w:szCs w:val="32"/>
          <w:lang w:eastAsia="zh-CN"/>
        </w:rPr>
        <w:t>专业知识</w:t>
      </w:r>
      <w:r>
        <w:rPr>
          <w:rFonts w:hint="eastAsia" w:ascii="仿宋_GB2312" w:eastAsia="仿宋_GB2312"/>
          <w:color w:val="auto"/>
          <w:kern w:val="0"/>
          <w:sz w:val="32"/>
          <w:szCs w:val="32"/>
        </w:rPr>
        <w:t>面试。</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Style w:val="7"/>
          <w:rFonts w:hint="eastAsia" w:ascii="仿宋_GB2312" w:eastAsia="仿宋_GB2312"/>
          <w:b w:val="0"/>
          <w:color w:val="auto"/>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、以上考试（试教、面试）成绩均采取百分制，</w:t>
      </w:r>
      <w:r>
        <w:rPr>
          <w:rStyle w:val="7"/>
          <w:rFonts w:hint="eastAsia" w:ascii="仿宋_GB2312" w:eastAsia="仿宋_GB2312"/>
          <w:b w:val="0"/>
          <w:color w:val="auto"/>
        </w:rPr>
        <w:t>四舍五入保留小数点后两位，</w:t>
      </w:r>
      <w:r>
        <w:rPr>
          <w:rFonts w:hint="eastAsia" w:ascii="仿宋_GB2312" w:hAnsi="仿宋_GB2312" w:eastAsia="仿宋_GB2312" w:cs="仿宋_GB2312"/>
          <w:color w:val="auto"/>
        </w:rPr>
        <w:t>考试成绩60分为合格分数线，</w:t>
      </w:r>
      <w:r>
        <w:rPr>
          <w:rFonts w:hint="eastAsia" w:ascii="仿宋_GB2312" w:hAnsi="仿宋" w:eastAsia="仿宋_GB2312" w:cs="宋体"/>
          <w:bCs/>
          <w:color w:val="auto"/>
        </w:rPr>
        <w:t>低于60分的不得进入招聘下一环节（体检）。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宋体"/>
          <w:bCs/>
          <w:color w:val="auto"/>
          <w:kern w:val="0"/>
          <w:sz w:val="32"/>
          <w:szCs w:val="32"/>
        </w:rPr>
      </w:pPr>
      <w:r>
        <w:rPr>
          <w:rStyle w:val="7"/>
          <w:rFonts w:hint="eastAsia" w:ascii="仿宋_GB2312" w:eastAsia="仿宋_GB2312"/>
          <w:b w:val="0"/>
          <w:color w:val="auto"/>
          <w:sz w:val="32"/>
          <w:szCs w:val="32"/>
          <w:lang w:val="en-US" w:eastAsia="zh-CN"/>
        </w:rPr>
        <w:t>4</w:t>
      </w:r>
      <w:r>
        <w:rPr>
          <w:rStyle w:val="7"/>
          <w:rFonts w:hint="eastAsia" w:ascii="仿宋_GB2312" w:eastAsia="仿宋_GB2312"/>
          <w:b w:val="0"/>
          <w:color w:val="auto"/>
          <w:sz w:val="32"/>
          <w:szCs w:val="32"/>
        </w:rPr>
        <w:t>、</w:t>
      </w:r>
      <w:r>
        <w:rPr>
          <w:rFonts w:hint="eastAsia" w:ascii="仿宋_GB2312" w:eastAsia="仿宋_GB2312"/>
          <w:color w:val="auto"/>
          <w:kern w:val="0"/>
          <w:sz w:val="32"/>
          <w:szCs w:val="32"/>
        </w:rPr>
        <w:t>考生的考试成绩将在</w:t>
      </w:r>
      <w:r>
        <w:rPr>
          <w:rFonts w:hint="eastAsia" w:ascii="仿宋_GB2312" w:eastAsia="仿宋_GB2312"/>
          <w:color w:val="auto"/>
          <w:sz w:val="32"/>
          <w:szCs w:val="32"/>
        </w:rPr>
        <w:t>“松桃网”</w:t>
      </w:r>
      <w:r>
        <w:rPr>
          <w:rFonts w:hint="eastAsia" w:ascii="仿宋_GB2312" w:eastAsia="仿宋_GB2312"/>
          <w:color w:val="auto"/>
          <w:kern w:val="0"/>
          <w:sz w:val="32"/>
          <w:szCs w:val="32"/>
        </w:rPr>
        <w:t>（网址同上）上公布。</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color w:val="auto"/>
        </w:rPr>
      </w:pPr>
      <w:r>
        <w:rPr>
          <w:rFonts w:hint="eastAsia" w:ascii="黑体" w:hAnsi="黑体" w:eastAsia="黑体" w:cs="黑体"/>
          <w:color w:val="auto"/>
        </w:rPr>
        <w:t>（三）签订就业意向协议</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bCs/>
        </w:rPr>
      </w:pPr>
      <w:r>
        <w:rPr>
          <w:rFonts w:hint="eastAsia" w:ascii="仿宋_GB2312" w:hAnsi="仿宋_GB2312" w:eastAsia="仿宋_GB2312"/>
        </w:rPr>
        <w:t>从考试成绩合格</w:t>
      </w:r>
      <w:r>
        <w:rPr>
          <w:rFonts w:hint="eastAsia" w:ascii="仿宋_GB2312" w:hAnsi="仿宋_GB2312" w:eastAsia="仿宋_GB2312" w:cs="仿宋_GB2312"/>
        </w:rPr>
        <w:t>分数线以上</w:t>
      </w:r>
      <w:r>
        <w:rPr>
          <w:rFonts w:hint="eastAsia" w:ascii="仿宋_GB2312" w:hAnsi="仿宋_GB2312" w:eastAsia="仿宋_GB2312"/>
        </w:rPr>
        <w:t>人员中按照成绩由高到低1:1的比例</w:t>
      </w:r>
      <w:r>
        <w:rPr>
          <w:rFonts w:hint="eastAsia" w:ascii="仿宋_GB2312" w:hAnsi="仿宋_GB2312" w:eastAsia="仿宋_GB2312" w:cs="仿宋_GB2312"/>
        </w:rPr>
        <w:t>签订就业意向协议书。</w:t>
      </w:r>
      <w:r>
        <w:rPr>
          <w:rFonts w:hint="eastAsia" w:ascii="仿宋_GB2312" w:eastAsia="仿宋_GB2312"/>
        </w:rPr>
        <w:t>系20</w:t>
      </w:r>
      <w:r>
        <w:rPr>
          <w:rFonts w:hint="eastAsia" w:ascii="仿宋_GB2312" w:eastAsia="仿宋_GB2312"/>
          <w:lang w:val="en-US" w:eastAsia="zh-CN"/>
        </w:rPr>
        <w:t>20</w:t>
      </w:r>
      <w:r>
        <w:rPr>
          <w:rFonts w:hint="eastAsia" w:ascii="仿宋_GB2312" w:eastAsia="仿宋_GB2312"/>
        </w:rPr>
        <w:t>年应届毕业生</w:t>
      </w:r>
      <w:r>
        <w:rPr>
          <w:rFonts w:hint="eastAsia" w:ascii="仿宋_GB2312" w:eastAsia="仿宋_GB2312"/>
          <w:lang w:eastAsia="zh-CN"/>
        </w:rPr>
        <w:t>需</w:t>
      </w:r>
      <w:r>
        <w:rPr>
          <w:rFonts w:hint="eastAsia" w:ascii="仿宋_GB2312" w:eastAsia="仿宋_GB2312"/>
        </w:rPr>
        <w:t>签订《全国普通高等学校毕业生就业协议书》，考生需自备协议书</w:t>
      </w:r>
      <w:r>
        <w:rPr>
          <w:rFonts w:hint="eastAsia" w:ascii="仿宋_GB2312" w:eastAsia="仿宋_GB2312"/>
          <w:lang w:eastAsia="zh-CN"/>
        </w:rPr>
        <w:t>；</w:t>
      </w:r>
      <w:r>
        <w:rPr>
          <w:rFonts w:hint="eastAsia" w:ascii="仿宋_GB2312" w:eastAsia="仿宋_GB2312"/>
        </w:rPr>
        <w:t>系往届毕业生的，签订《就业意向协议书》。</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黑体" w:hAnsi="黑体" w:eastAsia="黑体" w:cs="黑体"/>
        </w:rPr>
      </w:pPr>
      <w:r>
        <w:rPr>
          <w:rFonts w:hint="eastAsia" w:ascii="黑体" w:hAnsi="黑体" w:eastAsia="黑体" w:cs="黑体"/>
        </w:rPr>
        <w:t>（四）体检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 xml:space="preserve"> 体检由“县招聘办”统一组织实施。签订就业意向协议人员</w:t>
      </w:r>
      <w:r>
        <w:rPr>
          <w:rFonts w:hint="eastAsia" w:ascii="仿宋_GB2312" w:hAnsi="仿宋" w:eastAsia="仿宋_GB2312"/>
          <w:sz w:val="32"/>
          <w:szCs w:val="32"/>
        </w:rPr>
        <w:t>即为体检对象（同一职位合格考生如面试成绩出现末位并列的一并进入体检）。</w:t>
      </w:r>
      <w:r>
        <w:rPr>
          <w:rFonts w:hint="eastAsia" w:ascii="仿宋_GB2312" w:eastAsia="仿宋_GB2312"/>
          <w:sz w:val="32"/>
          <w:szCs w:val="32"/>
        </w:rPr>
        <w:t>体检参照贵州省公务员考试录用体检标准及程序进行，体检医院由“县招聘办”指定的区（县）及以上综合性医院，体检在规定时间内进行并做出体检结论，其他结论、鉴定一律不予认可。体检时间、地点另行通知，体检费用由考生自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放弃体检或体检不合格的，取消进入下一环节资格，造成的空缺职位不予递补。</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rPr>
      </w:pPr>
      <w:r>
        <w:rPr>
          <w:rFonts w:hint="eastAsia" w:ascii="黑体" w:hAnsi="黑体" w:eastAsia="黑体" w:cs="黑体"/>
        </w:rPr>
        <w:t>（五）考察</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textAlignment w:val="auto"/>
        <w:rPr>
          <w:rFonts w:hint="eastAsia" w:ascii="仿宋_GB2312" w:hAnsi="仿宋" w:eastAsia="仿宋_GB2312"/>
          <w:bCs/>
          <w:sz w:val="32"/>
        </w:rPr>
      </w:pPr>
      <w:r>
        <w:rPr>
          <w:rFonts w:hint="eastAsia" w:ascii="仿宋_GB2312" w:hAnsi="仿宋" w:eastAsia="仿宋_GB2312"/>
          <w:bCs/>
          <w:u w:val="none"/>
        </w:rPr>
        <w:t>体检合格人员列入考察对象，考察由</w:t>
      </w:r>
      <w:r>
        <w:rPr>
          <w:rFonts w:hint="eastAsia" w:ascii="仿宋_GB2312" w:hAnsi="仿宋_GB2312" w:eastAsia="仿宋_GB2312"/>
          <w:u w:val="none"/>
        </w:rPr>
        <w:t>“县招聘办”统一组织，</w:t>
      </w:r>
      <w:r>
        <w:rPr>
          <w:rFonts w:hint="eastAsia" w:ascii="仿宋_GB2312" w:hAnsi="仿宋_GB2312" w:eastAsia="仿宋_GB2312"/>
          <w:color w:val="auto"/>
          <w:u w:val="none"/>
          <w:lang w:eastAsia="zh-CN"/>
        </w:rPr>
        <w:t>具体实施由</w:t>
      </w:r>
      <w:r>
        <w:rPr>
          <w:rFonts w:hint="eastAsia" w:ascii="仿宋_GB2312" w:hAnsi="仿宋" w:eastAsia="仿宋_GB2312"/>
          <w:bCs/>
          <w:color w:val="auto"/>
          <w:u w:val="none"/>
        </w:rPr>
        <w:t>招聘单位</w:t>
      </w:r>
      <w:r>
        <w:rPr>
          <w:rFonts w:hint="eastAsia" w:ascii="仿宋_GB2312" w:hAnsi="仿宋" w:eastAsia="仿宋_GB2312"/>
          <w:bCs/>
          <w:color w:val="auto"/>
          <w:u w:val="none"/>
          <w:lang w:eastAsia="zh-CN"/>
        </w:rPr>
        <w:t>及</w:t>
      </w:r>
      <w:r>
        <w:rPr>
          <w:rFonts w:hint="eastAsia" w:ascii="仿宋_GB2312" w:hAnsi="仿宋" w:eastAsia="仿宋_GB2312"/>
          <w:bCs/>
          <w:color w:val="auto"/>
          <w:u w:val="none"/>
        </w:rPr>
        <w:t>招聘单位主管部门组成考察工作小组，开展考察工作，</w:t>
      </w:r>
      <w:r>
        <w:rPr>
          <w:rFonts w:hint="eastAsia" w:ascii="仿宋_GB2312" w:hAnsi="仿宋_GB2312" w:eastAsia="仿宋_GB2312" w:cs="仿宋_GB2312"/>
          <w:color w:val="auto"/>
          <w:sz w:val="32"/>
          <w:szCs w:val="32"/>
          <w:u w:val="none"/>
          <w:lang w:eastAsia="zh-CN"/>
        </w:rPr>
        <w:t>考察参照《</w:t>
      </w:r>
      <w:r>
        <w:rPr>
          <w:rFonts w:hint="eastAsia" w:ascii="仿宋_GB2312" w:hAnsi="仿宋" w:eastAsia="仿宋_GB2312"/>
          <w:color w:val="auto"/>
          <w:sz w:val="32"/>
          <w:szCs w:val="32"/>
          <w:u w:val="none"/>
        </w:rPr>
        <w:t>贵州省公务员录用考察工作细则（试行）</w:t>
      </w:r>
      <w:r>
        <w:rPr>
          <w:rFonts w:hint="eastAsia" w:ascii="仿宋_GB2312" w:hAnsi="仿宋_GB2312" w:eastAsia="仿宋_GB2312" w:cs="仿宋_GB2312"/>
          <w:color w:val="auto"/>
          <w:sz w:val="32"/>
          <w:szCs w:val="32"/>
          <w:u w:val="none"/>
          <w:lang w:eastAsia="zh-CN"/>
        </w:rPr>
        <w:t>》进行</w:t>
      </w:r>
      <w:r>
        <w:rPr>
          <w:rFonts w:hint="eastAsia" w:ascii="仿宋_GB2312" w:hAnsi="仿宋" w:eastAsia="仿宋_GB2312"/>
          <w:color w:val="auto"/>
          <w:sz w:val="32"/>
          <w:szCs w:val="32"/>
          <w:u w:val="none"/>
          <w:lang w:val="en-US" w:eastAsia="zh-CN"/>
        </w:rPr>
        <w:t>,</w:t>
      </w:r>
      <w:r>
        <w:rPr>
          <w:rFonts w:hint="eastAsia" w:ascii="仿宋_GB2312" w:hAnsi="仿宋" w:eastAsia="仿宋_GB2312"/>
          <w:bCs/>
          <w:color w:val="auto"/>
          <w:u w:val="none"/>
        </w:rPr>
        <w:t>通过查阅档案资料、走访、座谈等方式，深入了解考察对象</w:t>
      </w:r>
      <w:r>
        <w:rPr>
          <w:rFonts w:hint="eastAsia" w:ascii="仿宋_GB2312" w:hAnsi="仿宋" w:eastAsia="仿宋_GB2312"/>
          <w:bCs/>
          <w:u w:val="none"/>
        </w:rPr>
        <w:t>的政治素质、现实表现和遵纪守法等情况。考察主要侧重于在校表现和现实表现，</w:t>
      </w:r>
      <w:r>
        <w:rPr>
          <w:rFonts w:hint="eastAsia" w:ascii="仿宋_GB2312" w:eastAsia="仿宋_GB2312"/>
          <w:u w:val="none"/>
        </w:rPr>
        <w:t>在职考生考察内容主要为“德、能、勤、绩、廉”五个方</w:t>
      </w:r>
      <w:r>
        <w:rPr>
          <w:rFonts w:hint="eastAsia" w:ascii="仿宋_GB2312" w:eastAsia="仿宋_GB2312"/>
        </w:rPr>
        <w:t>面，注重工作实绩。</w:t>
      </w:r>
      <w:r>
        <w:rPr>
          <w:rFonts w:hint="eastAsia" w:ascii="仿宋_GB2312" w:hAnsi="仿宋_GB2312" w:eastAsia="仿宋_GB2312" w:cs="仿宋_GB2312"/>
        </w:rPr>
        <w:t>考生须将毕业证、学位证、身份证、</w:t>
      </w:r>
      <w:r>
        <w:rPr>
          <w:rFonts w:hint="eastAsia" w:ascii="仿宋_GB2312" w:hAnsi="仿宋" w:eastAsia="仿宋_GB2312"/>
          <w:bCs/>
        </w:rPr>
        <w:t>招聘职位所要求的其他</w:t>
      </w:r>
      <w:r>
        <w:rPr>
          <w:rFonts w:hint="eastAsia" w:ascii="仿宋_GB2312" w:hAnsi="仿宋_GB2312" w:eastAsia="仿宋_GB2312" w:cs="仿宋_GB2312"/>
        </w:rPr>
        <w:t>有关材料原件及复印件交招聘单位审核。</w:t>
      </w:r>
      <w:r>
        <w:rPr>
          <w:rFonts w:hint="eastAsia" w:ascii="仿宋_GB2312" w:hAnsi="仿宋" w:eastAsia="仿宋_GB2312"/>
          <w:bCs/>
          <w:sz w:val="32"/>
        </w:rPr>
        <w:t>在考察中发现有下列情况之一者，即取消聘用资格: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87" w:firstLineChars="246"/>
        <w:textAlignment w:val="auto"/>
        <w:rPr>
          <w:rFonts w:hint="eastAsia" w:ascii="仿宋_GB2312" w:hAnsi="仿宋" w:eastAsia="仿宋_GB2312"/>
          <w:bCs/>
          <w:sz w:val="32"/>
        </w:rPr>
      </w:pPr>
      <w:r>
        <w:rPr>
          <w:rFonts w:hint="eastAsia" w:ascii="仿宋_GB2312" w:hAnsi="仿宋" w:eastAsia="仿宋_GB2312"/>
          <w:bCs/>
          <w:sz w:val="32"/>
        </w:rPr>
        <w:t>1、不能坚持党的基本路线，在重大政治问题上不能与党中央保持一致；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87" w:firstLineChars="246"/>
        <w:textAlignment w:val="auto"/>
        <w:rPr>
          <w:rFonts w:hint="eastAsia" w:ascii="仿宋_GB2312" w:hAnsi="仿宋" w:eastAsia="仿宋_GB2312"/>
          <w:bCs/>
          <w:sz w:val="32"/>
        </w:rPr>
      </w:pPr>
      <w:r>
        <w:rPr>
          <w:rFonts w:hint="eastAsia" w:ascii="仿宋_GB2312" w:hAnsi="仿宋" w:eastAsia="仿宋_GB2312"/>
          <w:bCs/>
          <w:sz w:val="32"/>
        </w:rPr>
        <w:t>2、有严重的违法违纪行为或被司法机关确定为犯罪嫌疑人；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87" w:firstLineChars="246"/>
        <w:textAlignment w:val="auto"/>
        <w:rPr>
          <w:rFonts w:hint="eastAsia" w:ascii="仿宋_GB2312" w:hAnsi="仿宋" w:eastAsia="仿宋_GB2312"/>
          <w:bCs/>
          <w:sz w:val="32"/>
        </w:rPr>
      </w:pPr>
      <w:r>
        <w:rPr>
          <w:rFonts w:hint="eastAsia" w:ascii="仿宋_GB2312" w:hAnsi="仿宋" w:eastAsia="仿宋_GB2312"/>
          <w:bCs/>
          <w:sz w:val="32"/>
        </w:rPr>
        <w:t>3、没有考察依据（如个人档案）或报名时提供虚假</w:t>
      </w:r>
      <w:r>
        <w:rPr>
          <w:rFonts w:hint="eastAsia" w:ascii="仿宋_GB2312" w:hAnsi="仿宋" w:eastAsia="仿宋_GB2312"/>
          <w:bCs/>
          <w:sz w:val="32"/>
          <w:lang w:eastAsia="zh-CN"/>
        </w:rPr>
        <w:t>证件、</w:t>
      </w:r>
      <w:r>
        <w:rPr>
          <w:rFonts w:hint="eastAsia" w:ascii="仿宋_GB2312" w:hAnsi="仿宋" w:eastAsia="仿宋_GB2312"/>
          <w:bCs/>
          <w:sz w:val="32"/>
        </w:rPr>
        <w:t>证明和材料；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87" w:firstLineChars="246"/>
        <w:textAlignment w:val="auto"/>
        <w:rPr>
          <w:rFonts w:hint="eastAsia" w:ascii="仿宋_GB2312" w:hAnsi="仿宋" w:eastAsia="仿宋_GB2312"/>
          <w:bCs/>
          <w:sz w:val="32"/>
        </w:rPr>
      </w:pPr>
      <w:r>
        <w:rPr>
          <w:rFonts w:hint="eastAsia" w:ascii="仿宋_GB2312" w:hAnsi="仿宋" w:eastAsia="仿宋_GB2312"/>
          <w:bCs/>
          <w:sz w:val="32"/>
        </w:rPr>
        <w:t>4、不符合招聘对象、报考条件及招聘职位所要求的其他资格条件；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87" w:firstLineChars="246"/>
        <w:textAlignment w:val="auto"/>
        <w:rPr>
          <w:rFonts w:hint="eastAsia" w:ascii="仿宋_GB2312" w:hAnsi="仿宋_GB2312" w:eastAsia="仿宋_GB2312"/>
          <w:sz w:val="32"/>
          <w:szCs w:val="32"/>
        </w:rPr>
      </w:pPr>
      <w:r>
        <w:rPr>
          <w:rFonts w:hint="eastAsia" w:ascii="仿宋_GB2312" w:hAnsi="仿宋" w:eastAsia="仿宋_GB2312"/>
          <w:bCs/>
          <w:sz w:val="32"/>
        </w:rPr>
        <w:t>5、</w:t>
      </w:r>
      <w:r>
        <w:rPr>
          <w:rFonts w:hint="eastAsia" w:ascii="仿宋_GB2312" w:hAnsi="仿宋_GB2312" w:eastAsia="仿宋_GB2312"/>
          <w:sz w:val="32"/>
          <w:szCs w:val="32"/>
        </w:rPr>
        <w:t>截止20</w:t>
      </w:r>
      <w:r>
        <w:rPr>
          <w:rFonts w:hint="eastAsia" w:ascii="仿宋_GB2312" w:hAnsi="仿宋_GB2312" w:eastAsia="仿宋_GB2312"/>
          <w:sz w:val="32"/>
          <w:szCs w:val="32"/>
          <w:lang w:val="en-US" w:eastAsia="zh-CN"/>
        </w:rPr>
        <w:t>20</w:t>
      </w:r>
      <w:r>
        <w:rPr>
          <w:rFonts w:hint="eastAsia" w:ascii="仿宋_GB2312" w:hAnsi="仿宋_GB2312" w:eastAsia="仿宋_GB2312"/>
          <w:sz w:val="32"/>
          <w:szCs w:val="32"/>
        </w:rPr>
        <w:t>年9月30日前未能提交相应学历、学位证书、相应学科高中教师资格证（以职位表中资格条件为准）和招聘职位其他条件要求相关资料的；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87" w:firstLineChars="24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6、在读的非2020年应届本科及以上毕业生；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87" w:firstLineChars="246"/>
        <w:textAlignment w:val="auto"/>
        <w:rPr>
          <w:rFonts w:hint="eastAsia" w:ascii="仿宋_GB2312" w:hAnsi="仿宋" w:eastAsia="仿宋_GB2312"/>
          <w:bCs/>
          <w:sz w:val="32"/>
          <w:szCs w:val="32"/>
        </w:rPr>
      </w:pP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w:t>
      </w:r>
      <w:r>
        <w:rPr>
          <w:rFonts w:hint="eastAsia" w:ascii="仿宋_GB2312" w:eastAsia="仿宋_GB2312"/>
          <w:sz w:val="32"/>
          <w:szCs w:val="32"/>
        </w:rPr>
        <w:t>有法律、法规规定不得聘用为事业单位工作人员的；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87" w:firstLineChars="246"/>
        <w:textAlignment w:val="auto"/>
        <w:rPr>
          <w:rFonts w:hint="eastAsia" w:ascii="仿宋_GB2312" w:hAnsi="仿宋" w:eastAsia="仿宋_GB2312"/>
          <w:bCs/>
          <w:sz w:val="32"/>
        </w:rPr>
      </w:pPr>
      <w:r>
        <w:rPr>
          <w:rFonts w:hint="eastAsia" w:ascii="仿宋_GB2312" w:hAnsi="仿宋" w:eastAsia="仿宋_GB2312"/>
          <w:bCs/>
          <w:sz w:val="32"/>
          <w:lang w:val="en-US" w:eastAsia="zh-CN"/>
        </w:rPr>
        <w:t>8</w:t>
      </w:r>
      <w:r>
        <w:rPr>
          <w:rFonts w:hint="eastAsia" w:ascii="仿宋_GB2312" w:hAnsi="仿宋" w:eastAsia="仿宋_GB2312"/>
          <w:bCs/>
          <w:sz w:val="32"/>
        </w:rPr>
        <w:t>、其它经</w:t>
      </w:r>
      <w:r>
        <w:rPr>
          <w:rFonts w:hint="eastAsia" w:ascii="仿宋_GB2312" w:hAnsi="仿宋" w:eastAsia="仿宋_GB2312"/>
          <w:bCs/>
          <w:sz w:val="32"/>
          <w:lang w:eastAsia="zh-CN"/>
        </w:rPr>
        <w:t>县</w:t>
      </w:r>
      <w:r>
        <w:rPr>
          <w:rFonts w:hint="eastAsia" w:ascii="仿宋_GB2312" w:hAnsi="仿宋" w:eastAsia="仿宋_GB2312"/>
          <w:bCs/>
          <w:sz w:val="32"/>
        </w:rPr>
        <w:t>招聘工作领导小组研究确定不能聘用的。</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rPr>
      </w:pPr>
      <w:r>
        <w:rPr>
          <w:rFonts w:hint="eastAsia" w:ascii="黑体" w:hAnsi="黑体" w:eastAsia="黑体" w:cs="黑体"/>
        </w:rPr>
        <w:t>（六）聘用审批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经考试、体检、考察合格的人员，确定为拟聘用人员，并进行公示。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示不影响其聘用的，由聘用单位将拟聘用人员相关材料上报，经主管部门和县人力资源和社会保障局审核合格，报铜仁市人力资源和社会保障局办理聘用审批手续，经批复后由县人力资源和社会保障局、招聘单位及其主管部门按相关要求办理聘用等手续。</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新聘用人员须与单位签定《贵州省事业单位人员聘用合同书》，实行试用期一年，试用期满由聘用单位及主管部门进行考核，合格的予以转正续聘，不合格的予以解除聘用合同。聘用人员到我县最低服务年限不得少于五年（含试用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具体服务时间以</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聘用合同为准。</w:t>
      </w:r>
      <w:r>
        <w:rPr>
          <w:rFonts w:hint="eastAsia" w:ascii="仿宋_GB2312" w:hAnsi="仿宋_GB2312" w:eastAsia="仿宋_GB2312" w:cs="仿宋_GB2312"/>
          <w:color w:val="auto"/>
          <w:sz w:val="32"/>
          <w:szCs w:val="32"/>
          <w:lang w:eastAsia="zh-CN"/>
        </w:rPr>
        <w:t>未满</w:t>
      </w:r>
      <w:r>
        <w:rPr>
          <w:rFonts w:hint="eastAsia" w:ascii="仿宋_GB2312" w:hAnsi="仿宋_GB2312" w:eastAsia="仿宋_GB2312" w:cs="仿宋_GB2312"/>
          <w:color w:val="auto"/>
          <w:sz w:val="32"/>
          <w:szCs w:val="32"/>
        </w:rPr>
        <w:t>最低服务年限</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shd w:val="clear" w:color="auto" w:fill="FFFFFF"/>
        </w:rPr>
        <w:t>须按</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color w:val="auto"/>
          <w:sz w:val="32"/>
          <w:szCs w:val="32"/>
          <w:shd w:val="clear" w:color="auto" w:fill="FFFFFF"/>
        </w:rPr>
        <w:t>聘用合同的约定事项承担相应违约责任。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招聘纪律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工作严格遵循民主、公开、竞争、择优的原则进行，接受纪检监察机关及社会各界的监督。从事招聘考试、考察的工作人员与报考者有回避关系的，应当实行公务回避。坚决杜绝弄虚作假、徇私舞弊等不良现象。如有违纪情况发生，对考生取消聘用资格，</w:t>
      </w:r>
      <w:r>
        <w:rPr>
          <w:rFonts w:hint="eastAsia" w:ascii="仿宋_GB2312" w:hAnsi="仿宋" w:eastAsia="仿宋_GB2312" w:cs="仿宋_GB2312"/>
          <w:color w:val="auto"/>
          <w:sz w:val="32"/>
          <w:szCs w:val="32"/>
        </w:rPr>
        <w:t>对</w:t>
      </w:r>
      <w:r>
        <w:rPr>
          <w:rFonts w:hint="eastAsia" w:ascii="仿宋_GB2312" w:hAnsi="仿宋_GB2312" w:eastAsia="仿宋_GB2312" w:cs="仿宋_GB2312"/>
          <w:bCs/>
          <w:color w:val="auto"/>
          <w:sz w:val="32"/>
          <w:szCs w:val="32"/>
          <w:lang w:val="zh-CN"/>
        </w:rPr>
        <w:t>招聘（引进）中出现违纪违规行为的，按《事业单位公开招聘违纪违规行为处理规定》（人社部令第</w:t>
      </w: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号）有关</w:t>
      </w:r>
      <w:r>
        <w:rPr>
          <w:rFonts w:hint="eastAsia" w:ascii="仿宋_GB2312" w:hAnsi="仿宋_GB2312" w:eastAsia="仿宋_GB2312" w:cs="仿宋_GB2312"/>
          <w:bCs/>
          <w:color w:val="auto"/>
          <w:sz w:val="32"/>
          <w:szCs w:val="32"/>
          <w:lang w:val="zh-CN"/>
        </w:rPr>
        <w:t>规定进行处理。</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宋体" w:eastAsia="黑体"/>
          <w:b w:val="0"/>
          <w:bCs/>
        </w:rPr>
      </w:pPr>
      <w:r>
        <w:rPr>
          <w:rFonts w:hint="eastAsia" w:ascii="黑体" w:hAnsi="宋体" w:eastAsia="黑体"/>
          <w:b w:val="0"/>
          <w:bCs/>
          <w:lang w:eastAsia="zh-CN"/>
        </w:rPr>
        <w:t>（八）</w:t>
      </w:r>
      <w:r>
        <w:rPr>
          <w:rFonts w:hint="eastAsia" w:ascii="黑体" w:hAnsi="宋体" w:eastAsia="黑体"/>
          <w:b w:val="0"/>
          <w:bCs/>
        </w:rPr>
        <w:t>有关事宜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》由县</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HYPERLINK "http://www.stwxw.com/job/job_list.asp"</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招聘</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工作领导小组办公室负责解释，未尽事宜由县</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HYPERLINK "http://www.stwxw.com/job/job_list.asp"</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招聘</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工作领导小组研究确定。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招聘咨询电话：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z w:val="32"/>
          <w:szCs w:val="32"/>
        </w:rPr>
        <w:t>0856—2832680</w:t>
      </w:r>
      <w:r>
        <w:rPr>
          <w:rFonts w:hint="eastAsia" w:ascii="仿宋_GB2312" w:hAnsi="仿宋_GB2312" w:eastAsia="仿宋_GB2312" w:cs="仿宋_GB2312"/>
          <w:color w:val="auto"/>
          <w:spacing w:val="-20"/>
          <w:sz w:val="32"/>
          <w:szCs w:val="32"/>
        </w:rPr>
        <w:t>（县人力资源和社会保障局</w:t>
      </w:r>
      <w:r>
        <w:rPr>
          <w:rFonts w:hint="eastAsia" w:ascii="仿宋_GB2312" w:hAnsi="仿宋_GB2312" w:eastAsia="仿宋_GB2312" w:cs="仿宋_GB2312"/>
          <w:color w:val="auto"/>
          <w:spacing w:val="-20"/>
          <w:sz w:val="32"/>
          <w:szCs w:val="32"/>
          <w:lang w:eastAsia="zh-CN"/>
        </w:rPr>
        <w:t>事业单位人员管理</w:t>
      </w:r>
      <w:r>
        <w:rPr>
          <w:rFonts w:hint="eastAsia" w:ascii="仿宋_GB2312" w:hAnsi="仿宋_GB2312" w:eastAsia="仿宋_GB2312" w:cs="仿宋_GB2312"/>
          <w:color w:val="auto"/>
          <w:spacing w:val="-20"/>
          <w:sz w:val="32"/>
          <w:szCs w:val="32"/>
        </w:rPr>
        <w:t>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0856—2836108（县教育局人事股）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0856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2839585（县卫生健康局人事科技教育股）</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附件：</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rPr>
      </w:pPr>
      <w:r>
        <w:rPr>
          <w:rFonts w:hint="eastAsia" w:ascii="仿宋_GB2312" w:hAnsi="仿宋_GB2312" w:eastAsia="仿宋_GB2312"/>
        </w:rPr>
        <w:t>松桃苗族自治县20</w:t>
      </w:r>
      <w:r>
        <w:rPr>
          <w:rFonts w:hint="eastAsia" w:ascii="仿宋_GB2312" w:hAnsi="仿宋_GB2312" w:eastAsia="仿宋_GB2312"/>
          <w:lang w:val="en-US" w:eastAsia="zh-CN"/>
        </w:rPr>
        <w:t>20</w:t>
      </w:r>
      <w:r>
        <w:rPr>
          <w:rFonts w:hint="eastAsia" w:ascii="仿宋_GB2312" w:hAnsi="仿宋_GB2312" w:eastAsia="仿宋_GB2312"/>
        </w:rPr>
        <w:t>年事业单位公开招聘（引进）高层次及急需紧缺人才职位及资格条件一览表</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rPr>
      </w:pPr>
      <w:r>
        <w:rPr>
          <w:rFonts w:hint="eastAsia" w:ascii="仿宋_GB2312" w:hAnsi="仿宋_GB2312" w:eastAsia="仿宋_GB2312"/>
        </w:rPr>
        <w:t>松桃苗族自治县20</w:t>
      </w:r>
      <w:r>
        <w:rPr>
          <w:rFonts w:hint="eastAsia" w:ascii="仿宋_GB2312" w:hAnsi="仿宋_GB2312" w:eastAsia="仿宋_GB2312"/>
          <w:lang w:val="en-US" w:eastAsia="zh-CN"/>
        </w:rPr>
        <w:t>20</w:t>
      </w:r>
      <w:r>
        <w:rPr>
          <w:rFonts w:hint="eastAsia" w:ascii="仿宋_GB2312" w:hAnsi="仿宋_GB2312" w:eastAsia="仿宋_GB2312"/>
        </w:rPr>
        <w:t>年事业单位公开招聘（引进）高层次及急需紧缺人才报名</w:t>
      </w:r>
      <w:r>
        <w:rPr>
          <w:rFonts w:hint="eastAsia" w:ascii="仿宋_GB2312" w:hAnsi="仿宋_GB2312" w:eastAsia="仿宋_GB2312"/>
          <w:lang w:eastAsia="zh-CN"/>
        </w:rPr>
        <w:t>信息</w:t>
      </w:r>
      <w:r>
        <w:rPr>
          <w:rFonts w:hint="eastAsia" w:ascii="仿宋_GB2312" w:hAnsi="仿宋_GB2312" w:eastAsia="仿宋_GB2312"/>
        </w:rPr>
        <w:t>表</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lang w:eastAsia="zh-CN"/>
        </w:rPr>
      </w:pPr>
      <w:r>
        <w:rPr>
          <w:rFonts w:hint="eastAsia" w:ascii="仿宋_GB2312" w:hAnsi="仿宋_GB2312" w:eastAsia="仿宋_GB2312"/>
        </w:rPr>
        <w:t>松桃苗族自治县</w:t>
      </w:r>
      <w:r>
        <w:rPr>
          <w:rFonts w:hint="eastAsia" w:ascii="仿宋_GB2312" w:hAnsi="仿宋_GB2312" w:eastAsia="仿宋_GB2312"/>
          <w:lang w:val="en-US" w:eastAsia="zh-CN"/>
        </w:rPr>
        <w:t>2020年卫生类、教育类</w:t>
      </w:r>
      <w:r>
        <w:rPr>
          <w:rFonts w:hint="eastAsia" w:ascii="仿宋_GB2312" w:hAnsi="仿宋_GB2312" w:eastAsia="仿宋_GB2312"/>
        </w:rPr>
        <w:t>人才引进</w:t>
      </w:r>
      <w:r>
        <w:rPr>
          <w:rFonts w:hint="eastAsia" w:ascii="仿宋_GB2312" w:hAnsi="仿宋_GB2312" w:eastAsia="仿宋_GB2312"/>
          <w:lang w:eastAsia="zh-CN"/>
        </w:rPr>
        <w:t>优惠</w:t>
      </w:r>
      <w:r>
        <w:rPr>
          <w:rFonts w:hint="eastAsia" w:ascii="仿宋_GB2312" w:hAnsi="仿宋_GB2312" w:eastAsia="仿宋_GB2312"/>
        </w:rPr>
        <w:t>政</w:t>
      </w:r>
      <w:r>
        <w:rPr>
          <w:rFonts w:hint="eastAsia" w:ascii="仿宋_GB2312" w:hAnsi="仿宋_GB2312" w:eastAsia="仿宋_GB2312"/>
          <w:lang w:eastAsia="zh-CN"/>
        </w:rPr>
        <w:t>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outlineLvl w:val="9"/>
        <w:rPr>
          <w:rFonts w:hint="eastAsia" w:ascii="仿宋_GB2312" w:hAns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rPr>
      </w:pPr>
      <w:r>
        <w:rPr>
          <w:rFonts w:hint="eastAsia" w:ascii="仿宋_GB2312" w:hAnsi="仿宋" w:eastAsia="仿宋_GB2312"/>
          <w:sz w:val="32"/>
        </w:rPr>
        <w:t xml:space="preserve">                  松桃苗族自治县招聘工作领导小组办公室</w:t>
      </w: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pPr>
      <w:r>
        <w:rPr>
          <w:rFonts w:hint="eastAsia" w:ascii="仿宋_GB2312" w:eastAsia="仿宋_GB2312"/>
          <w:sz w:val="32"/>
          <w:szCs w:val="32"/>
        </w:rPr>
        <w:t xml:space="preserve">    20</w:t>
      </w:r>
      <w:r>
        <w:rPr>
          <w:rFonts w:hint="eastAsia" w:ascii="仿宋_GB2312" w:eastAsia="仿宋_GB2312"/>
          <w:sz w:val="32"/>
          <w:szCs w:val="32"/>
          <w:lang w:val="en-US" w:eastAsia="zh-CN"/>
        </w:rPr>
        <w:t>19</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bookmarkStart w:id="0" w:name="_GoBack"/>
      <w:bookmarkEnd w:id="0"/>
      <w:r>
        <w:rPr>
          <w:rFonts w:hint="eastAsia" w:ascii="仿宋_GB2312" w:eastAsia="仿宋_GB2312"/>
          <w:sz w:val="32"/>
          <w:szCs w:val="32"/>
          <w:lang w:val="en-US" w:eastAsia="zh-CN"/>
        </w:rPr>
        <w:t>8</w:t>
      </w:r>
      <w:r>
        <w:rPr>
          <w:rFonts w:hint="eastAsia" w:ascii="仿宋_GB2312" w:eastAsia="仿宋_GB2312"/>
          <w:sz w:val="32"/>
          <w:szCs w:val="32"/>
        </w:rPr>
        <w:t>日</w:t>
      </w:r>
    </w:p>
    <w:sectPr>
      <w:footerReference r:id="rId3" w:type="default"/>
      <w:footerReference r:id="rId4" w:type="even"/>
      <w:pgSz w:w="11906" w:h="16838"/>
      <w:pgMar w:top="1440" w:right="1466" w:bottom="1440" w:left="1440" w:header="851" w:footer="992" w:gutter="0"/>
      <w:pgNumType w:fmt="numberInDash"/>
      <w:cols w:space="720" w:num="1"/>
      <w:docGrid w:linePitch="1395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- 8 -</w:t>
    </w:r>
    <w:r>
      <w:rPr>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3B1696"/>
    <w:multiLevelType w:val="singleLevel"/>
    <w:tmpl w:val="823B1696"/>
    <w:lvl w:ilvl="0" w:tentative="0">
      <w:start w:val="2"/>
      <w:numFmt w:val="decimal"/>
      <w:suff w:val="nothing"/>
      <w:lvlText w:val="%1、"/>
      <w:lvlJc w:val="left"/>
    </w:lvl>
  </w:abstractNum>
  <w:abstractNum w:abstractNumId="1">
    <w:nsid w:val="BE44A182"/>
    <w:multiLevelType w:val="singleLevel"/>
    <w:tmpl w:val="BE44A182"/>
    <w:lvl w:ilvl="0" w:tentative="0">
      <w:start w:val="7"/>
      <w:numFmt w:val="decimal"/>
      <w:suff w:val="nothing"/>
      <w:lvlText w:val="%1、"/>
      <w:lvlJc w:val="left"/>
    </w:lvl>
  </w:abstractNum>
  <w:abstractNum w:abstractNumId="2">
    <w:nsid w:val="59FA82D7"/>
    <w:multiLevelType w:val="singleLevel"/>
    <w:tmpl w:val="59FA82D7"/>
    <w:lvl w:ilvl="0" w:tentative="0">
      <w:start w:val="1"/>
      <w:numFmt w:val="chineseCounting"/>
      <w:suff w:val="nothing"/>
      <w:lvlText w:val="（%1）"/>
      <w:lvlJc w:val="left"/>
    </w:lvl>
  </w:abstractNum>
  <w:abstractNum w:abstractNumId="3">
    <w:nsid w:val="5A0157EC"/>
    <w:multiLevelType w:val="singleLevel"/>
    <w:tmpl w:val="5A0157EC"/>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A7B41"/>
    <w:rsid w:val="005F33DA"/>
    <w:rsid w:val="00802C67"/>
    <w:rsid w:val="009E60E8"/>
    <w:rsid w:val="00EC17A6"/>
    <w:rsid w:val="00F96ED1"/>
    <w:rsid w:val="01C83219"/>
    <w:rsid w:val="02000867"/>
    <w:rsid w:val="02973EA4"/>
    <w:rsid w:val="02CE31BA"/>
    <w:rsid w:val="04621311"/>
    <w:rsid w:val="04B61A7A"/>
    <w:rsid w:val="066A55CD"/>
    <w:rsid w:val="06804441"/>
    <w:rsid w:val="06F2053F"/>
    <w:rsid w:val="08E96B3D"/>
    <w:rsid w:val="09D55113"/>
    <w:rsid w:val="0A1027B1"/>
    <w:rsid w:val="0A564C8A"/>
    <w:rsid w:val="0AEE467B"/>
    <w:rsid w:val="0B244A07"/>
    <w:rsid w:val="0B677248"/>
    <w:rsid w:val="0BBA1D65"/>
    <w:rsid w:val="0C2165BB"/>
    <w:rsid w:val="0CCA7D9E"/>
    <w:rsid w:val="0DEF525B"/>
    <w:rsid w:val="0ED8561E"/>
    <w:rsid w:val="0F106E43"/>
    <w:rsid w:val="0F2642CA"/>
    <w:rsid w:val="0F822CFB"/>
    <w:rsid w:val="10026120"/>
    <w:rsid w:val="113D206A"/>
    <w:rsid w:val="11EC08CE"/>
    <w:rsid w:val="11FC35C0"/>
    <w:rsid w:val="126E1F5B"/>
    <w:rsid w:val="126F539B"/>
    <w:rsid w:val="12826771"/>
    <w:rsid w:val="12FE29F3"/>
    <w:rsid w:val="13A0397F"/>
    <w:rsid w:val="13DA63D1"/>
    <w:rsid w:val="15590708"/>
    <w:rsid w:val="15D14F98"/>
    <w:rsid w:val="16C175FF"/>
    <w:rsid w:val="16E02073"/>
    <w:rsid w:val="17D248A7"/>
    <w:rsid w:val="182F3110"/>
    <w:rsid w:val="186C11D0"/>
    <w:rsid w:val="1A0D29EA"/>
    <w:rsid w:val="1B035B5E"/>
    <w:rsid w:val="1B395655"/>
    <w:rsid w:val="1C447B5E"/>
    <w:rsid w:val="1C6F201E"/>
    <w:rsid w:val="1CBD0374"/>
    <w:rsid w:val="1DD36837"/>
    <w:rsid w:val="1E912A62"/>
    <w:rsid w:val="1FAC2297"/>
    <w:rsid w:val="1FDF687A"/>
    <w:rsid w:val="201D2E58"/>
    <w:rsid w:val="21152C4A"/>
    <w:rsid w:val="22483B39"/>
    <w:rsid w:val="227C39CF"/>
    <w:rsid w:val="229051BE"/>
    <w:rsid w:val="22C72E5C"/>
    <w:rsid w:val="232D6278"/>
    <w:rsid w:val="239A0904"/>
    <w:rsid w:val="23EF7B78"/>
    <w:rsid w:val="242E5992"/>
    <w:rsid w:val="244C0BBC"/>
    <w:rsid w:val="24B022CE"/>
    <w:rsid w:val="250E42B2"/>
    <w:rsid w:val="251C3701"/>
    <w:rsid w:val="25A37127"/>
    <w:rsid w:val="268D28BB"/>
    <w:rsid w:val="26C74EBB"/>
    <w:rsid w:val="274D2EEA"/>
    <w:rsid w:val="276B11A8"/>
    <w:rsid w:val="281C275A"/>
    <w:rsid w:val="29562915"/>
    <w:rsid w:val="29926AE8"/>
    <w:rsid w:val="2AA0142A"/>
    <w:rsid w:val="2AD05E39"/>
    <w:rsid w:val="2BDE0E81"/>
    <w:rsid w:val="2C33773A"/>
    <w:rsid w:val="2C38246D"/>
    <w:rsid w:val="2C822937"/>
    <w:rsid w:val="2CC95F53"/>
    <w:rsid w:val="2D300B37"/>
    <w:rsid w:val="2D3D2519"/>
    <w:rsid w:val="2E1105DB"/>
    <w:rsid w:val="2E1D0601"/>
    <w:rsid w:val="2F086383"/>
    <w:rsid w:val="2F840BA5"/>
    <w:rsid w:val="2F9D2DC9"/>
    <w:rsid w:val="2FB25DB2"/>
    <w:rsid w:val="2FF9743B"/>
    <w:rsid w:val="303543A0"/>
    <w:rsid w:val="30951EE9"/>
    <w:rsid w:val="320D52F3"/>
    <w:rsid w:val="33B05A42"/>
    <w:rsid w:val="34296BCE"/>
    <w:rsid w:val="344C1EC7"/>
    <w:rsid w:val="350631D9"/>
    <w:rsid w:val="36916883"/>
    <w:rsid w:val="36BE07B3"/>
    <w:rsid w:val="375A2ED2"/>
    <w:rsid w:val="391E0829"/>
    <w:rsid w:val="39EA7307"/>
    <w:rsid w:val="39FD158F"/>
    <w:rsid w:val="3A144E20"/>
    <w:rsid w:val="3A7C202D"/>
    <w:rsid w:val="3AE878B7"/>
    <w:rsid w:val="3B616C1E"/>
    <w:rsid w:val="3DA13F07"/>
    <w:rsid w:val="3DBA7B41"/>
    <w:rsid w:val="3E045CEE"/>
    <w:rsid w:val="3E4222EF"/>
    <w:rsid w:val="3EEE4E14"/>
    <w:rsid w:val="3EF138FC"/>
    <w:rsid w:val="3F6F2737"/>
    <w:rsid w:val="401136F7"/>
    <w:rsid w:val="40596E8B"/>
    <w:rsid w:val="4073043E"/>
    <w:rsid w:val="40AD057B"/>
    <w:rsid w:val="40D5206C"/>
    <w:rsid w:val="40DC6A3C"/>
    <w:rsid w:val="40F40417"/>
    <w:rsid w:val="412336D7"/>
    <w:rsid w:val="413F4B89"/>
    <w:rsid w:val="415F4B2B"/>
    <w:rsid w:val="41885664"/>
    <w:rsid w:val="41FB3DDC"/>
    <w:rsid w:val="422879A4"/>
    <w:rsid w:val="424C2572"/>
    <w:rsid w:val="427B4E6C"/>
    <w:rsid w:val="428A07A6"/>
    <w:rsid w:val="42C97116"/>
    <w:rsid w:val="42E90FAC"/>
    <w:rsid w:val="432C7E13"/>
    <w:rsid w:val="43D23AEB"/>
    <w:rsid w:val="44021CDC"/>
    <w:rsid w:val="44220A2C"/>
    <w:rsid w:val="446F78ED"/>
    <w:rsid w:val="46B322FC"/>
    <w:rsid w:val="46FA2F23"/>
    <w:rsid w:val="473377C8"/>
    <w:rsid w:val="476653F7"/>
    <w:rsid w:val="486F51DC"/>
    <w:rsid w:val="48D00DBC"/>
    <w:rsid w:val="49264C09"/>
    <w:rsid w:val="4941124B"/>
    <w:rsid w:val="49EF4C86"/>
    <w:rsid w:val="4AE10425"/>
    <w:rsid w:val="4BF42A39"/>
    <w:rsid w:val="4C4D5DDA"/>
    <w:rsid w:val="4C837B59"/>
    <w:rsid w:val="4D153291"/>
    <w:rsid w:val="4D265087"/>
    <w:rsid w:val="4DDB65D8"/>
    <w:rsid w:val="4EC87C9C"/>
    <w:rsid w:val="4F196F09"/>
    <w:rsid w:val="4F5A3114"/>
    <w:rsid w:val="4FB15E95"/>
    <w:rsid w:val="50C76130"/>
    <w:rsid w:val="51947414"/>
    <w:rsid w:val="52390C04"/>
    <w:rsid w:val="527C084F"/>
    <w:rsid w:val="52BA4675"/>
    <w:rsid w:val="53773C8A"/>
    <w:rsid w:val="54416E65"/>
    <w:rsid w:val="544E2F53"/>
    <w:rsid w:val="54586E1D"/>
    <w:rsid w:val="549553DF"/>
    <w:rsid w:val="549646FF"/>
    <w:rsid w:val="54C3692F"/>
    <w:rsid w:val="54DF6BB8"/>
    <w:rsid w:val="55125A01"/>
    <w:rsid w:val="557E3077"/>
    <w:rsid w:val="55CE2333"/>
    <w:rsid w:val="56464FD3"/>
    <w:rsid w:val="56DC119F"/>
    <w:rsid w:val="57A27C15"/>
    <w:rsid w:val="57A84045"/>
    <w:rsid w:val="580C1B95"/>
    <w:rsid w:val="593B035A"/>
    <w:rsid w:val="59767E0E"/>
    <w:rsid w:val="59D13F30"/>
    <w:rsid w:val="5A2F11FC"/>
    <w:rsid w:val="5A414A48"/>
    <w:rsid w:val="5A9122C8"/>
    <w:rsid w:val="5B622EDA"/>
    <w:rsid w:val="5B973568"/>
    <w:rsid w:val="5BDA1E2A"/>
    <w:rsid w:val="5C405105"/>
    <w:rsid w:val="5C4F1C70"/>
    <w:rsid w:val="5CA10798"/>
    <w:rsid w:val="5CEE77CC"/>
    <w:rsid w:val="5D15677B"/>
    <w:rsid w:val="5E22587D"/>
    <w:rsid w:val="5E683E32"/>
    <w:rsid w:val="5ECA658E"/>
    <w:rsid w:val="5EEF493A"/>
    <w:rsid w:val="5EF71F31"/>
    <w:rsid w:val="5F012D66"/>
    <w:rsid w:val="5F0168BA"/>
    <w:rsid w:val="5F12787A"/>
    <w:rsid w:val="5FAE6980"/>
    <w:rsid w:val="602B3245"/>
    <w:rsid w:val="611466F2"/>
    <w:rsid w:val="61992949"/>
    <w:rsid w:val="619C11BC"/>
    <w:rsid w:val="62C7405A"/>
    <w:rsid w:val="65E93635"/>
    <w:rsid w:val="6607473E"/>
    <w:rsid w:val="66D95B7D"/>
    <w:rsid w:val="67EA44B1"/>
    <w:rsid w:val="67FD43F3"/>
    <w:rsid w:val="68AC571A"/>
    <w:rsid w:val="68B575E2"/>
    <w:rsid w:val="68C07293"/>
    <w:rsid w:val="68EB7861"/>
    <w:rsid w:val="69750B59"/>
    <w:rsid w:val="69AE59A4"/>
    <w:rsid w:val="6A5B1549"/>
    <w:rsid w:val="6AC86831"/>
    <w:rsid w:val="6B8B321F"/>
    <w:rsid w:val="6BCF4140"/>
    <w:rsid w:val="6C036F31"/>
    <w:rsid w:val="6D62137C"/>
    <w:rsid w:val="6DC37ABD"/>
    <w:rsid w:val="6DDC4FA0"/>
    <w:rsid w:val="6E017E0C"/>
    <w:rsid w:val="6E655B4A"/>
    <w:rsid w:val="6ED31F84"/>
    <w:rsid w:val="6ED70BD9"/>
    <w:rsid w:val="6FB755A6"/>
    <w:rsid w:val="6FCE557D"/>
    <w:rsid w:val="70171F33"/>
    <w:rsid w:val="703867AD"/>
    <w:rsid w:val="70970561"/>
    <w:rsid w:val="70DA3793"/>
    <w:rsid w:val="71044720"/>
    <w:rsid w:val="71CC370D"/>
    <w:rsid w:val="721A459E"/>
    <w:rsid w:val="727805C3"/>
    <w:rsid w:val="72B17121"/>
    <w:rsid w:val="72C7141A"/>
    <w:rsid w:val="731365F6"/>
    <w:rsid w:val="747B19AC"/>
    <w:rsid w:val="74B12A11"/>
    <w:rsid w:val="74C76000"/>
    <w:rsid w:val="75851900"/>
    <w:rsid w:val="7800335A"/>
    <w:rsid w:val="786D762C"/>
    <w:rsid w:val="790C290E"/>
    <w:rsid w:val="793D6517"/>
    <w:rsid w:val="7A5B3CE7"/>
    <w:rsid w:val="7A684AEC"/>
    <w:rsid w:val="7AD75A77"/>
    <w:rsid w:val="7AF014A1"/>
    <w:rsid w:val="7C846F9D"/>
    <w:rsid w:val="7CA80CD3"/>
    <w:rsid w:val="7CB51969"/>
    <w:rsid w:val="7CD50DFC"/>
    <w:rsid w:val="7CFA4094"/>
    <w:rsid w:val="7DE3750E"/>
    <w:rsid w:val="7DEB5B4E"/>
    <w:rsid w:val="7DFB7D3C"/>
    <w:rsid w:val="7E525967"/>
    <w:rsid w:val="7EBF58C3"/>
    <w:rsid w:val="7ED55168"/>
    <w:rsid w:val="7F4561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Strong"/>
    <w:basedOn w:val="6"/>
    <w:qFormat/>
    <w:uiPriority w:val="0"/>
    <w:rPr>
      <w:b/>
      <w:bCs/>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0">
    <w:name w:val="p0"/>
    <w:basedOn w:val="1"/>
    <w:qFormat/>
    <w:uiPriority w:val="0"/>
    <w:pPr>
      <w:widowControl/>
      <w:spacing w:line="345" w:lineRule="auto"/>
      <w:ind w:left="1" w:firstLine="419"/>
    </w:pPr>
    <w:rPr>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2017-10-16T00:38:00Z</dcterms:created>
  <dc:creator>xxz</dc:creator>
  <cp:lastModifiedBy>迷茫</cp:lastModifiedBy>
  <cp:lastPrinted>2019-11-11T03:33:00Z</cp:lastPrinted>
  <dcterms:modified xsi:type="dcterms:W3CDTF">2019-11-11T08:38:03Z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