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疫情防控个人承诺书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   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监护人签名：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本人郑重承诺以下提供的情况均真实可靠：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一、本人至本日起之前14天之内，没有中、高风险地区及其周边或其他有病例报告地区的旅行史或居住史；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二、本人至本日起之前14天之内，未曾接触过来自中、高风险地区及其周边地区，或来自有病例报告地区的发热或有呼吸道症状的患者；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三、本人与新型冠状病毒感染者无接触史；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四、本人至本日起之前14天之内连续自行进行了健康体温检测，结果真实可靠，未出现发热（≥37.3℃）乏力、干咳、鼻塞、流涕或腹泻等不适症状；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五、其他认为与新冠肺炎防控有关需要报告事宜。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如提供虚假信息，由本人承担相应法律责任。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N2IyZjUzN2E5NDJkM2QzYmRjMjA5NDBlM2NiZDcifQ=="/>
  </w:docVars>
  <w:rsids>
    <w:rsidRoot w:val="00000000"/>
    <w:rsid w:val="066426CE"/>
    <w:rsid w:val="0ACC485F"/>
    <w:rsid w:val="0E233831"/>
    <w:rsid w:val="166D2822"/>
    <w:rsid w:val="17B617BC"/>
    <w:rsid w:val="339E298D"/>
    <w:rsid w:val="53D67890"/>
    <w:rsid w:val="5C2A0DD6"/>
    <w:rsid w:val="62195750"/>
    <w:rsid w:val="69FB3E65"/>
    <w:rsid w:val="6CFC7046"/>
    <w:rsid w:val="6DB27E01"/>
    <w:rsid w:val="6F190B3E"/>
    <w:rsid w:val="7104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298</Characters>
  <Lines>0</Lines>
  <Paragraphs>0</Paragraphs>
  <TotalTime>16</TotalTime>
  <ScaleCrop>false</ScaleCrop>
  <LinksUpToDate>false</LinksUpToDate>
  <CharactersWithSpaces>446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2022-03-18T11:51:00Z</dcterms:created>
  <dc:creator>admin</dc:creator>
  <cp:lastModifiedBy>暗夜，你看不见我眼角的泪</cp:lastModifiedBy>
  <dcterms:modified xsi:type="dcterms:W3CDTF">2022-06-28T06:42:48Z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EB191A6D359444BB9DC0174964A902AF</vt:lpwstr>
  </property>
</Properties>
</file>