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37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1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758"/>
        <w:spacing w:before="139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208"/>
        <w:spacing w:before="113" w:line="473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8"/>
          <w:position w:val="2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8"/>
          <w:position w:val="2"/>
        </w:rPr>
        <w:t>2022 </w:t>
      </w:r>
      <w:r>
        <w:rPr>
          <w:rFonts w:ascii="SimSun" w:hAnsi="SimSun" w:eastAsia="SimSun" w:cs="SimSun"/>
          <w:sz w:val="35"/>
          <w:szCs w:val="35"/>
          <w:b/>
          <w:bCs/>
          <w:spacing w:val="8"/>
          <w:position w:val="2"/>
        </w:rPr>
        <w:t>年）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889" w:right="2889" w:firstLine="48"/>
        <w:spacing w:before="101" w:line="3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国务院学位委员会</w:t>
      </w:r>
      <w:r>
        <w:rPr>
          <w:rFonts w:ascii="KaiTi" w:hAnsi="KaiTi" w:eastAsia="KaiTi" w:cs="KaiTi"/>
          <w:sz w:val="31"/>
          <w:szCs w:val="31"/>
          <w:spacing w:val="-6"/>
        </w:rPr>
        <w:t>教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育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部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061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31" w:right="11" w:firstLine="644"/>
        <w:spacing w:before="100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</w:t>
      </w:r>
      <w:r>
        <w:rPr>
          <w:rFonts w:ascii="FangSong" w:hAnsi="FangSong" w:eastAsia="FangSong" w:cs="FangSong"/>
          <w:sz w:val="31"/>
          <w:szCs w:val="31"/>
          <w:spacing w:val="8"/>
        </w:rPr>
        <w:t>与学科专业</w:t>
      </w:r>
      <w:r>
        <w:rPr>
          <w:rFonts w:ascii="FangSong" w:hAnsi="FangSong" w:eastAsia="FangSong" w:cs="FangSong"/>
          <w:sz w:val="31"/>
          <w:szCs w:val="31"/>
          <w:spacing w:val="9"/>
        </w:rPr>
        <w:t>管理、学位授予单位开展学位授予与人才培</w:t>
      </w:r>
      <w:r>
        <w:rPr>
          <w:rFonts w:ascii="FangSong" w:hAnsi="FangSong" w:eastAsia="FangSong" w:cs="FangSong"/>
          <w:sz w:val="31"/>
          <w:szCs w:val="31"/>
          <w:spacing w:val="8"/>
        </w:rPr>
        <w:t>养工作的基本依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据，适用于硕士博士学位授予、招生培养，学科</w:t>
      </w:r>
      <w:r>
        <w:rPr>
          <w:rFonts w:ascii="FangSong" w:hAnsi="FangSong" w:eastAsia="FangSong" w:cs="FangSong"/>
          <w:sz w:val="31"/>
          <w:szCs w:val="31"/>
          <w:spacing w:val="8"/>
        </w:rPr>
        <w:t>专业建设和</w:t>
      </w: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left="39" w:right="12" w:firstLine="642"/>
        <w:spacing w:before="131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011</w:t>
      </w: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1" w:right="11" w:firstLine="648"/>
        <w:spacing w:before="135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科和专业学位类别代码为四位阿拉伯数字，其中</w:t>
      </w:r>
      <w:r>
        <w:rPr>
          <w:rFonts w:ascii="FangSong" w:hAnsi="FangSong" w:eastAsia="FangSong" w:cs="FangSong"/>
          <w:sz w:val="31"/>
          <w:szCs w:val="31"/>
          <w:spacing w:val="8"/>
        </w:rPr>
        <w:t>代码第三位</w:t>
      </w:r>
      <w:r>
        <w:rPr>
          <w:rFonts w:ascii="FangSong" w:hAnsi="FangSong" w:eastAsia="FangSong" w:cs="FangSong"/>
          <w:sz w:val="31"/>
          <w:szCs w:val="31"/>
          <w:spacing w:val="6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“5”</w:t>
      </w:r>
      <w:r>
        <w:rPr>
          <w:rFonts w:ascii="FangSong" w:hAnsi="FangSong" w:eastAsia="FangSong" w:cs="FangSong"/>
          <w:sz w:val="31"/>
          <w:szCs w:val="31"/>
          <w:spacing w:val="6"/>
        </w:rPr>
        <w:t>开始的为专业学位类别。</w:t>
      </w:r>
    </w:p>
    <w:p>
      <w:pPr>
        <w:ind w:left="44" w:right="11" w:firstLine="664"/>
        <w:spacing w:before="178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四、除交叉学科门类外，各一级学科按所属学科门类授</w:t>
      </w: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left="37" w:right="13" w:firstLine="638"/>
        <w:spacing w:before="181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“*”</w:t>
      </w:r>
      <w:r>
        <w:rPr>
          <w:rFonts w:ascii="FangSong" w:hAnsi="FangSong" w:eastAsia="FangSong" w:cs="FangSong"/>
          <w:sz w:val="31"/>
          <w:szCs w:val="31"/>
          <w:spacing w:val="3"/>
        </w:rPr>
        <w:t>的仅</w:t>
      </w: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4" w:right="11" w:firstLine="639"/>
        <w:spacing w:before="17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98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哲学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  <w:position w:val="1"/>
        </w:rPr>
        <w:t>经济学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理论经济学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应用经济学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0251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金融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0252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应用统计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税务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0254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国际商务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保险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资产评估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0258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数字经济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法学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法学</w:t>
      </w:r>
    </w:p>
    <w:p>
      <w:pPr>
        <w:spacing w:line="418" w:lineRule="exact"/>
        <w:sectPr>
          <w:footerReference w:type="default" r:id="rId1"/>
          <w:pgSz w:w="11906" w:h="16839"/>
          <w:pgMar w:top="1431" w:right="1785" w:bottom="1217" w:left="1785" w:header="0" w:footer="8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0302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政治学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0303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社会学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0304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民族学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0305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马克思主义理论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公安学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中共党史党建学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纪检监察学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0351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法律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社会工作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警务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知识产权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0355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国际事务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教育学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教育学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心理学（可授教育学、理学学位）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体育学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0451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教育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0452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体育</w:t>
      </w:r>
    </w:p>
    <w:p>
      <w:pPr>
        <w:spacing w:line="419" w:lineRule="exact"/>
        <w:sectPr>
          <w:footerReference w:type="default" r:id="rId2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国际中文教育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应用心理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文学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0501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中国语言文学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0502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外国语言文学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0503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新闻传播学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0551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翻译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0552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新闻与传播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2"/>
        </w:rPr>
        <w:t>*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出版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历史学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考古学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0602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中国史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0603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世界史</w:t>
      </w:r>
    </w:p>
    <w:p>
      <w:pPr>
        <w:ind w:left="23"/>
        <w:spacing w:before="279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博物馆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*</w:t>
      </w:r>
    </w:p>
    <w:p>
      <w:pPr>
        <w:spacing w:line="419" w:lineRule="exact"/>
        <w:sectPr>
          <w:footerReference w:type="default" r:id="rId3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0701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数学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物理学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化学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天文学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大气科学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0707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海洋科学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0708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地球物理学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地质学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0710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生物学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0711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系统科学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（可授理学、工学、农学、医学学位）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生态学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统计学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（可授理学、经济学学位）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气象</w:t>
      </w:r>
    </w:p>
    <w:p>
      <w:pPr>
        <w:spacing w:line="418" w:lineRule="exact"/>
        <w:sectPr>
          <w:footerReference w:type="default" r:id="rId4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工学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力学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（可授工学、理学学位）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0802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机械工程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光学工程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仪器科学与技术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理学学位）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冶金工程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动力工程及工程热物理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电气工程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（可授工学、理学学位）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信息与通信工程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控制科学与工程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0813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建筑学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0814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土木工程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0815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水利工程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0816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测绘科学与技术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化学工程与技术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0818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地质资源与地质工程</w:t>
      </w:r>
    </w:p>
    <w:p>
      <w:pPr>
        <w:spacing w:line="418" w:lineRule="exact"/>
        <w:sectPr>
          <w:footerReference w:type="default" r:id="rId5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0819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矿业工程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0820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石油与天然气工程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纺织科学与工程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0822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轻工技术与工程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交通运输工程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船舶与海洋工程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0825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航空宇航科学与技术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兵器科学与技术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核科学与技术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农业工程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0829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林业工程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（可授工学、理学、农学学位）</w:t>
      </w:r>
    </w:p>
    <w:p>
      <w:pPr>
        <w:ind w:left="23"/>
        <w:spacing w:before="280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（可授工学、理学、医学学位）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农学学位）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0833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城乡规划学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0835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软件工程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0836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生物工程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公安技术</w:t>
      </w:r>
    </w:p>
    <w:p>
      <w:pPr>
        <w:spacing w:line="418" w:lineRule="exact"/>
        <w:sectPr>
          <w:footerReference w:type="default" r:id="rId6"/>
          <w:pgSz w:w="11906" w:h="16839"/>
          <w:pgMar w:top="1431" w:right="1785" w:bottom="1195" w:left="1785" w:header="0" w:footer="7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0839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网络空间安全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0851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建筑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城乡规划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*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2"/>
        </w:rPr>
        <w:t>0854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2"/>
        </w:rPr>
        <w:t>电子信息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机械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0856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材料与化工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0857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0858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能源动力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0859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土木水利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0860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生物与医药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0861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交通运输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0862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风景园林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农学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作物学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0902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1"/>
        </w:rPr>
        <w:t>园艺学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0903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农业资源与环境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0904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植物保护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畜牧学</w:t>
      </w:r>
    </w:p>
    <w:p>
      <w:pPr>
        <w:spacing w:line="419" w:lineRule="exact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兽医学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0907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林学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0908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水产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草学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0910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水土保持与荒漠化防治学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农业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0952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兽医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0954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林业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65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  <w:position w:val="1"/>
        </w:rPr>
        <w:t>医学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1001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可授医学、理学学位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1002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临床医学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（同时设专业学位类别，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代码为</w:t>
      </w:r>
      <w:r>
        <w:rPr>
          <w:rFonts w:ascii="KaiTi" w:hAnsi="KaiTi" w:eastAsia="KaiTi" w:cs="KaiTi"/>
          <w:sz w:val="31"/>
          <w:szCs w:val="31"/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1051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）</w:t>
      </w:r>
    </w:p>
    <w:p>
      <w:pPr>
        <w:ind w:left="49" w:right="515"/>
        <w:spacing w:before="281" w:line="413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1003       </w:t>
      </w:r>
      <w:r>
        <w:rPr>
          <w:rFonts w:ascii="FangSong" w:hAnsi="FangSong" w:eastAsia="FangSong" w:cs="FangSong"/>
          <w:sz w:val="31"/>
          <w:szCs w:val="31"/>
          <w:spacing w:val="1"/>
        </w:rPr>
        <w:t>口腔医学</w:t>
      </w:r>
      <w:r>
        <w:rPr>
          <w:rFonts w:ascii="KaiTi" w:hAnsi="KaiTi" w:eastAsia="KaiTi" w:cs="KaiTi"/>
          <w:sz w:val="31"/>
          <w:szCs w:val="31"/>
          <w:spacing w:val="1"/>
        </w:rPr>
        <w:t>（同时设专业学位类别，代码为</w:t>
      </w:r>
      <w:r>
        <w:rPr>
          <w:rFonts w:ascii="KaiTi" w:hAnsi="KaiTi" w:eastAsia="KaiTi" w:cs="KaiTi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1052</w:t>
      </w:r>
      <w:r>
        <w:rPr>
          <w:rFonts w:ascii="KaiTi" w:hAnsi="KaiTi" w:eastAsia="KaiTi" w:cs="KaiTi"/>
          <w:sz w:val="31"/>
          <w:szCs w:val="31"/>
          <w:spacing w:val="1"/>
        </w:rPr>
        <w:t>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" w:hAnsi="FangSong" w:eastAsia="FangSong" w:cs="FangSong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13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1005       </w:t>
      </w:r>
      <w:r>
        <w:rPr>
          <w:rFonts w:ascii="FangSong" w:hAnsi="FangSong" w:eastAsia="FangSong" w:cs="FangSong"/>
          <w:sz w:val="31"/>
          <w:szCs w:val="31"/>
          <w:spacing w:val="-4"/>
          <w:position w:val="2"/>
        </w:rPr>
        <w:t>中医学</w:t>
      </w:r>
    </w:p>
    <w:p>
      <w:pPr>
        <w:ind w:left="49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1006       </w:t>
      </w:r>
      <w:r>
        <w:rPr>
          <w:rFonts w:ascii="FangSong" w:hAnsi="FangSong" w:eastAsia="FangSong" w:cs="FangSong"/>
          <w:sz w:val="31"/>
          <w:szCs w:val="31"/>
          <w:spacing w:val="-3"/>
          <w:position w:val="1"/>
        </w:rPr>
        <w:t>中西医结合</w:t>
      </w:r>
    </w:p>
    <w:p>
      <w:pPr>
        <w:ind w:left="1904" w:hanging="1855"/>
        <w:spacing w:before="281" w:line="414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" w:hAnsi="FangSong" w:eastAsia="FangSong" w:cs="FangSong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414" w:lineRule="auto"/>
        <w:sectPr>
          <w:footerReference w:type="default" r:id="rId8"/>
          <w:pgSz w:w="11906" w:h="16839"/>
          <w:pgMar w:top="1431" w:right="1712" w:bottom="1195" w:left="1785" w:header="0" w:footer="748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 w:right="2763"/>
        <w:spacing w:before="246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1008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中药学</w:t>
      </w:r>
      <w:r>
        <w:rPr>
          <w:rFonts w:ascii="KaiTi" w:hAnsi="KaiTi" w:eastAsia="KaiTi" w:cs="KaiTi"/>
          <w:sz w:val="31"/>
          <w:szCs w:val="31"/>
          <w:spacing w:val="1"/>
        </w:rPr>
        <w:t>（可授医学、理学学位）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特种医学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护理学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（可授医学、理学学位）</w:t>
      </w:r>
    </w:p>
    <w:p>
      <w:pPr>
        <w:ind w:left="49" w:right="5925"/>
        <w:spacing w:before="278" w:line="41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法医学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公共卫生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护理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2"/>
        </w:rPr>
        <w:t>1056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9"/>
          <w:position w:val="2"/>
        </w:rPr>
        <w:t>中药</w:t>
      </w:r>
      <w:r>
        <w:rPr>
          <w:rFonts w:ascii="Times New Roman" w:hAnsi="Times New Roman" w:eastAsia="Times New Roman" w:cs="Times New Roman"/>
          <w:sz w:val="28"/>
          <w:szCs w:val="28"/>
          <w:spacing w:val="-9"/>
          <w:position w:val="2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1"/>
          <w:position w:val="2"/>
        </w:rPr>
        <w:t>1057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1"/>
          <w:position w:val="2"/>
        </w:rPr>
        <w:t>中医</w:t>
      </w:r>
    </w:p>
    <w:p>
      <w:pPr>
        <w:ind w:left="49" w:right="5925"/>
        <w:spacing w:before="282" w:line="4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1058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医学技术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针灸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pStyle w:val="BodyText"/>
        <w:spacing w:line="471" w:lineRule="auto"/>
        <w:rPr/>
      </w:pPr>
      <w:r/>
    </w:p>
    <w:p>
      <w:pPr>
        <w:ind w:left="3411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  <w:position w:val="1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  <w:position w:val="1"/>
        </w:rPr>
        <w:t>军事学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 w:right="4336"/>
        <w:spacing w:before="10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1101      </w:t>
      </w:r>
      <w:r>
        <w:rPr>
          <w:rFonts w:ascii="FangSong" w:hAnsi="FangSong" w:eastAsia="FangSong" w:cs="FangSong"/>
          <w:sz w:val="31"/>
          <w:szCs w:val="31"/>
          <w:spacing w:val="3"/>
        </w:rPr>
        <w:t>军事思想与军事历史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战略学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1103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联合作战学</w:t>
      </w:r>
    </w:p>
    <w:p>
      <w:pPr>
        <w:ind w:left="49" w:right="5296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军兵种作战学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军队指挥学</w:t>
      </w:r>
    </w:p>
    <w:p>
      <w:pPr>
        <w:ind w:left="49" w:right="4977"/>
        <w:spacing w:before="13" w:line="4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军队政治工作学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军事后勤学</w:t>
      </w:r>
    </w:p>
    <w:p>
      <w:pPr>
        <w:spacing w:line="412" w:lineRule="auto"/>
        <w:sectPr>
          <w:footerReference w:type="default" r:id="rId9"/>
          <w:pgSz w:w="11906" w:h="16839"/>
          <w:pgMar w:top="1431" w:right="1785" w:bottom="1195" w:left="1785" w:header="0" w:footer="74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1108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军事装备学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1109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军事管理学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1110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军事训练学</w:t>
      </w:r>
    </w:p>
    <w:p>
      <w:pPr>
        <w:ind w:left="49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1111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军事智能</w:t>
      </w:r>
    </w:p>
    <w:p>
      <w:pPr>
        <w:ind w:left="49" w:right="4815"/>
        <w:spacing w:before="287" w:line="41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军兵种作战指挥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后勤与装备保障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军事训练与管理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pStyle w:val="BodyText"/>
        <w:spacing w:line="470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  <w:position w:val="1"/>
        </w:rPr>
        <w:t>管理学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（可授管理学、工学学位）</w:t>
      </w:r>
    </w:p>
    <w:p>
      <w:pPr>
        <w:ind w:left="49" w:right="5284"/>
        <w:spacing w:before="278" w:line="4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工商管理学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农林经济管理</w:t>
      </w: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公共管理学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信息资源管理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工商管理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ind w:left="49"/>
        <w:spacing w:before="10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公共管理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1"/>
        </w:rPr>
        <w:t>*</w:t>
      </w:r>
    </w:p>
    <w:p>
      <w:pPr>
        <w:spacing w:line="419" w:lineRule="exact"/>
        <w:sectPr>
          <w:footerReference w:type="default" r:id="rId10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1253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会计</w:t>
      </w:r>
    </w:p>
    <w:p>
      <w:pPr>
        <w:ind w:left="49" w:right="5872"/>
        <w:spacing w:before="283" w:line="41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1255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1256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审计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  <w:position w:val="1"/>
        </w:rPr>
        <w:t>艺术学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101" w:line="419" w:lineRule="exact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艺术学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（含音乐、舞蹈、戏剧与影视、戏曲与曲艺、</w:t>
      </w:r>
    </w:p>
    <w:p>
      <w:pPr>
        <w:spacing w:before="328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26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音乐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1353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舞蹈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1354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戏剧与影视</w:t>
      </w:r>
    </w:p>
    <w:p>
      <w:pPr>
        <w:ind w:left="49" w:right="5715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戏曲与曲艺</w:t>
      </w: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美术与书法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  <w:position w:val="2"/>
        </w:rPr>
        <w:t>设计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243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  <w:position w:val="1"/>
        </w:rPr>
        <w:t>交叉学科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（可授理学、工学学位）</w:t>
      </w:r>
    </w:p>
    <w:p>
      <w:pPr>
        <w:spacing w:line="419" w:lineRule="exact"/>
        <w:sectPr>
          <w:footerReference w:type="default" r:id="rId11"/>
          <w:pgSz w:w="11906" w:h="16839"/>
          <w:pgMar w:top="1431" w:right="1676" w:bottom="1195" w:left="1785" w:header="0" w:footer="745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/>
        <w:spacing w:before="246" w:line="413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3" w:line="4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18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1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*</w:t>
      </w:r>
    </w:p>
    <w:sectPr>
      <w:footerReference w:type="default" r:id="rId12"/>
      <w:pgSz w:w="11906" w:h="16839"/>
      <w:pgMar w:top="1431" w:right="1668" w:bottom="1195" w:left="1785" w:header="0" w:footer="74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  <w:r>
      <w:rPr>
        <w:rFonts w:ascii="SimSun" w:hAnsi="SimSun" w:eastAsia="SimSun" w:cs="SimSun"/>
        <w:sz w:val="28"/>
        <w:szCs w:val="28"/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  <w:position w:val="4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  <w:r>
      <w:rPr>
        <w:rFonts w:ascii="SimSun" w:hAnsi="SimSun" w:eastAsia="SimSun" w:cs="SimSun"/>
        <w:sz w:val="28"/>
        <w:szCs w:val="28"/>
        <w:spacing w:val="17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  <w:position w:val="4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2022-09-14T15:41:31Z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2025-10-15T13:44:33</vt:filetime>
  </property>
</Properties>
</file>