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default"/>
        </w:rPr>
        <w:t>2021下半年教师资格证考试《初中数学》题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一、单项选择题。每题5分，共8题，共40分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</w:t>
      </w:r>
    </w:p>
    <w:p>
      <w:r>
        <w:rPr>
          <w:rFonts w:hint="default"/>
        </w:rPr>
        <w:t>极限</w:t>
      </w:r>
      <w:r>
        <w:rPr>
          <w:rFonts w:hint="default"/>
        </w:rPr>
        <w:drawing>
          <wp:inline distT="0" distB="0" distL="114300" distR="114300">
            <wp:extent cx="1628775" cy="247650"/>
            <wp:effectExtent l="0" t="0" r="9525" b="0"/>
            <wp:docPr id="16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的值是（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A、0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B、2/3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C、1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D、2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</w:t>
      </w:r>
    </w:p>
    <w:p>
      <w:r>
        <w:rPr>
          <w:rFonts w:hint="default"/>
        </w:rPr>
        <w:t>A、B两点分别在是</w:t>
      </w:r>
      <w:r>
        <w:rPr>
          <w:rFonts w:hint="default"/>
        </w:rPr>
        <w:drawing>
          <wp:inline distT="0" distB="0" distL="114300" distR="114300">
            <wp:extent cx="1600200" cy="171450"/>
            <wp:effectExtent l="0" t="0" r="0" b="0"/>
            <wp:docPr id="17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2" descr="IMG_25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和</w:t>
      </w:r>
      <w:r>
        <w:rPr>
          <w:rFonts w:hint="default"/>
        </w:rPr>
        <w:drawing>
          <wp:inline distT="0" distB="0" distL="114300" distR="114300">
            <wp:extent cx="1533525" cy="171450"/>
            <wp:effectExtent l="0" t="0" r="9525" b="0"/>
            <wp:docPr id="18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3" descr="IMG_2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上运动，A、B两点距离最大值（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A、13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B、32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C、36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D、38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</w:t>
      </w:r>
    </w:p>
    <w:p>
      <w:r>
        <w:rPr>
          <w:rFonts w:hint="default"/>
        </w:rPr>
        <w:drawing>
          <wp:inline distT="0" distB="0" distL="114300" distR="114300">
            <wp:extent cx="1057275" cy="561975"/>
            <wp:effectExtent l="0" t="0" r="9525" b="9525"/>
            <wp:docPr id="19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4" descr="IMG_25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，求</w:t>
      </w:r>
      <w:r>
        <w:rPr>
          <w:rFonts w:hint="default"/>
        </w:rPr>
        <w:drawing>
          <wp:inline distT="0" distB="0" distL="114300" distR="114300">
            <wp:extent cx="76200" cy="171450"/>
            <wp:effectExtent l="0" t="0" r="0" b="0"/>
            <wp:docPr id="20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5" descr="IMG_26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的值（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A、-1或1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B、-1或2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C、0或1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D、0或2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</w:t>
      </w:r>
    </w:p>
    <w:p>
      <w:r>
        <w:rPr>
          <w:rFonts w:hint="default"/>
        </w:rPr>
        <w:t>已知</w:t>
      </w:r>
      <w:r>
        <w:rPr>
          <w:rFonts w:hint="default"/>
        </w:rPr>
        <w:drawing>
          <wp:inline distT="0" distB="0" distL="114300" distR="114300">
            <wp:extent cx="1114425" cy="323850"/>
            <wp:effectExtent l="0" t="0" r="9525" b="0"/>
            <wp:docPr id="21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6" descr="IMG_26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</w:t>
      </w:r>
      <w:r>
        <w:rPr>
          <w:rFonts w:hint="default"/>
        </w:rPr>
        <w:drawing>
          <wp:inline distT="0" distB="0" distL="114300" distR="114300">
            <wp:extent cx="247650" cy="171450"/>
            <wp:effectExtent l="0" t="0" r="0" b="0"/>
            <wp:docPr id="22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7" descr="IMG_26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在</w:t>
      </w:r>
      <w:r>
        <w:rPr>
          <w:rFonts w:hint="default"/>
        </w:rPr>
        <w:drawing>
          <wp:inline distT="0" distB="0" distL="114300" distR="114300">
            <wp:extent cx="314325" cy="171450"/>
            <wp:effectExtent l="0" t="0" r="9525" b="0"/>
            <wp:docPr id="23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8" descr="IMG_26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处（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A、连续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B、左连续但不右连续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C、右连续但不左连续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D、既不左连续也不右连续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</w:t>
      </w:r>
    </w:p>
    <w:p>
      <w:r>
        <w:rPr>
          <w:rFonts w:hint="default"/>
        </w:rPr>
        <w:drawing>
          <wp:inline distT="0" distB="0" distL="114300" distR="114300">
            <wp:extent cx="142875" cy="171450"/>
            <wp:effectExtent l="0" t="0" r="9525" b="0"/>
            <wp:docPr id="24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9" descr="IMG_26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142875" cy="171450"/>
            <wp:effectExtent l="0" t="0" r="9525" b="0"/>
            <wp:docPr id="25" name="图片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0" descr="IMG_26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142875" cy="171450"/>
            <wp:effectExtent l="0" t="0" r="9525" b="0"/>
            <wp:docPr id="26" name="图片 11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11" descr="IMG_26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因为三维向量，如阵</w:t>
      </w:r>
      <w:r>
        <w:rPr>
          <w:rFonts w:hint="default"/>
        </w:rPr>
        <w:drawing>
          <wp:inline distT="0" distB="0" distL="114300" distR="114300">
            <wp:extent cx="904875" cy="171450"/>
            <wp:effectExtent l="0" t="0" r="9525" b="0"/>
            <wp:docPr id="27" name="图片 12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2" descr="IMG_26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1628775" cy="561975"/>
            <wp:effectExtent l="0" t="0" r="9525" b="9525"/>
            <wp:docPr id="28" name="图片 13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13" descr="IMG_268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，如若</w:t>
      </w:r>
      <w:r>
        <w:rPr>
          <w:rFonts w:hint="default"/>
        </w:rPr>
        <w:drawing>
          <wp:inline distT="0" distB="0" distL="114300" distR="114300">
            <wp:extent cx="466725" cy="171450"/>
            <wp:effectExtent l="0" t="0" r="9525" b="0"/>
            <wp:docPr id="29" name="图片 14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14" descr="IMG_269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</w:t>
      </w:r>
      <w:r>
        <w:rPr>
          <w:rFonts w:hint="default"/>
        </w:rPr>
        <w:drawing>
          <wp:inline distT="0" distB="0" distL="114300" distR="114300">
            <wp:extent cx="228600" cy="171450"/>
            <wp:effectExtent l="0" t="0" r="0" b="0"/>
            <wp:docPr id="30" name="图片 15" descr="IMG_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15" descr="IMG_270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drawing>
          <wp:inline distT="0" distB="0" distL="114300" distR="114300">
            <wp:extent cx="104775" cy="171450"/>
            <wp:effectExtent l="0" t="0" r="9525" b="0"/>
            <wp:docPr id="31" name="图片 16" descr="IMG_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16" descr="IMG_27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（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A、2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B、6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C、12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D、14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</w:t>
      </w:r>
    </w:p>
    <w:p>
      <w:r>
        <w:rPr>
          <w:rFonts w:hint="default"/>
        </w:rPr>
        <w:t>已知事件A发生的概率是</w:t>
      </w:r>
      <w:r>
        <w:rPr>
          <w:rFonts w:hint="default"/>
        </w:rPr>
        <w:drawing>
          <wp:inline distT="0" distB="0" distL="114300" distR="114300">
            <wp:extent cx="95250" cy="266700"/>
            <wp:effectExtent l="0" t="0" r="0" b="0"/>
            <wp:docPr id="32" name="图片 17" descr="IMG_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17" descr="IMG_272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，事件B发生的概率是</w:t>
      </w:r>
      <w:r>
        <w:rPr>
          <w:rFonts w:hint="default"/>
        </w:rPr>
        <w:drawing>
          <wp:inline distT="0" distB="0" distL="114300" distR="114300">
            <wp:extent cx="95250" cy="266700"/>
            <wp:effectExtent l="0" t="0" r="0" b="0"/>
            <wp:docPr id="33" name="图片 18" descr="IMG_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18" descr="IMG_273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，事件A和事件B同时发生的概率是</w:t>
      </w:r>
      <w:r>
        <w:rPr>
          <w:rFonts w:hint="default"/>
        </w:rPr>
        <w:drawing>
          <wp:inline distT="0" distB="0" distL="114300" distR="114300">
            <wp:extent cx="152400" cy="266700"/>
            <wp:effectExtent l="0" t="0" r="0" b="0"/>
            <wp:docPr id="34" name="图片 19" descr="IMG_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19" descr="IMG_274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，则事件A和事件B同时都不发生的概率是（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52400" cy="266700"/>
            <wp:effectExtent l="0" t="0" r="0" b="0"/>
            <wp:docPr id="35" name="图片 20" descr="IMG_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20" descr="IMG_275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52400" cy="266700"/>
            <wp:effectExtent l="0" t="0" r="0" b="0"/>
            <wp:docPr id="36" name="图片 21" descr="IMG_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21" descr="IMG_276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52400" cy="266700"/>
            <wp:effectExtent l="0" t="0" r="0" b="0"/>
            <wp:docPr id="37" name="图片 22" descr="IMG_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22" descr="IMG_277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52400" cy="266700"/>
            <wp:effectExtent l="0" t="0" r="0" b="0"/>
            <wp:docPr id="38" name="图片 23" descr="IMG_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23" descr="IMG_278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</w:t>
      </w:r>
    </w:p>
    <w:p>
      <w:r>
        <w:rPr>
          <w:rFonts w:hint="default"/>
        </w:rPr>
        <w:t>南宋时期数学家秦九韶在数学上的主要成就是（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A、二分法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B、辗转相除法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C、大衍求一术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D、割圆术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8</w:t>
      </w:r>
    </w:p>
    <w:p>
      <w:r>
        <w:rPr>
          <w:rFonts w:hint="default"/>
        </w:rPr>
        <w:t>下列不能用尺规（无刻度的直尺和圆规）作图的是（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A、过一点作已知直线的垂线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B、已知底边和底边上的高作等腰三角形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C、已知斜边和直角边作直角三角形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D、作任意角的三等分线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二、简答题。每题7分，共5题，共35分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9</w:t>
      </w:r>
    </w:p>
    <w:p>
      <w:r>
        <w:rPr>
          <w:rFonts w:hint="default"/>
        </w:rPr>
        <w:t>求曲线</w:t>
      </w:r>
      <w:r>
        <w:rPr>
          <w:rFonts w:hint="default"/>
        </w:rPr>
        <w:drawing>
          <wp:inline distT="0" distB="0" distL="114300" distR="114300">
            <wp:extent cx="504825" cy="171450"/>
            <wp:effectExtent l="0" t="0" r="9525" b="0"/>
            <wp:docPr id="39" name="图片 24" descr="IMG_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24" descr="IMG_279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，直线</w:t>
      </w:r>
      <w:r>
        <w:rPr>
          <w:rFonts w:hint="default"/>
        </w:rPr>
        <w:drawing>
          <wp:inline distT="0" distB="0" distL="114300" distR="114300">
            <wp:extent cx="314325" cy="171450"/>
            <wp:effectExtent l="0" t="0" r="9525" b="0"/>
            <wp:docPr id="40" name="图片 25" descr="IMG_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25" descr="IMG_280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与</w:t>
      </w:r>
      <w:r>
        <w:rPr>
          <w:rFonts w:hint="default"/>
        </w:rPr>
        <w:drawing>
          <wp:inline distT="0" distB="0" distL="114300" distR="114300">
            <wp:extent cx="314325" cy="171450"/>
            <wp:effectExtent l="0" t="0" r="9525" b="0"/>
            <wp:docPr id="41" name="图片 26" descr="IMG_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26" descr="IMG_281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及</w:t>
      </w:r>
      <w:r>
        <w:rPr>
          <w:rFonts w:hint="default"/>
        </w:rPr>
        <w:drawing>
          <wp:inline distT="0" distB="0" distL="114300" distR="114300">
            <wp:extent cx="76200" cy="171450"/>
            <wp:effectExtent l="0" t="0" r="0" b="0"/>
            <wp:docPr id="42" name="图片 27" descr="IMG_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27" descr="IMG_282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轴所围成平面区域的面积。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10</w:t>
      </w:r>
    </w:p>
    <w:p>
      <w:r>
        <w:rPr>
          <w:rFonts w:hint="default"/>
        </w:rPr>
        <w:t>已知动点P与定点A（0，0，1）的距离等于P到平面z=4距离的一半。</w:t>
      </w:r>
    </w:p>
    <w:p>
      <w:r>
        <w:rPr>
          <w:rFonts w:hint="default"/>
        </w:rPr>
        <w:t>（1）求动点P的轨迹方程。</w:t>
      </w:r>
    </w:p>
    <w:p>
      <w:r>
        <w:rPr>
          <w:rFonts w:hint="default"/>
        </w:rPr>
        <w:t>（2）动点P的轨迹方程所表示的几何图形是什么？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11</w:t>
      </w:r>
    </w:p>
    <w:p>
      <w:r>
        <w:rPr>
          <w:rFonts w:hint="default"/>
        </w:rPr>
        <w:t>不透明的袋子中有10个完全相同的乒兵球，分别标有数字1到10，从袋中随机摸出1个球，记录标号后放回袋子，再随机摸出1个球，记录标号后也放回袋中。</w:t>
      </w:r>
    </w:p>
    <w:p>
      <w:r>
        <w:rPr>
          <w:rFonts w:hint="default"/>
        </w:rPr>
        <w:t>（1）求两次摸球的标号之和是3的概率；</w:t>
      </w:r>
    </w:p>
    <w:p>
      <w:r>
        <w:rPr>
          <w:rFonts w:hint="default"/>
        </w:rPr>
        <w:t>（2）求两次摸球的标号之和最大是7的概率。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12</w:t>
      </w:r>
    </w:p>
    <w:p>
      <w:r>
        <w:rPr>
          <w:rFonts w:hint="default"/>
        </w:rPr>
        <w:t>列举义务教育阶段一元二次方程的三种主要解法。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13</w:t>
      </w:r>
    </w:p>
    <w:p>
      <w:r>
        <w:rPr>
          <w:rFonts w:hint="default"/>
        </w:rPr>
        <w:t>简述义务教育阶段统计内容中数据分析的主要过程，给出描述数据集中趋势和离散程度的统计量（各写出2个）。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三、解答题。每题10分，共1题，共10分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14</w:t>
      </w:r>
    </w:p>
    <w:p>
      <w:r>
        <w:rPr>
          <w:rFonts w:hint="default"/>
        </w:rPr>
        <w:t>已知向量</w:t>
      </w:r>
      <w:r>
        <w:rPr>
          <w:rFonts w:hint="default"/>
        </w:rPr>
        <w:drawing>
          <wp:inline distT="0" distB="0" distL="114300" distR="114300">
            <wp:extent cx="904875" cy="171450"/>
            <wp:effectExtent l="0" t="0" r="9525" b="0"/>
            <wp:docPr id="43" name="图片 28" descr="IMG_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28" descr="IMG_283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809625" cy="171450"/>
            <wp:effectExtent l="0" t="0" r="9525" b="0"/>
            <wp:docPr id="44" name="图片 29" descr="IMG_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29" descr="IMG_284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1009650" cy="171450"/>
            <wp:effectExtent l="0" t="0" r="0" b="0"/>
            <wp:docPr id="45" name="图片 30" descr="IMG_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30" descr="IMG_285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847725" cy="171450"/>
            <wp:effectExtent l="0" t="0" r="9525" b="0"/>
            <wp:docPr id="46" name="图片 31" descr="IMG_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31" descr="IMG_286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。</w:t>
      </w:r>
    </w:p>
    <w:p>
      <w:r>
        <w:rPr>
          <w:rFonts w:hint="default"/>
        </w:rPr>
        <w:t>（1）证明向量组</w:t>
      </w:r>
      <w:r>
        <w:rPr>
          <w:rFonts w:hint="default"/>
        </w:rPr>
        <w:drawing>
          <wp:inline distT="0" distB="0" distL="114300" distR="114300">
            <wp:extent cx="142875" cy="171450"/>
            <wp:effectExtent l="0" t="0" r="9525" b="0"/>
            <wp:docPr id="47" name="图片 32" descr="IMG_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32" descr="IMG_28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142875" cy="171450"/>
            <wp:effectExtent l="0" t="0" r="9525" b="0"/>
            <wp:docPr id="48" name="图片 33" descr="IMG_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33" descr="IMG_28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142875" cy="171450"/>
            <wp:effectExtent l="0" t="0" r="9525" b="0"/>
            <wp:docPr id="49" name="图片 34" descr="IMG_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34" descr="IMG_28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线性无关。</w:t>
      </w:r>
    </w:p>
    <w:p>
      <w:r>
        <w:rPr>
          <w:rFonts w:hint="default"/>
        </w:rPr>
        <w:t>（2）将向量</w:t>
      </w:r>
      <w:r>
        <w:rPr>
          <w:rFonts w:hint="default"/>
        </w:rPr>
        <w:drawing>
          <wp:inline distT="0" distB="0" distL="114300" distR="114300">
            <wp:extent cx="85725" cy="171450"/>
            <wp:effectExtent l="0" t="0" r="9525" b="0"/>
            <wp:docPr id="50" name="图片 35" descr="IMG_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35" descr="IMG_290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用，</w:t>
      </w:r>
      <w:r>
        <w:rPr>
          <w:rFonts w:hint="default"/>
        </w:rPr>
        <w:drawing>
          <wp:inline distT="0" distB="0" distL="114300" distR="114300">
            <wp:extent cx="142875" cy="171450"/>
            <wp:effectExtent l="0" t="0" r="9525" b="0"/>
            <wp:docPr id="51" name="图片 36" descr="IMG_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36" descr="IMG_29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142875" cy="171450"/>
            <wp:effectExtent l="0" t="0" r="9525" b="0"/>
            <wp:docPr id="52" name="图片 37" descr="IMG_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37" descr="IMG_29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142875" cy="171450"/>
            <wp:effectExtent l="0" t="0" r="9525" b="0"/>
            <wp:docPr id="15" name="图片 38" descr="IMG_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38" descr="IMG_29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线性表示。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四、论述题。每题15分，共1题，共15分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15</w:t>
      </w:r>
    </w:p>
    <w:p>
      <w:r>
        <w:rPr>
          <w:rFonts w:hint="default"/>
        </w:rPr>
        <w:t>（1）写出义务教务阶段涉及的不等式的性质（2条即可）。</w:t>
      </w:r>
    </w:p>
    <w:p>
      <w:r>
        <w:rPr>
          <w:rFonts w:hint="default"/>
        </w:rPr>
        <w:t>（2）阐述不等式的性质与解一元一次不等式的关系，并举例说明。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五、案例分析题。每题20分，共1题，共20分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（一）</w:t>
      </w:r>
    </w:p>
    <w:p>
      <w:r>
        <w:rPr>
          <w:rFonts w:hint="default"/>
        </w:rPr>
        <w:t>在某习题课上，老师让学生独立完成如下例题：</w:t>
      </w:r>
    </w:p>
    <w:p>
      <w:r>
        <w:rPr>
          <w:rFonts w:hint="default"/>
        </w:rPr>
        <w:drawing>
          <wp:inline distT="0" distB="0" distL="114300" distR="114300">
            <wp:extent cx="1181100" cy="1485900"/>
            <wp:effectExtent l="0" t="0" r="0" b="0"/>
            <wp:docPr id="12" name="图片 39" descr="IMG_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9" descr="IMG_294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default"/>
        </w:rPr>
        <w:t>如图1，在边长为的正方形ABCD中，E是BC中点，P是对角线BD上的动点，连接PE，PC，当BP为何值时，PE+PC的值最小？最小值是多少？</w:t>
      </w:r>
    </w:p>
    <w:p>
      <w:r>
        <w:rPr>
          <w:rFonts w:hint="default"/>
        </w:rPr>
        <w:t>大多数学生表示不会做。教师这样启发：回顾以前学过的“饮马问题”：如图2，牧马人从A地出发，到一条笔直的河边饮马，然后回到B地，牧马人到河边什么地方饮马，所走的路径最短？</w:t>
      </w:r>
    </w:p>
    <w:p>
      <w:r>
        <w:rPr>
          <w:rFonts w:hint="default"/>
        </w:rPr>
        <w:drawing>
          <wp:inline distT="0" distB="0" distL="114300" distR="114300">
            <wp:extent cx="2228850" cy="1085850"/>
            <wp:effectExtent l="0" t="0" r="0" b="0"/>
            <wp:docPr id="4" name="图片 40" descr="IMG_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0" descr="IMG_295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default"/>
        </w:rPr>
        <w:t>作点A关于直线的对称点D，连接BD交直线l于点C。由于AC+BC=BC+CD=BD，利用两点之间线段最短，此时点C使AC+BC最小，点c的位置即为所求。</w:t>
      </w:r>
    </w:p>
    <w:p>
      <w:r>
        <w:rPr>
          <w:rFonts w:hint="default"/>
        </w:rPr>
        <w:t>学生：哦，会做了....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16</w:t>
      </w:r>
    </w:p>
    <w:p>
      <w:r>
        <w:rPr>
          <w:rFonts w:hint="default"/>
        </w:rPr>
        <w:t>问题：</w:t>
      </w:r>
    </w:p>
    <w:p>
      <w:r>
        <w:rPr>
          <w:rFonts w:hint="default"/>
        </w:rPr>
        <w:t>（1）给出该例题的求解过程。（10分）</w:t>
      </w:r>
    </w:p>
    <w:p>
      <w:r>
        <w:rPr>
          <w:rFonts w:hint="default"/>
        </w:rPr>
        <w:t>（2）指出该教师对学生的启发有哪些合理和不足之处。（10分）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六、教学设计题。每题30分，共1题，共30分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（二）</w:t>
      </w:r>
    </w:p>
    <w:p>
      <w:r>
        <w:rPr>
          <w:rFonts w:hint="default"/>
        </w:rPr>
        <w:t>下面是某教材有理数一章中“绝对值”一节的内容片段：</w:t>
      </w:r>
    </w:p>
    <w:p>
      <w:r>
        <w:rPr>
          <w:rFonts w:hint="default"/>
        </w:rPr>
        <w:t>两辆汽车从同一处</w:t>
      </w:r>
      <w:r>
        <w:rPr>
          <w:rFonts w:hint="default"/>
        </w:rPr>
        <w:drawing>
          <wp:inline distT="0" distB="0" distL="114300" distR="114300">
            <wp:extent cx="104775" cy="171450"/>
            <wp:effectExtent l="0" t="0" r="9525" b="0"/>
            <wp:docPr id="14" name="图片 41" descr="IMG_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41" descr="IMG_296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出发，分别向东、西方向行驶10km，到达A、B两处，它们的行驶路线相同吗?它们的行驶路程相等吗？</w:t>
      </w:r>
    </w:p>
    <w:p>
      <w:r>
        <w:rPr>
          <w:rFonts w:hint="default"/>
        </w:rPr>
        <w:drawing>
          <wp:inline distT="0" distB="0" distL="114300" distR="114300">
            <wp:extent cx="4010025" cy="1009650"/>
            <wp:effectExtent l="0" t="0" r="9525" b="0"/>
            <wp:docPr id="11" name="图片 42" descr="IMG_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2" descr="IMG_297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default"/>
        </w:rPr>
        <w:t>一般地，数轴上表示数a的点与原点的距离叫做数a的绝对值，记作</w:t>
      </w:r>
      <w:r>
        <w:rPr>
          <w:rFonts w:hint="default"/>
        </w:rPr>
        <w:drawing>
          <wp:inline distT="0" distB="0" distL="114300" distR="114300">
            <wp:extent cx="133350" cy="171450"/>
            <wp:effectExtent l="0" t="0" r="0" b="0"/>
            <wp:docPr id="13" name="图片 43" descr="IMG_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3" descr="IMG_298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,例如，图中A、B两点分别表示10和-10，它们与原点的距离都是10个单位长度，所以10和-10的绝对值都是10，即</w:t>
      </w:r>
      <w:r>
        <w:rPr>
          <w:rFonts w:hint="default"/>
        </w:rPr>
        <w:drawing>
          <wp:inline distT="0" distB="0" distL="114300" distR="114300">
            <wp:extent cx="504825" cy="171450"/>
            <wp:effectExtent l="0" t="0" r="9525" b="0"/>
            <wp:docPr id="7" name="图片 44" descr="IMG_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4" descr="IMG_299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666750" cy="171450"/>
            <wp:effectExtent l="0" t="0" r="0" b="0"/>
            <wp:docPr id="2" name="图片 45" descr="IMG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5" descr="IMG_300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，显然</w:t>
      </w:r>
      <w:r>
        <w:rPr>
          <w:rFonts w:hint="default"/>
        </w:rPr>
        <w:drawing>
          <wp:inline distT="0" distB="0" distL="114300" distR="114300">
            <wp:extent cx="381000" cy="171450"/>
            <wp:effectExtent l="0" t="0" r="0" b="0"/>
            <wp:docPr id="3" name="图片 46" descr="IMG_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6" descr="IMG_301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。</w:t>
      </w:r>
    </w:p>
    <w:p>
      <w:r>
        <w:rPr>
          <w:rFonts w:hint="default"/>
        </w:rPr>
        <w:t>由绝对值的定义可知：</w:t>
      </w:r>
    </w:p>
    <w:p>
      <w:r>
        <w:rPr>
          <w:rFonts w:hint="default"/>
        </w:rPr>
        <w:t>一个正数的绝对值是它本身；一个负数的绝对值是它的相反数；0的绝对值是0。即</w:t>
      </w:r>
    </w:p>
    <w:p>
      <w:r>
        <w:rPr>
          <w:rFonts w:hint="default"/>
        </w:rPr>
        <w:t>（1）如果</w:t>
      </w:r>
      <w:r>
        <w:rPr>
          <w:rFonts w:hint="default"/>
        </w:rPr>
        <w:drawing>
          <wp:inline distT="0" distB="0" distL="114300" distR="114300">
            <wp:extent cx="314325" cy="171450"/>
            <wp:effectExtent l="0" t="0" r="9525" b="0"/>
            <wp:docPr id="8" name="图片 47" descr="IMG_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7" descr="IMG_302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，那么</w:t>
      </w:r>
      <w:r>
        <w:rPr>
          <w:rFonts w:hint="default"/>
        </w:rPr>
        <w:drawing>
          <wp:inline distT="0" distB="0" distL="114300" distR="114300">
            <wp:extent cx="390525" cy="171450"/>
            <wp:effectExtent l="0" t="0" r="9525" b="0"/>
            <wp:docPr id="5" name="图片 48" descr="IMG_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8" descr="IMG_303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；</w:t>
      </w:r>
    </w:p>
    <w:p>
      <w:r>
        <w:rPr>
          <w:rFonts w:hint="default"/>
        </w:rPr>
        <w:t>（2）如果</w:t>
      </w:r>
      <w:r>
        <w:rPr>
          <w:rFonts w:hint="default"/>
        </w:rPr>
        <w:drawing>
          <wp:inline distT="0" distB="0" distL="114300" distR="114300">
            <wp:extent cx="314325" cy="171450"/>
            <wp:effectExtent l="0" t="0" r="9525" b="0"/>
            <wp:docPr id="9" name="图片 49" descr="IMG_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9" descr="IMG_304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，那么</w:t>
      </w:r>
      <w:r>
        <w:rPr>
          <w:rFonts w:hint="default"/>
        </w:rPr>
        <w:drawing>
          <wp:inline distT="0" distB="0" distL="114300" distR="114300">
            <wp:extent cx="381000" cy="171450"/>
            <wp:effectExtent l="0" t="0" r="0" b="0"/>
            <wp:docPr id="6" name="图片 50" descr="IMG_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0" descr="IMG_305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；</w:t>
      </w:r>
    </w:p>
    <w:p>
      <w:r>
        <w:rPr>
          <w:rFonts w:hint="default"/>
        </w:rPr>
        <w:t>（3）如果</w:t>
      </w:r>
      <w:r>
        <w:rPr>
          <w:rFonts w:hint="default"/>
        </w:rPr>
        <w:drawing>
          <wp:inline distT="0" distB="0" distL="114300" distR="114300">
            <wp:extent cx="314325" cy="171450"/>
            <wp:effectExtent l="0" t="0" r="9525" b="0"/>
            <wp:docPr id="10" name="图片 51" descr="IMG_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1" descr="IMG_306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，那么</w:t>
      </w:r>
      <w:r>
        <w:rPr>
          <w:rFonts w:hint="default"/>
        </w:rPr>
        <w:drawing>
          <wp:inline distT="0" distB="0" distL="114300" distR="114300">
            <wp:extent cx="485775" cy="171450"/>
            <wp:effectExtent l="0" t="0" r="9525" b="0"/>
            <wp:docPr id="1" name="图片 52" descr="IMG_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2" descr="IMG_307"/>
                    <pic:cNvPicPr>
                      <a:picLocks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default"/>
        </w:rPr>
        <w:t>根据上述内容，完成下列任务：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17</w:t>
      </w:r>
    </w:p>
    <w:p>
      <w:r>
        <w:rPr>
          <w:rFonts w:hint="default"/>
        </w:rPr>
        <w:t>（1）写出其中蕴含的主要数学思想方法；（6分） </w:t>
      </w:r>
    </w:p>
    <w:p>
      <w:r>
        <w:rPr>
          <w:rFonts w:hint="default"/>
        </w:rPr>
        <w:t>（2）完成“绝对值”这节课的教学设计，要求写出教学目标、教学重点和主要教学过程（含情境导入、概念理解、概念巩固）。（24分）</w:t>
      </w:r>
    </w:p>
    <w:p>
      <w:pPr>
        <w:rPr>
          <w:rFonts w:hint="default"/>
        </w:rPr>
      </w:pPr>
    </w:p>
    <w:p>
      <w:r>
        <w:rPr>
          <w:rFonts w:hint="default"/>
        </w:rPr>
        <w:t>（答案）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8、D</w:t>
      </w:r>
    </w:p>
    <w:p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9、</w:t>
      </w:r>
      <w:r>
        <w:rPr>
          <w:rFonts w:hint="eastAsia"/>
          <w:lang w:val="en-US" w:eastAsia="zh-CN"/>
        </w:rPr>
        <w:t>略</w:t>
      </w:r>
    </w:p>
    <w:p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10、</w:t>
      </w:r>
      <w:r>
        <w:rPr>
          <w:rFonts w:hint="eastAsia"/>
          <w:lang w:val="en-US" w:eastAsia="zh-CN"/>
        </w:rPr>
        <w:t>略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11、</w:t>
      </w:r>
      <w:r>
        <w:rPr>
          <w:rFonts w:hint="eastAsia"/>
          <w:lang w:val="en-US" w:eastAsia="zh-CN"/>
        </w:rPr>
        <w:t>略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12、</w:t>
      </w:r>
      <w:r>
        <w:rPr>
          <w:rFonts w:hint="eastAsia"/>
          <w:lang w:val="en-US" w:eastAsia="zh-CN"/>
        </w:rPr>
        <w:t>略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13、</w:t>
      </w:r>
      <w:r>
        <w:rPr>
          <w:rFonts w:hint="eastAsia"/>
          <w:lang w:val="en-US" w:eastAsia="zh-CN"/>
        </w:rPr>
        <w:t>略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14、</w:t>
      </w:r>
      <w:r>
        <w:rPr>
          <w:rFonts w:hint="eastAsia"/>
          <w:lang w:val="en-US" w:eastAsia="zh-CN"/>
        </w:rPr>
        <w:t>略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15、</w:t>
      </w:r>
      <w:r>
        <w:rPr>
          <w:rFonts w:hint="eastAsia"/>
          <w:lang w:val="en-US" w:eastAsia="zh-CN"/>
        </w:rPr>
        <w:t>略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16、</w:t>
      </w:r>
      <w:r>
        <w:rPr>
          <w:rFonts w:hint="eastAsia"/>
          <w:lang w:val="en-US" w:eastAsia="zh-CN"/>
        </w:rPr>
        <w:t>略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17、</w:t>
      </w:r>
      <w:r>
        <w:rPr>
          <w:rFonts w:hint="eastAsia"/>
          <w:lang w:val="en-US" w:eastAsia="zh-CN"/>
        </w:rPr>
        <w:t>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i w:val="0"/>
          <w:iCs w:val="0"/>
          <w:caps w:val="0"/>
          <w:color w:val="666666"/>
          <w:spacing w:val="0"/>
          <w:sz w:val="22"/>
          <w:szCs w:val="22"/>
        </w:rPr>
      </w:pPr>
      <w:r>
        <w:rPr>
          <w:rStyle w:val="8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drawing>
          <wp:inline distT="0" distB="0" distL="114300" distR="114300">
            <wp:extent cx="1905000" cy="1905000"/>
            <wp:effectExtent l="0" t="0" r="0" b="0"/>
            <wp:docPr id="53" name="图片 5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 descr="IMG_256"/>
                    <pic:cNvPicPr>
                      <a:picLocks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E53333"/>
          <w:spacing w:val="0"/>
          <w:sz w:val="18"/>
          <w:szCs w:val="18"/>
          <w:bdr w:val="none" w:color="auto" w:sz="0" w:space="0"/>
          <w:shd w:val="clear" w:fill="FFFFFF"/>
        </w:rPr>
        <w:t>微信扫一扫，获取真题，了解培训课程,预约有优惠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微信扫码添加获取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E53333"/>
          <w:spacing w:val="0"/>
          <w:sz w:val="18"/>
          <w:szCs w:val="18"/>
          <w:bdr w:val="none" w:color="auto" w:sz="0" w:space="0"/>
          <w:shd w:val="clear" w:fill="FFFFFF"/>
        </w:rPr>
        <w:t>考试资料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【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E53333"/>
          <w:spacing w:val="0"/>
          <w:sz w:val="18"/>
          <w:szCs w:val="18"/>
          <w:bdr w:val="none" w:color="auto" w:sz="0" w:space="0"/>
          <w:shd w:val="clear" w:fill="FFFFFF"/>
        </w:rPr>
        <w:t>微信号：xwtjy_01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】</w:t>
      </w:r>
    </w:p>
    <w:p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PowerPlusWaterMarkObject25332" o:spid="_x0000_s2049" o:spt="136" type="#_x0000_t136" style="position:absolute;left:0pt;height:77.45pt;width:415.3pt;mso-position-horizontal:center;mso-position-horizontal-relative:margin;mso-position-vertical:center;mso-position-vertical-relative:margin;z-index:-251657216;mso-width-relative:page;mso-height-relative:page;" fillcolor="#007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贵州新文泰教育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writeProtection w:cryptProviderType="rsaFull" w:cryptAlgorithmClass="hash" w:cryptAlgorithmType="typeAny" w:cryptAlgorithmSid="4" w:cryptSpinCount="100000" w:hash="ESl7ULhJbnoZxkYpQV02TwhbSLo=" w:salt="mRdh2FNkAiI2PLWQ4nK4/g==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2175EE"/>
    <w:rsid w:val="012175EE"/>
    <w:rsid w:val="0BAD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3" Type="http://schemas.openxmlformats.org/officeDocument/2006/relationships/fontTable" Target="fontTable.xml"/><Relationship Id="rId52" Type="http://schemas.openxmlformats.org/officeDocument/2006/relationships/customXml" Target="../customXml/item1.xml"/><Relationship Id="rId51" Type="http://schemas.openxmlformats.org/officeDocument/2006/relationships/image" Target="media/image47.jpeg"/><Relationship Id="rId50" Type="http://schemas.openxmlformats.org/officeDocument/2006/relationships/image" Target="media/image46.png"/><Relationship Id="rId5" Type="http://schemas.openxmlformats.org/officeDocument/2006/relationships/image" Target="media/image1.png"/><Relationship Id="rId49" Type="http://schemas.openxmlformats.org/officeDocument/2006/relationships/image" Target="media/image45.png"/><Relationship Id="rId48" Type="http://schemas.openxmlformats.org/officeDocument/2006/relationships/image" Target="media/image44.png"/><Relationship Id="rId47" Type="http://schemas.openxmlformats.org/officeDocument/2006/relationships/image" Target="media/image43.png"/><Relationship Id="rId46" Type="http://schemas.openxmlformats.org/officeDocument/2006/relationships/image" Target="media/image42.png"/><Relationship Id="rId45" Type="http://schemas.openxmlformats.org/officeDocument/2006/relationships/image" Target="media/image41.png"/><Relationship Id="rId44" Type="http://schemas.openxmlformats.org/officeDocument/2006/relationships/image" Target="media/image40.png"/><Relationship Id="rId43" Type="http://schemas.openxmlformats.org/officeDocument/2006/relationships/image" Target="media/image39.png"/><Relationship Id="rId42" Type="http://schemas.openxmlformats.org/officeDocument/2006/relationships/image" Target="media/image38.png"/><Relationship Id="rId41" Type="http://schemas.openxmlformats.org/officeDocument/2006/relationships/image" Target="media/image37.png"/><Relationship Id="rId40" Type="http://schemas.openxmlformats.org/officeDocument/2006/relationships/image" Target="media/image36.png"/><Relationship Id="rId4" Type="http://schemas.openxmlformats.org/officeDocument/2006/relationships/theme" Target="theme/theme1.xml"/><Relationship Id="rId39" Type="http://schemas.openxmlformats.org/officeDocument/2006/relationships/image" Target="media/image35.png"/><Relationship Id="rId38" Type="http://schemas.openxmlformats.org/officeDocument/2006/relationships/image" Target="media/image34.png"/><Relationship Id="rId37" Type="http://schemas.openxmlformats.org/officeDocument/2006/relationships/image" Target="media/image33.png"/><Relationship Id="rId36" Type="http://schemas.openxmlformats.org/officeDocument/2006/relationships/image" Target="media/image32.png"/><Relationship Id="rId35" Type="http://schemas.openxmlformats.org/officeDocument/2006/relationships/image" Target="media/image31.png"/><Relationship Id="rId34" Type="http://schemas.openxmlformats.org/officeDocument/2006/relationships/image" Target="media/image30.png"/><Relationship Id="rId33" Type="http://schemas.openxmlformats.org/officeDocument/2006/relationships/image" Target="media/image29.png"/><Relationship Id="rId32" Type="http://schemas.openxmlformats.org/officeDocument/2006/relationships/image" Target="media/image28.png"/><Relationship Id="rId31" Type="http://schemas.openxmlformats.org/officeDocument/2006/relationships/image" Target="media/image27.png"/><Relationship Id="rId30" Type="http://schemas.openxmlformats.org/officeDocument/2006/relationships/image" Target="media/image26.png"/><Relationship Id="rId3" Type="http://schemas.openxmlformats.org/officeDocument/2006/relationships/header" Target="header1.xml"/><Relationship Id="rId29" Type="http://schemas.openxmlformats.org/officeDocument/2006/relationships/image" Target="media/image25.png"/><Relationship Id="rId28" Type="http://schemas.openxmlformats.org/officeDocument/2006/relationships/image" Target="media/image24.png"/><Relationship Id="rId27" Type="http://schemas.openxmlformats.org/officeDocument/2006/relationships/image" Target="media/image23.png"/><Relationship Id="rId26" Type="http://schemas.openxmlformats.org/officeDocument/2006/relationships/image" Target="media/image22.png"/><Relationship Id="rId25" Type="http://schemas.openxmlformats.org/officeDocument/2006/relationships/image" Target="media/image21.png"/><Relationship Id="rId24" Type="http://schemas.openxmlformats.org/officeDocument/2006/relationships/image" Target="media/image20.png"/><Relationship Id="rId23" Type="http://schemas.openxmlformats.org/officeDocument/2006/relationships/image" Target="media/image19.png"/><Relationship Id="rId22" Type="http://schemas.openxmlformats.org/officeDocument/2006/relationships/image" Target="media/image18.png"/><Relationship Id="rId21" Type="http://schemas.openxmlformats.org/officeDocument/2006/relationships/image" Target="media/image17.png"/><Relationship Id="rId20" Type="http://schemas.openxmlformats.org/officeDocument/2006/relationships/image" Target="media/image16.png"/><Relationship Id="rId2" Type="http://schemas.openxmlformats.org/officeDocument/2006/relationships/settings" Target="settings.xml"/><Relationship Id="rId19" Type="http://schemas.openxmlformats.org/officeDocument/2006/relationships/image" Target="media/image15.png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2021-12-14T03:24:00Z</dcterms:created>
  <dc:creator>新文泰教育</dc:creator>
  <cp:lastModifiedBy>新文泰教育</cp:lastModifiedBy>
  <dcterms:modified xsi:type="dcterms:W3CDTF">2021-12-14T03:28:38Z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CAAC2E4E699240D4B8F662320D667B34</vt:lpwstr>
  </property>
</Properties>
</file>