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附件2.</w:t>
      </w:r>
    </w:p>
    <w:p>
      <w:pPr>
        <w:jc w:val="center"/>
        <w:rPr>
          <w:rFonts w:hint="eastAsia" w:ascii="黑体" w:hAnsi="宋体" w:eastAsia="黑体" w:cs="宋体"/>
          <w:bCs/>
          <w:w w:val="90"/>
          <w:kern w:val="0"/>
          <w:sz w:val="44"/>
          <w:szCs w:val="44"/>
        </w:rPr>
      </w:pPr>
      <w:r>
        <w:rPr>
          <w:rFonts w:hint="eastAsia" w:ascii="黑体" w:hAnsi="宋体" w:eastAsia="黑体" w:cs="宋体"/>
          <w:bCs/>
          <w:w w:val="90"/>
          <w:kern w:val="0"/>
          <w:sz w:val="44"/>
          <w:szCs w:val="44"/>
        </w:rPr>
        <w:t>务川自治县公开考核选调县外在职在编教师报名表</w:t>
      </w:r>
    </w:p>
    <w:p>
      <w:pPr>
        <w:spacing w:line="240" w:lineRule="exact"/>
        <w:jc w:val="center"/>
        <w:rPr>
          <w:rFonts w:ascii="黑体" w:eastAsia="黑体" w:cs="宋体"/>
          <w:w w:val="90"/>
          <w:kern w:val="0"/>
          <w:sz w:val="44"/>
          <w:szCs w:val="44"/>
        </w:rPr>
      </w:pPr>
    </w:p>
    <w:tbl>
      <w:tblPr>
        <w:tblStyle w:val="5"/>
        <w:tblW w:w="900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8"/>
        <w:gridCol w:w="1274"/>
        <w:gridCol w:w="847"/>
        <w:gridCol w:w="143"/>
        <w:gridCol w:w="424"/>
        <w:gridCol w:w="704"/>
        <w:gridCol w:w="1278"/>
        <w:gridCol w:w="146"/>
        <w:gridCol w:w="945"/>
        <w:gridCol w:w="184"/>
        <w:gridCol w:w="155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27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1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557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照片</w:t>
            </w:r>
            <w:r>
              <w:rPr>
                <w:rFonts w:hint="eastAsia" w:ascii="宋体" w:hAnsi="宋体" w:eastAsia="仿宋_GB2312" w:cs="宋体"/>
                <w:b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4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39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是否城区县直学校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7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4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任教学段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任教学科</w:t>
            </w:r>
          </w:p>
        </w:tc>
        <w:tc>
          <w:tcPr>
            <w:tcW w:w="11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参加工作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557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339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268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339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2686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4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39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教师资格类别学科</w:t>
            </w:r>
          </w:p>
        </w:tc>
        <w:tc>
          <w:tcPr>
            <w:tcW w:w="268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498" w:type="dxa"/>
            <w:tcBorders>
              <w:top w:val="nil"/>
              <w:left w:val="single" w:color="auto" w:sz="8" w:space="0"/>
              <w:bottom w:val="doub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4816" w:type="dxa"/>
            <w:gridSpan w:val="7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手机</w:t>
            </w:r>
          </w:p>
        </w:tc>
        <w:tc>
          <w:tcPr>
            <w:tcW w:w="1741" w:type="dxa"/>
            <w:gridSpan w:val="2"/>
            <w:tcBorders>
              <w:top w:val="nil"/>
              <w:left w:val="single" w:color="auto" w:sz="4" w:space="0"/>
              <w:bottom w:val="doub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000" w:type="dxa"/>
            <w:gridSpan w:val="11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申请调动学段和学校情况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14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报考学校</w:t>
            </w:r>
          </w:p>
        </w:tc>
        <w:tc>
          <w:tcPr>
            <w:tcW w:w="268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982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报考学段和学科</w:t>
            </w:r>
          </w:p>
        </w:tc>
        <w:tc>
          <w:tcPr>
            <w:tcW w:w="2832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5" w:hRule="atLeast"/>
          <w:jc w:val="center"/>
        </w:trPr>
        <w:tc>
          <w:tcPr>
            <w:tcW w:w="14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本人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承诺</w:t>
            </w:r>
          </w:p>
        </w:tc>
        <w:tc>
          <w:tcPr>
            <w:tcW w:w="7502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482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本人自愿申请参加务川自治县2017年公开考核选调县外在职在编教师工作，并作以下承诺：</w:t>
            </w:r>
          </w:p>
          <w:p>
            <w:pPr>
              <w:widowControl/>
              <w:spacing w:line="440" w:lineRule="exact"/>
              <w:ind w:firstLine="482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①报名表中所填写内容及所提供的报名材料、证件等均真实有效，若有虚假，将取消录（聘）用资格，且三年内不得参与务川县县外调入教师选调；②被选调录用后，现任的专业技术职务(中级或高级)如果不能被聘用，一律按事业单位人员岗位设置有关要求办理；③诚信考试，遵守考场纪律。遵守考试等相关工作作息时间，如若迟到自愿取消资格。</w:t>
            </w:r>
          </w:p>
          <w:p>
            <w:pPr>
              <w:widowControl/>
              <w:ind w:firstLine="3701" w:firstLineChars="1322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考生签名：</w:t>
            </w:r>
          </w:p>
          <w:p>
            <w:pPr>
              <w:widowControl/>
              <w:spacing w:line="240" w:lineRule="exact"/>
              <w:ind w:firstLine="482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ind w:firstLine="4961" w:firstLineChars="1772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　月　日</w:t>
            </w:r>
          </w:p>
        </w:tc>
      </w:tr>
    </w:tbl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2521585</wp:posOffset>
              </wp:positionH>
              <wp:positionV relativeFrom="paragraph">
                <wp:posOffset>-501015</wp:posOffset>
              </wp:positionV>
              <wp:extent cx="856615" cy="29083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6615" cy="29083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GulimChe" w:hAnsi="GulimChe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GulimChe" w:hAnsi="GulimChe" w:eastAsia="GulimChe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GulimChe" w:hAnsi="GulimChe" w:eastAsia="GulimChe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GulimChe" w:hAnsi="GulimChe" w:eastAsia="GulimChe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GulimChe" w:hAnsi="GulimChe" w:eastAsia="GulimChe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GulimChe" w:hAnsi="GulimChe" w:eastAsia="GulimChe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198.55pt;margin-top:-39.45pt;height:22.9pt;width:67.45pt;mso-position-horizontal-relative:margin;z-index:251658240;mso-width-relative:page;mso-height-relative:page;" filled="f" stroked="f" coordsize="21600,21600" o:gfxdata="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9d3uVtoAAAAL&#10;AQAADwAAAAAAAAABACAAAAAiAAAAZHJzL2Rvd25yZXYueG1sUEsBAhQAFAAAAAgAh07iQO6hP1mo&#10;AQAALQMAAA4AAAAAAAAAAQAgAAAAKQEAAGRycy9lMm9Eb2MueG1sUEsFBgAAAAAGAAYAWQEAAEMF&#10;AAAAAA==&#10;">
              <v:path/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GulimChe" w:hAnsi="GulimChe"/>
                        <w:sz w:val="28"/>
                        <w:szCs w:val="28"/>
                      </w:rPr>
                    </w:pPr>
                    <w:r>
                      <w:rPr>
                        <w:rFonts w:hint="eastAsia" w:ascii="GulimChe" w:hAnsi="GulimChe" w:eastAsia="GulimChe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GulimChe" w:hAnsi="GulimChe" w:eastAsia="GulimChe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GulimChe" w:hAnsi="GulimChe" w:eastAsia="GulimChe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GulimChe" w:hAnsi="GulimChe" w:eastAsia="GulimChe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GulimChe" w:hAnsi="GulimChe" w:eastAsia="GulimChe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57142"/>
    <w:rsid w:val="6FC5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eastAsia="仿宋_GB2312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2017-07-28T02:15:00Z</dcterms:created>
  <dc:creator>Administrator</dc:creator>
  <cp:lastModifiedBy>Administrator</cp:lastModifiedBy>
  <dcterms:modified xsi:type="dcterms:W3CDTF">2017-07-28T02:16:21Z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