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宋体"/>
          <w:color w:val="000000"/>
          <w:spacing w:val="-20"/>
          <w:w w:val="95"/>
          <w:kern w:val="0"/>
          <w:szCs w:val="32"/>
        </w:rPr>
      </w:pPr>
      <w:r>
        <w:rPr>
          <w:rFonts w:hint="eastAsia" w:ascii="黑体" w:hAnsi="黑体" w:eastAsia="黑体" w:cs="宋体"/>
          <w:color w:val="000000"/>
          <w:spacing w:val="-20"/>
          <w:w w:val="95"/>
          <w:kern w:val="0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  <w:t>龙里县冠山街道奋进社区2018年招聘乡村医生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20"/>
          <w:w w:val="95"/>
          <w:kern w:val="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1208" w:tblpY="54"/>
        <w:tblOverlap w:val="never"/>
        <w:tblW w:w="9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现工作单位</w:t>
            </w:r>
          </w:p>
        </w:tc>
        <w:tc>
          <w:tcPr>
            <w:tcW w:w="43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 务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1"/>
                <w:szCs w:val="21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其他联系方式（父母或亲友电话）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828" w:type="dxa"/>
            <w:gridSpan w:val="8"/>
            <w:vAlign w:val="top"/>
          </w:tcPr>
          <w:p>
            <w:pPr>
              <w:spacing w:line="3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（根据学历从高中或初中开始连续填写至今）</w:t>
            </w: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40"/>
                <w:sz w:val="24"/>
              </w:rPr>
              <w:t>报名资格</w:t>
            </w:r>
            <w:r>
              <w:rPr>
                <w:rFonts w:hint="eastAsia"/>
                <w:color w:val="000000"/>
                <w:spacing w:val="40"/>
                <w:sz w:val="24"/>
              </w:rPr>
              <w:t>审核</w:t>
            </w:r>
            <w:r>
              <w:rPr>
                <w:color w:val="000000"/>
                <w:spacing w:val="40"/>
                <w:sz w:val="24"/>
              </w:rPr>
              <w:t>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</w:p>
          <w:p>
            <w:pPr>
              <w:spacing w:line="32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201</w:t>
            </w: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年   月   日</w:t>
            </w:r>
          </w:p>
        </w:tc>
      </w:tr>
    </w:tbl>
    <w:p>
      <w:pPr>
        <w:tabs>
          <w:tab w:val="left" w:pos="360"/>
        </w:tabs>
        <w:spacing w:line="240" w:lineRule="exact"/>
        <w:rPr>
          <w:rFonts w:hint="eastAsia" w:ascii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701" w:right="1588" w:bottom="1134" w:left="1474" w:header="851" w:footer="1531" w:gutter="0"/>
      <w:pgNumType w:fmt="numberInDash" w:start="1"/>
      <w:cols w:space="720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F02CC"/>
    <w:rsid w:val="6D535020"/>
    <w:rsid w:val="721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2018-05-30T02:52:00Z</dcterms:created>
  <dc:creator>Administrator</dc:creator>
  <cp:lastModifiedBy>Administrator</cp:lastModifiedBy>
  <dcterms:modified xsi:type="dcterms:W3CDTF">2018-05-30T02:53:07Z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