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附件</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w:t>
      </w:r>
    </w:p>
    <w:p>
      <w:pPr>
        <w:spacing w:line="560" w:lineRule="exact"/>
        <w:rPr>
          <w:rFonts w:hint="eastAsia" w:ascii="仿宋" w:hAnsi="仿宋" w:eastAsia="仿宋" w:cs="宋体"/>
          <w:color w:val="auto"/>
          <w:kern w:val="0"/>
          <w:sz w:val="32"/>
          <w:szCs w:val="32"/>
        </w:rPr>
      </w:pPr>
    </w:p>
    <w:p>
      <w:pPr>
        <w:spacing w:line="560" w:lineRule="exact"/>
        <w:jc w:val="center"/>
        <w:rPr>
          <w:rFonts w:hint="eastAsia" w:ascii="黑体" w:hAnsi="黑体" w:eastAsia="黑体" w:cs="黑体"/>
          <w:color w:val="auto"/>
          <w:sz w:val="44"/>
          <w:szCs w:val="44"/>
        </w:rPr>
      </w:pPr>
      <w:r>
        <w:rPr>
          <w:rFonts w:hint="eastAsia" w:ascii="黑体" w:hAnsi="黑体" w:eastAsia="黑体" w:cs="黑体"/>
          <w:bCs/>
          <w:color w:val="auto"/>
          <w:sz w:val="44"/>
          <w:szCs w:val="44"/>
        </w:rPr>
        <w:t>贵州</w:t>
      </w:r>
      <w:r>
        <w:rPr>
          <w:rFonts w:hint="default" w:ascii="黑体" w:hAnsi="黑体" w:eastAsia="黑体" w:cs="黑体"/>
          <w:bCs/>
          <w:color w:val="auto"/>
          <w:sz w:val="44"/>
          <w:szCs w:val="44"/>
        </w:rPr>
        <w:t>省第二人民</w:t>
      </w:r>
      <w:r>
        <w:rPr>
          <w:rFonts w:hint="eastAsia" w:ascii="黑体" w:hAnsi="黑体" w:eastAsia="黑体" w:cs="黑体"/>
          <w:bCs/>
          <w:color w:val="auto"/>
          <w:sz w:val="44"/>
          <w:szCs w:val="44"/>
        </w:rPr>
        <w:t>医院202</w:t>
      </w:r>
      <w:r>
        <w:rPr>
          <w:rFonts w:hint="eastAsia" w:ascii="黑体" w:hAnsi="黑体" w:eastAsia="黑体" w:cs="黑体"/>
          <w:bCs/>
          <w:color w:val="auto"/>
          <w:sz w:val="44"/>
          <w:szCs w:val="44"/>
          <w:lang w:val="en-US" w:eastAsia="zh-CN"/>
        </w:rPr>
        <w:t>2</w:t>
      </w:r>
      <w:r>
        <w:rPr>
          <w:rFonts w:hint="eastAsia" w:ascii="黑体" w:hAnsi="黑体" w:eastAsia="黑体" w:cs="黑体"/>
          <w:bCs/>
          <w:color w:val="auto"/>
          <w:sz w:val="44"/>
          <w:szCs w:val="44"/>
        </w:rPr>
        <w:t>年</w:t>
      </w:r>
      <w:r>
        <w:rPr>
          <w:rFonts w:hint="eastAsia" w:ascii="黑体" w:hAnsi="黑体" w:eastAsia="黑体" w:cs="黑体"/>
          <w:color w:val="auto"/>
          <w:sz w:val="44"/>
          <w:szCs w:val="44"/>
          <w:lang w:val="en-US" w:eastAsia="zh-CN"/>
        </w:rPr>
        <w:t>护理人员招聘面试</w:t>
      </w:r>
      <w:r>
        <w:rPr>
          <w:rFonts w:hint="eastAsia" w:ascii="黑体" w:hAnsi="黑体" w:eastAsia="黑体" w:cs="黑体"/>
          <w:color w:val="auto"/>
          <w:sz w:val="44"/>
          <w:szCs w:val="44"/>
        </w:rPr>
        <w:t>防疫指南</w:t>
      </w:r>
    </w:p>
    <w:p>
      <w:pPr>
        <w:ind w:firstLine="426"/>
        <w:rPr>
          <w:rFonts w:hint="eastAsia"/>
          <w:color w:val="auto"/>
        </w:rPr>
      </w:pP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近期国内</w:t>
      </w:r>
      <w:r>
        <w:rPr>
          <w:rFonts w:hint="eastAsia" w:ascii="仿宋_GB2312" w:hAnsi="仿宋" w:eastAsia="仿宋_GB2312" w:cs="仿宋"/>
          <w:color w:val="auto"/>
          <w:sz w:val="32"/>
          <w:szCs w:val="32"/>
          <w:lang w:val="en-US" w:eastAsia="zh-CN"/>
        </w:rPr>
        <w:t>疫情</w:t>
      </w:r>
      <w:r>
        <w:rPr>
          <w:rFonts w:hint="eastAsia" w:ascii="仿宋_GB2312" w:hAnsi="仿宋" w:eastAsia="仿宋_GB2312" w:cs="仿宋"/>
          <w:color w:val="auto"/>
          <w:sz w:val="32"/>
          <w:szCs w:val="32"/>
        </w:rPr>
        <w:t>出现多点散发</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rPr>
        <w:t>全省疫情防控形势严峻复杂</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lang w:val="en-US" w:eastAsia="zh-CN"/>
        </w:rPr>
        <w:t>为</w:t>
      </w:r>
      <w:r>
        <w:rPr>
          <w:rFonts w:hint="eastAsia" w:ascii="仿宋_GB2312" w:hAnsi="仿宋" w:eastAsia="仿宋_GB2312" w:cs="仿宋"/>
          <w:color w:val="auto"/>
          <w:sz w:val="32"/>
          <w:szCs w:val="32"/>
        </w:rPr>
        <w:t>保障</w:t>
      </w:r>
      <w:r>
        <w:rPr>
          <w:rFonts w:hint="eastAsia" w:ascii="仿宋_GB2312" w:hAnsi="仿宋" w:eastAsia="仿宋_GB2312" w:cs="仿宋"/>
          <w:color w:val="auto"/>
          <w:sz w:val="32"/>
          <w:szCs w:val="32"/>
          <w:lang w:val="en-US" w:eastAsia="zh-CN"/>
        </w:rPr>
        <w:t>本次面试</w:t>
      </w:r>
      <w:r>
        <w:rPr>
          <w:rFonts w:hint="eastAsia" w:ascii="仿宋_GB2312" w:hAnsi="仿宋" w:eastAsia="仿宋_GB2312" w:cs="仿宋"/>
          <w:color w:val="auto"/>
          <w:sz w:val="32"/>
          <w:szCs w:val="32"/>
        </w:rPr>
        <w:t>工作顺利进行，</w:t>
      </w:r>
      <w:r>
        <w:rPr>
          <w:rFonts w:hint="eastAsia" w:ascii="仿宋_GB2312" w:hAnsi="仿宋" w:eastAsia="仿宋_GB2312" w:cs="仿宋"/>
          <w:color w:val="auto"/>
          <w:sz w:val="32"/>
          <w:szCs w:val="32"/>
          <w:lang w:val="en-US" w:eastAsia="zh-CN"/>
        </w:rPr>
        <w:t>根据</w:t>
      </w:r>
      <w:bookmarkStart w:id="0" w:name="_GoBack"/>
      <w:bookmarkEnd w:id="0"/>
      <w:r>
        <w:rPr>
          <w:rFonts w:hint="eastAsia" w:ascii="仿宋_GB2312" w:hAnsi="仿宋" w:eastAsia="仿宋_GB2312" w:cs="仿宋"/>
          <w:color w:val="auto"/>
          <w:sz w:val="32"/>
          <w:szCs w:val="32"/>
          <w:lang w:val="en-US" w:eastAsia="zh-CN"/>
        </w:rPr>
        <w:t>《新型冠状病毒肺炎诊疗方案（试行第九版）》</w:t>
      </w:r>
      <w:r>
        <w:rPr>
          <w:rFonts w:hint="eastAsia" w:ascii="仿宋_GB2312" w:hAnsi="仿宋" w:eastAsia="仿宋_GB2312" w:cs="仿宋"/>
          <w:color w:val="auto"/>
          <w:sz w:val="32"/>
          <w:szCs w:val="32"/>
          <w:lang w:val="en-US" w:eastAsia="zh-CN"/>
        </w:rPr>
        <w:t>《关于印发新冠肺炎聚集性疫情处置指南（修订版）的通知》（联防联控机制综发[2021]75 号）《省应对新冠肺炎疫情防控领导小组办公室关于进一步做好新冠肺炎疫情防控工作的紧急通知》（黔府办发电[2021]117 号）《省疫情监测管控救治组关于进一步加强医疗卫生机构疫情常态化防控工作的通知》要求，结合当前疫情发展态势</w:t>
      </w:r>
      <w:r>
        <w:rPr>
          <w:rFonts w:hint="eastAsia" w:ascii="仿宋_GB2312" w:hAnsi="仿宋" w:eastAsia="仿宋_GB2312" w:cs="仿宋"/>
          <w:color w:val="auto"/>
          <w:sz w:val="32"/>
          <w:szCs w:val="32"/>
        </w:rPr>
        <w:t>，特制订《贵州</w:t>
      </w:r>
      <w:r>
        <w:rPr>
          <w:rFonts w:hint="default" w:ascii="仿宋_GB2312" w:hAnsi="仿宋" w:eastAsia="仿宋_GB2312" w:cs="仿宋"/>
          <w:color w:val="auto"/>
          <w:sz w:val="32"/>
          <w:szCs w:val="32"/>
        </w:rPr>
        <w:t>省第二人民</w:t>
      </w:r>
      <w:r>
        <w:rPr>
          <w:rFonts w:hint="eastAsia" w:ascii="仿宋_GB2312" w:hAnsi="仿宋" w:eastAsia="仿宋_GB2312" w:cs="仿宋"/>
          <w:color w:val="auto"/>
          <w:sz w:val="32"/>
          <w:szCs w:val="32"/>
        </w:rPr>
        <w:t>医院202</w:t>
      </w:r>
      <w:r>
        <w:rPr>
          <w:rFonts w:hint="eastAsia" w:ascii="仿宋_GB2312" w:hAnsi="仿宋" w:eastAsia="仿宋_GB2312" w:cs="仿宋"/>
          <w:color w:val="auto"/>
          <w:sz w:val="32"/>
          <w:szCs w:val="32"/>
          <w:lang w:val="en-US" w:eastAsia="zh-CN"/>
        </w:rPr>
        <w:t>2</w:t>
      </w:r>
      <w:r>
        <w:rPr>
          <w:rFonts w:hint="eastAsia" w:ascii="仿宋_GB2312" w:hAnsi="仿宋" w:eastAsia="仿宋_GB2312" w:cs="仿宋"/>
          <w:color w:val="auto"/>
          <w:sz w:val="32"/>
          <w:szCs w:val="32"/>
        </w:rPr>
        <w:t>年</w:t>
      </w:r>
      <w:r>
        <w:rPr>
          <w:rFonts w:hint="eastAsia" w:ascii="仿宋_GB2312" w:hAnsi="仿宋" w:eastAsia="仿宋_GB2312" w:cs="仿宋"/>
          <w:color w:val="auto"/>
          <w:sz w:val="32"/>
          <w:szCs w:val="32"/>
          <w:lang w:val="en-US" w:eastAsia="zh-CN"/>
        </w:rPr>
        <w:t>护理人员招聘面试</w:t>
      </w:r>
      <w:r>
        <w:rPr>
          <w:rFonts w:hint="eastAsia" w:ascii="仿宋_GB2312" w:hAnsi="仿宋" w:eastAsia="仿宋_GB2312" w:cs="仿宋"/>
          <w:color w:val="auto"/>
          <w:sz w:val="32"/>
          <w:szCs w:val="32"/>
        </w:rPr>
        <w:t>防疫指南》（以下简称《指南》）。</w:t>
      </w:r>
    </w:p>
    <w:p>
      <w:p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一、基本要求</w:t>
      </w:r>
    </w:p>
    <w:p>
      <w:pPr>
        <w:spacing w:line="560" w:lineRule="exact"/>
        <w:ind w:firstLine="480" w:firstLineChars="15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（一）以习近平新时代中国特色社会主义思想为指导，坚决贯彻执行党中央国务院、省委省政府和省卫健委关于疫情防控的决策部署，根据有关要求，认真组织好本次</w:t>
      </w:r>
      <w:r>
        <w:rPr>
          <w:rFonts w:hint="eastAsia" w:ascii="仿宋_GB2312" w:hAnsi="仿宋" w:eastAsia="仿宋_GB2312" w:cs="仿宋"/>
          <w:color w:val="auto"/>
          <w:sz w:val="32"/>
          <w:szCs w:val="32"/>
          <w:lang w:val="en-US" w:eastAsia="zh-CN"/>
        </w:rPr>
        <w:t>面试</w:t>
      </w:r>
      <w:r>
        <w:rPr>
          <w:rFonts w:hint="eastAsia" w:ascii="仿宋_GB2312" w:hAnsi="仿宋" w:eastAsia="仿宋_GB2312" w:cs="仿宋"/>
          <w:color w:val="auto"/>
          <w:sz w:val="32"/>
          <w:szCs w:val="32"/>
        </w:rPr>
        <w:t>工作。</w:t>
      </w:r>
    </w:p>
    <w:p>
      <w:pPr>
        <w:spacing w:line="560" w:lineRule="exact"/>
        <w:ind w:firstLine="480" w:firstLineChars="15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（二）开展培训。根据防控工作的需要，对参加考务工作的人员进行针对性培训，确保人人知晓防控知识，掌握防控技能，熟悉处置流程等。</w:t>
      </w:r>
    </w:p>
    <w:p>
      <w:pPr>
        <w:spacing w:line="560" w:lineRule="exact"/>
        <w:ind w:firstLine="480" w:firstLineChars="15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（三）做好物资保障。做好防护物品、免洗手消、消毒药剂、器械准备，确保考务工作正常开展。</w:t>
      </w:r>
    </w:p>
    <w:p>
      <w:pPr>
        <w:spacing w:line="560" w:lineRule="exact"/>
        <w:ind w:firstLine="480" w:firstLineChars="15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（四）做好考生服务。做好考生防控答疑服务，及时科学准确给予考生防控有关问题解答。</w:t>
      </w:r>
    </w:p>
    <w:p>
      <w:pPr>
        <w:spacing w:line="560" w:lineRule="exact"/>
        <w:ind w:firstLine="640" w:firstLineChars="200"/>
        <w:rPr>
          <w:rFonts w:hint="eastAsia" w:ascii="仿宋" w:hAnsi="仿宋" w:eastAsia="仿宋" w:cs="仿宋"/>
          <w:color w:val="auto"/>
          <w:sz w:val="32"/>
          <w:szCs w:val="32"/>
        </w:rPr>
      </w:pPr>
      <w:r>
        <w:rPr>
          <w:rFonts w:hint="eastAsia" w:ascii="黑体" w:hAnsi="黑体" w:eastAsia="黑体" w:cs="黑体"/>
          <w:color w:val="auto"/>
          <w:sz w:val="32"/>
          <w:szCs w:val="32"/>
        </w:rPr>
        <w:t>二、</w:t>
      </w:r>
      <w:r>
        <w:rPr>
          <w:rFonts w:hint="eastAsia" w:ascii="黑体" w:hAnsi="黑体" w:eastAsia="黑体" w:cs="黑体"/>
          <w:color w:val="auto"/>
          <w:sz w:val="32"/>
          <w:szCs w:val="32"/>
          <w:lang w:val="en-US" w:eastAsia="zh-CN"/>
        </w:rPr>
        <w:t>资格复审及面试</w:t>
      </w:r>
      <w:r>
        <w:rPr>
          <w:rFonts w:hint="eastAsia" w:ascii="黑体" w:hAnsi="黑体" w:eastAsia="黑体" w:cs="黑体"/>
          <w:color w:val="auto"/>
          <w:sz w:val="32"/>
          <w:szCs w:val="32"/>
        </w:rPr>
        <w:t>管理</w:t>
      </w:r>
    </w:p>
    <w:p>
      <w:pPr>
        <w:spacing w:line="56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bCs/>
          <w:color w:val="auto"/>
          <w:sz w:val="32"/>
          <w:szCs w:val="32"/>
        </w:rPr>
        <w:t>1.出入口管理。</w:t>
      </w:r>
      <w:r>
        <w:rPr>
          <w:rFonts w:hint="eastAsia" w:ascii="仿宋_GB2312" w:hAnsi="仿宋" w:eastAsia="仿宋_GB2312" w:cs="仿宋"/>
          <w:color w:val="auto"/>
          <w:sz w:val="32"/>
          <w:szCs w:val="32"/>
        </w:rPr>
        <w:t>出入口应安排人员全程值守，配备红外线测温仪、水银温度计、速干手消毒剂、通信行程卡二维码、贵州健康码二维码</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lang w:val="en-US" w:eastAsia="zh-CN"/>
        </w:rPr>
        <w:t>场所码</w:t>
      </w:r>
      <w:r>
        <w:rPr>
          <w:rFonts w:hint="eastAsia" w:ascii="仿宋_GB2312" w:hAnsi="仿宋" w:eastAsia="仿宋_GB2312" w:cs="仿宋"/>
          <w:color w:val="auto"/>
          <w:sz w:val="32"/>
          <w:szCs w:val="32"/>
        </w:rPr>
        <w:t>等。现场确认考生和工作人员进入确认现场必须佩戴口罩，凭有效居民身份证和准考证并通过体温检测、通信行程卡检查、贵州健康码检查和核酸检测阴性证明等进入考场。</w:t>
      </w:r>
    </w:p>
    <w:p>
      <w:pPr>
        <w:spacing w:line="56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bCs/>
          <w:color w:val="auto"/>
          <w:sz w:val="32"/>
          <w:szCs w:val="32"/>
        </w:rPr>
        <w:t>2.</w:t>
      </w:r>
      <w:r>
        <w:rPr>
          <w:rFonts w:hint="eastAsia" w:ascii="仿宋_GB2312" w:hAnsi="仿宋" w:eastAsia="仿宋_GB2312" w:cs="仿宋"/>
          <w:b/>
          <w:bCs/>
          <w:color w:val="auto"/>
          <w:sz w:val="32"/>
          <w:szCs w:val="32"/>
          <w:lang w:val="en-US" w:eastAsia="zh-CN"/>
        </w:rPr>
        <w:t>确认现场</w:t>
      </w:r>
      <w:r>
        <w:rPr>
          <w:rFonts w:hint="eastAsia" w:ascii="仿宋_GB2312" w:hAnsi="仿宋" w:eastAsia="仿宋_GB2312" w:cs="仿宋"/>
          <w:b/>
          <w:bCs/>
          <w:color w:val="auto"/>
          <w:sz w:val="32"/>
          <w:szCs w:val="32"/>
        </w:rPr>
        <w:t>管理。</w:t>
      </w:r>
      <w:r>
        <w:rPr>
          <w:rFonts w:hint="eastAsia" w:ascii="仿宋_GB2312" w:hAnsi="仿宋" w:eastAsia="仿宋_GB2312" w:cs="仿宋"/>
          <w:color w:val="auto"/>
          <w:sz w:val="32"/>
          <w:szCs w:val="32"/>
        </w:rPr>
        <w:t xml:space="preserve">确认现场必须进行全面清洁消毒，进入现场人员全程必须佩戴口罩，每位进入确认现场人员之间间隔需在1米以上，保持现场区域通风顺畅。现场准备速干手消毒剂。 </w:t>
      </w:r>
    </w:p>
    <w:p>
      <w:pPr>
        <w:spacing w:line="56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bCs/>
          <w:color w:val="auto"/>
          <w:sz w:val="32"/>
          <w:szCs w:val="32"/>
          <w:lang w:val="en-US" w:eastAsia="zh-CN"/>
        </w:rPr>
        <w:t>3</w:t>
      </w:r>
      <w:r>
        <w:rPr>
          <w:rFonts w:hint="eastAsia" w:ascii="仿宋_GB2312" w:hAnsi="仿宋" w:eastAsia="仿宋_GB2312" w:cs="仿宋"/>
          <w:b/>
          <w:bCs/>
          <w:color w:val="auto"/>
          <w:sz w:val="32"/>
          <w:szCs w:val="32"/>
        </w:rPr>
        <w:t>.资料管理。</w:t>
      </w:r>
      <w:r>
        <w:rPr>
          <w:rFonts w:hint="eastAsia" w:ascii="仿宋_GB2312" w:hAnsi="仿宋" w:eastAsia="仿宋_GB2312" w:cs="仿宋"/>
          <w:color w:val="auto"/>
          <w:sz w:val="32"/>
          <w:szCs w:val="32"/>
        </w:rPr>
        <w:t>查阅现场收集的考生资料可佩带手套或使用后进行手清洁和消毒。</w:t>
      </w:r>
    </w:p>
    <w:p>
      <w:pPr>
        <w:spacing w:line="56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bCs/>
          <w:color w:val="auto"/>
          <w:sz w:val="32"/>
          <w:szCs w:val="32"/>
          <w:lang w:val="en-US" w:eastAsia="zh-CN"/>
        </w:rPr>
        <w:t>4</w:t>
      </w:r>
      <w:r>
        <w:rPr>
          <w:rFonts w:hint="eastAsia" w:ascii="仿宋_GB2312" w:hAnsi="仿宋" w:eastAsia="仿宋_GB2312" w:cs="仿宋"/>
          <w:b/>
          <w:bCs/>
          <w:color w:val="auto"/>
          <w:sz w:val="32"/>
          <w:szCs w:val="32"/>
        </w:rPr>
        <w:t>.候考室管理。</w:t>
      </w:r>
      <w:r>
        <w:rPr>
          <w:rFonts w:hint="eastAsia" w:ascii="仿宋_GB2312" w:hAnsi="仿宋" w:eastAsia="仿宋_GB2312" w:cs="仿宋"/>
          <w:color w:val="auto"/>
          <w:sz w:val="32"/>
          <w:szCs w:val="32"/>
        </w:rPr>
        <w:t>候考室须进行全面清洁消毒，候考室考生服从现场管理人员安排，全程必须佩戴口罩，每位面试考生之间隔需在1米以上，保持候考室区域通风顺畅。现场准备速干手消毒剂。</w:t>
      </w:r>
    </w:p>
    <w:p>
      <w:pPr>
        <w:spacing w:line="56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bCs/>
          <w:color w:val="auto"/>
          <w:sz w:val="32"/>
          <w:szCs w:val="32"/>
          <w:lang w:val="en-US" w:eastAsia="zh-CN"/>
        </w:rPr>
        <w:t>5</w:t>
      </w:r>
      <w:r>
        <w:rPr>
          <w:rFonts w:hint="eastAsia" w:ascii="仿宋_GB2312" w:hAnsi="仿宋" w:eastAsia="仿宋_GB2312" w:cs="仿宋"/>
          <w:b/>
          <w:bCs/>
          <w:color w:val="auto"/>
          <w:sz w:val="32"/>
          <w:szCs w:val="32"/>
        </w:rPr>
        <w:t>.面试考官及工作人员的管理。</w:t>
      </w:r>
      <w:r>
        <w:rPr>
          <w:rFonts w:hint="eastAsia" w:ascii="仿宋_GB2312" w:hAnsi="仿宋" w:eastAsia="仿宋_GB2312" w:cs="仿宋"/>
          <w:color w:val="auto"/>
          <w:sz w:val="32"/>
          <w:szCs w:val="32"/>
        </w:rPr>
        <w:t>考官和工作人员全程均应佩戴外科口罩，与面试考生保持社交距离，面试工作人员根据需要加戴乳胶手套，保持社交距离，避免人员聚集。</w:t>
      </w:r>
    </w:p>
    <w:p>
      <w:p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三、考生管理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504"/>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根据贵州省最新疫情防控规定，对参加</w:t>
      </w:r>
      <w:r>
        <w:rPr>
          <w:rFonts w:hint="eastAsia" w:ascii="仿宋_GB2312" w:hAnsi="仿宋_GB2312" w:eastAsia="仿宋_GB2312" w:cs="仿宋_GB2312"/>
          <w:i w:val="0"/>
          <w:iCs w:val="0"/>
          <w:caps w:val="0"/>
          <w:color w:val="auto"/>
          <w:spacing w:val="0"/>
          <w:sz w:val="32"/>
          <w:szCs w:val="32"/>
          <w:lang w:val="en-US" w:eastAsia="zh-CN"/>
        </w:rPr>
        <w:t>本次</w:t>
      </w:r>
      <w:r>
        <w:rPr>
          <w:rFonts w:hint="eastAsia" w:ascii="仿宋_GB2312" w:hAnsi="仿宋_GB2312" w:eastAsia="仿宋_GB2312" w:cs="仿宋_GB2312"/>
          <w:i w:val="0"/>
          <w:iCs w:val="0"/>
          <w:caps w:val="0"/>
          <w:color w:val="auto"/>
          <w:spacing w:val="0"/>
          <w:sz w:val="32"/>
          <w:szCs w:val="32"/>
          <w:highlight w:val="none"/>
          <w:lang w:val="en-US" w:eastAsia="zh-CN"/>
        </w:rPr>
        <w:t>面试</w:t>
      </w:r>
      <w:r>
        <w:rPr>
          <w:rFonts w:hint="eastAsia" w:ascii="仿宋_GB2312" w:hAnsi="仿宋_GB2312" w:eastAsia="仿宋_GB2312" w:cs="仿宋_GB2312"/>
          <w:i w:val="0"/>
          <w:iCs w:val="0"/>
          <w:caps w:val="0"/>
          <w:color w:val="auto"/>
          <w:spacing w:val="0"/>
          <w:sz w:val="32"/>
          <w:szCs w:val="32"/>
        </w:rPr>
        <w:t>的考生防疫要求如下：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504"/>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（一）不符合国家、省有关疫情防控要求，不遵守有关疫情防控规定的人员不得进入考点参加</w:t>
      </w:r>
      <w:r>
        <w:rPr>
          <w:rFonts w:hint="eastAsia" w:ascii="仿宋_GB2312" w:hAnsi="仿宋_GB2312" w:eastAsia="仿宋_GB2312" w:cs="仿宋_GB2312"/>
          <w:i w:val="0"/>
          <w:iCs w:val="0"/>
          <w:caps w:val="0"/>
          <w:color w:val="auto"/>
          <w:spacing w:val="0"/>
          <w:sz w:val="32"/>
          <w:szCs w:val="32"/>
          <w:lang w:val="en-US" w:eastAsia="zh-CN"/>
        </w:rPr>
        <w:t>面试</w:t>
      </w:r>
      <w:r>
        <w:rPr>
          <w:rFonts w:hint="eastAsia" w:ascii="仿宋_GB2312" w:hAnsi="仿宋_GB2312" w:eastAsia="仿宋_GB2312" w:cs="仿宋_GB2312"/>
          <w:i w:val="0"/>
          <w:iCs w:val="0"/>
          <w:caps w:val="0"/>
          <w:color w:val="auto"/>
          <w:spacing w:val="0"/>
          <w:sz w:val="32"/>
          <w:szCs w:val="32"/>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504"/>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（二）处于康复或隔离期的病例、无症状感染者不得进入考点参加</w:t>
      </w:r>
      <w:r>
        <w:rPr>
          <w:rFonts w:hint="eastAsia" w:ascii="仿宋_GB2312" w:hAnsi="仿宋_GB2312" w:eastAsia="仿宋_GB2312" w:cs="仿宋_GB2312"/>
          <w:i w:val="0"/>
          <w:iCs w:val="0"/>
          <w:caps w:val="0"/>
          <w:color w:val="auto"/>
          <w:spacing w:val="0"/>
          <w:sz w:val="32"/>
          <w:szCs w:val="32"/>
          <w:lang w:val="en-US" w:eastAsia="zh-CN"/>
        </w:rPr>
        <w:t>面试</w:t>
      </w:r>
      <w:r>
        <w:rPr>
          <w:rFonts w:hint="eastAsia" w:ascii="仿宋_GB2312" w:hAnsi="仿宋_GB2312" w:eastAsia="仿宋_GB2312" w:cs="仿宋_GB2312"/>
          <w:i w:val="0"/>
          <w:iCs w:val="0"/>
          <w:caps w:val="0"/>
          <w:color w:val="auto"/>
          <w:spacing w:val="0"/>
          <w:sz w:val="32"/>
          <w:szCs w:val="32"/>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504"/>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（三）疑似病例、确诊病例以及无症状感染者的密切接触者不得进入考点参加</w:t>
      </w:r>
      <w:r>
        <w:rPr>
          <w:rFonts w:hint="eastAsia" w:ascii="仿宋_GB2312" w:hAnsi="仿宋_GB2312" w:eastAsia="仿宋_GB2312" w:cs="仿宋_GB2312"/>
          <w:i w:val="0"/>
          <w:iCs w:val="0"/>
          <w:caps w:val="0"/>
          <w:color w:val="auto"/>
          <w:spacing w:val="0"/>
          <w:sz w:val="32"/>
          <w:szCs w:val="32"/>
          <w:lang w:val="en-US" w:eastAsia="zh-CN"/>
        </w:rPr>
        <w:t>面试</w:t>
      </w:r>
      <w:r>
        <w:rPr>
          <w:rFonts w:hint="eastAsia" w:ascii="仿宋_GB2312" w:hAnsi="仿宋_GB2312" w:eastAsia="仿宋_GB2312" w:cs="仿宋_GB2312"/>
          <w:i w:val="0"/>
          <w:iCs w:val="0"/>
          <w:caps w:val="0"/>
          <w:color w:val="auto"/>
          <w:spacing w:val="0"/>
          <w:sz w:val="32"/>
          <w:szCs w:val="32"/>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504"/>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（四）处于集中隔离、居家健康监测期间的人员不得进入考点参加</w:t>
      </w:r>
      <w:r>
        <w:rPr>
          <w:rFonts w:hint="eastAsia" w:ascii="仿宋_GB2312" w:hAnsi="仿宋_GB2312" w:eastAsia="仿宋_GB2312" w:cs="仿宋_GB2312"/>
          <w:i w:val="0"/>
          <w:iCs w:val="0"/>
          <w:caps w:val="0"/>
          <w:color w:val="auto"/>
          <w:spacing w:val="0"/>
          <w:sz w:val="32"/>
          <w:szCs w:val="32"/>
          <w:lang w:val="en-US" w:eastAsia="zh-CN"/>
        </w:rPr>
        <w:t>面试</w:t>
      </w:r>
      <w:r>
        <w:rPr>
          <w:rFonts w:hint="eastAsia" w:ascii="仿宋_GB2312" w:hAnsi="仿宋_GB2312" w:eastAsia="仿宋_GB2312" w:cs="仿宋_GB2312"/>
          <w:i w:val="0"/>
          <w:iCs w:val="0"/>
          <w:caps w:val="0"/>
          <w:color w:val="auto"/>
          <w:spacing w:val="0"/>
          <w:sz w:val="32"/>
          <w:szCs w:val="32"/>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504"/>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（五）对流动、出行须报备并提供相应证明材料的人员，未按要求报备或未按要求提供相应证明材料的不得进入考点参加</w:t>
      </w:r>
      <w:r>
        <w:rPr>
          <w:rFonts w:hint="eastAsia" w:ascii="仿宋_GB2312" w:hAnsi="仿宋_GB2312" w:eastAsia="仿宋_GB2312" w:cs="仿宋_GB2312"/>
          <w:i w:val="0"/>
          <w:iCs w:val="0"/>
          <w:caps w:val="0"/>
          <w:color w:val="auto"/>
          <w:spacing w:val="0"/>
          <w:sz w:val="32"/>
          <w:szCs w:val="32"/>
          <w:lang w:val="en-US" w:eastAsia="zh-CN"/>
        </w:rPr>
        <w:t>面试</w:t>
      </w:r>
      <w:r>
        <w:rPr>
          <w:rFonts w:hint="eastAsia" w:ascii="仿宋_GB2312" w:hAnsi="仿宋_GB2312" w:eastAsia="仿宋_GB2312" w:cs="仿宋_GB2312"/>
          <w:i w:val="0"/>
          <w:iCs w:val="0"/>
          <w:caps w:val="0"/>
          <w:color w:val="auto"/>
          <w:spacing w:val="0"/>
          <w:sz w:val="32"/>
          <w:szCs w:val="32"/>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504"/>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（六）</w:t>
      </w:r>
      <w:r>
        <w:rPr>
          <w:rFonts w:hint="eastAsia" w:ascii="仿宋_GB2312" w:hAnsi="仿宋_GB2312" w:eastAsia="仿宋_GB2312" w:cs="仿宋_GB2312"/>
          <w:i w:val="0"/>
          <w:iCs w:val="0"/>
          <w:caps w:val="0"/>
          <w:color w:val="auto"/>
          <w:spacing w:val="0"/>
          <w:sz w:val="32"/>
          <w:szCs w:val="32"/>
          <w:lang w:val="en-US" w:eastAsia="zh-CN"/>
        </w:rPr>
        <w:t>面试</w:t>
      </w:r>
      <w:r>
        <w:rPr>
          <w:rFonts w:hint="eastAsia" w:ascii="仿宋_GB2312" w:hAnsi="仿宋_GB2312" w:eastAsia="仿宋_GB2312" w:cs="仿宋_GB2312"/>
          <w:i w:val="0"/>
          <w:iCs w:val="0"/>
          <w:caps w:val="0"/>
          <w:color w:val="auto"/>
          <w:spacing w:val="0"/>
          <w:sz w:val="32"/>
          <w:szCs w:val="32"/>
        </w:rPr>
        <w:t>当天，经现场医务人员评估有可疑症状且不能排除新冠感染的考生，应配合工作人员按卫生健康部门要求到相应医院就诊，不得进入考点参加</w:t>
      </w:r>
      <w:r>
        <w:rPr>
          <w:rFonts w:hint="eastAsia" w:ascii="仿宋_GB2312" w:hAnsi="仿宋_GB2312" w:eastAsia="仿宋_GB2312" w:cs="仿宋_GB2312"/>
          <w:i w:val="0"/>
          <w:iCs w:val="0"/>
          <w:caps w:val="0"/>
          <w:color w:val="auto"/>
          <w:spacing w:val="0"/>
          <w:sz w:val="32"/>
          <w:szCs w:val="32"/>
          <w:lang w:val="en-US" w:eastAsia="zh-CN"/>
        </w:rPr>
        <w:t>面试</w:t>
      </w:r>
      <w:r>
        <w:rPr>
          <w:rFonts w:hint="eastAsia" w:ascii="仿宋_GB2312" w:hAnsi="仿宋_GB2312" w:eastAsia="仿宋_GB2312" w:cs="仿宋_GB2312"/>
          <w:i w:val="0"/>
          <w:iCs w:val="0"/>
          <w:caps w:val="0"/>
          <w:color w:val="auto"/>
          <w:spacing w:val="0"/>
          <w:sz w:val="32"/>
          <w:szCs w:val="32"/>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504"/>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（七）考前14天内有中高风险地区旅居史的考生，不得进入考点参加</w:t>
      </w:r>
      <w:r>
        <w:rPr>
          <w:rFonts w:hint="eastAsia" w:ascii="仿宋_GB2312" w:hAnsi="仿宋_GB2312" w:eastAsia="仿宋_GB2312" w:cs="仿宋_GB2312"/>
          <w:i w:val="0"/>
          <w:iCs w:val="0"/>
          <w:caps w:val="0"/>
          <w:color w:val="auto"/>
          <w:spacing w:val="0"/>
          <w:sz w:val="32"/>
          <w:szCs w:val="32"/>
          <w:lang w:val="en-US" w:eastAsia="zh-CN"/>
        </w:rPr>
        <w:t>面试</w:t>
      </w:r>
      <w:r>
        <w:rPr>
          <w:rFonts w:hint="eastAsia" w:ascii="仿宋_GB2312" w:hAnsi="仿宋_GB2312" w:eastAsia="仿宋_GB2312" w:cs="仿宋_GB2312"/>
          <w:i w:val="0"/>
          <w:iCs w:val="0"/>
          <w:caps w:val="0"/>
          <w:color w:val="auto"/>
          <w:spacing w:val="0"/>
          <w:sz w:val="32"/>
          <w:szCs w:val="32"/>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504"/>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（八）考前14天内与本土阳性病例（尚未划定风险等级）活动轨迹有交集人员，不得进入考点参加</w:t>
      </w:r>
      <w:r>
        <w:rPr>
          <w:rFonts w:hint="eastAsia" w:ascii="仿宋_GB2312" w:hAnsi="仿宋_GB2312" w:eastAsia="仿宋_GB2312" w:cs="仿宋_GB2312"/>
          <w:i w:val="0"/>
          <w:iCs w:val="0"/>
          <w:caps w:val="0"/>
          <w:color w:val="auto"/>
          <w:spacing w:val="0"/>
          <w:sz w:val="32"/>
          <w:szCs w:val="32"/>
          <w:lang w:val="en-US" w:eastAsia="zh-CN"/>
        </w:rPr>
        <w:t>面试</w:t>
      </w:r>
      <w:r>
        <w:rPr>
          <w:rFonts w:hint="eastAsia" w:ascii="仿宋_GB2312" w:hAnsi="仿宋_GB2312" w:eastAsia="仿宋_GB2312" w:cs="仿宋_GB2312"/>
          <w:i w:val="0"/>
          <w:iCs w:val="0"/>
          <w:caps w:val="0"/>
          <w:color w:val="auto"/>
          <w:spacing w:val="0"/>
          <w:sz w:val="32"/>
          <w:szCs w:val="32"/>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504"/>
        <w:jc w:val="left"/>
        <w:textAlignment w:val="auto"/>
        <w:rPr>
          <w:rFonts w:hint="eastAsia" w:ascii="仿宋_GB2312" w:hAnsi="仿宋_GB2312" w:eastAsia="仿宋_GB2312" w:cs="仿宋_GB2312"/>
          <w:b/>
          <w:bCs/>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sz w:val="32"/>
          <w:szCs w:val="32"/>
        </w:rPr>
        <w:t>（九）考前14天内有“本土阳性病例报告地级市”旅居史</w:t>
      </w:r>
      <w:r>
        <w:rPr>
          <w:rFonts w:hint="eastAsia" w:ascii="仿宋_GB2312" w:hAnsi="仿宋_GB2312" w:eastAsia="仿宋_GB2312" w:cs="仿宋_GB2312"/>
          <w:b/>
          <w:bCs/>
          <w:i w:val="0"/>
          <w:iCs w:val="0"/>
          <w:caps w:val="0"/>
          <w:color w:val="auto"/>
          <w:spacing w:val="0"/>
          <w:sz w:val="32"/>
          <w:szCs w:val="32"/>
          <w:lang w:val="en-US" w:eastAsia="zh-CN"/>
        </w:rPr>
        <w:t>及国家通信行程卡带“*”号或</w:t>
      </w:r>
      <w:r>
        <w:rPr>
          <w:rFonts w:hint="eastAsia" w:ascii="仿宋_GB2312" w:hAnsi="仿宋_GB2312" w:eastAsia="仿宋_GB2312" w:cs="仿宋_GB2312"/>
          <w:b/>
          <w:bCs/>
          <w:i w:val="0"/>
          <w:iCs w:val="0"/>
          <w:caps w:val="0"/>
          <w:color w:val="auto"/>
          <w:spacing w:val="0"/>
          <w:sz w:val="32"/>
          <w:szCs w:val="32"/>
          <w:lang w:val="en-US" w:eastAsia="zh-CN"/>
        </w:rPr>
        <w:t>健康码灰码</w:t>
      </w:r>
      <w:r>
        <w:rPr>
          <w:rFonts w:hint="eastAsia" w:ascii="仿宋_GB2312" w:hAnsi="仿宋_GB2312" w:eastAsia="仿宋_GB2312" w:cs="仿宋_GB2312"/>
          <w:b/>
          <w:bCs/>
          <w:i w:val="0"/>
          <w:iCs w:val="0"/>
          <w:caps w:val="0"/>
          <w:color w:val="auto"/>
          <w:spacing w:val="0"/>
          <w:sz w:val="32"/>
          <w:szCs w:val="32"/>
        </w:rPr>
        <w:t>人员，须提供抵黔后5日内</w:t>
      </w:r>
      <w:r>
        <w:rPr>
          <w:rFonts w:hint="eastAsia" w:ascii="仿宋_GB2312" w:hAnsi="仿宋_GB2312" w:eastAsia="仿宋_GB2312" w:cs="仿宋_GB2312"/>
          <w:b/>
          <w:bCs/>
          <w:i w:val="0"/>
          <w:iCs w:val="0"/>
          <w:caps w:val="0"/>
          <w:color w:val="auto"/>
          <w:spacing w:val="0"/>
          <w:sz w:val="32"/>
          <w:szCs w:val="32"/>
          <w:lang w:val="en-US" w:eastAsia="zh-CN"/>
        </w:rPr>
        <w:t>落实</w:t>
      </w:r>
      <w:r>
        <w:rPr>
          <w:rFonts w:hint="eastAsia" w:ascii="仿宋_GB2312" w:hAnsi="仿宋_GB2312" w:eastAsia="仿宋_GB2312" w:cs="仿宋_GB2312"/>
          <w:b/>
          <w:bCs/>
          <w:i w:val="0"/>
          <w:iCs w:val="0"/>
          <w:caps w:val="0"/>
          <w:color w:val="auto"/>
          <w:spacing w:val="0"/>
          <w:sz w:val="32"/>
          <w:szCs w:val="32"/>
          <w:lang w:val="en-US" w:eastAsia="zh-CN"/>
        </w:rPr>
        <w:t>五天三检措施（第1天、2天、5天）</w:t>
      </w:r>
      <w:r>
        <w:rPr>
          <w:rFonts w:hint="eastAsia" w:ascii="仿宋_GB2312" w:hAnsi="仿宋_GB2312" w:eastAsia="仿宋_GB2312" w:cs="仿宋_GB2312"/>
          <w:b/>
          <w:bCs/>
          <w:i w:val="0"/>
          <w:iCs w:val="0"/>
          <w:caps w:val="0"/>
          <w:color w:val="auto"/>
          <w:spacing w:val="0"/>
          <w:sz w:val="32"/>
          <w:szCs w:val="32"/>
          <w:lang w:val="en-US" w:eastAsia="zh-CN"/>
        </w:rPr>
        <w:t>，</w:t>
      </w:r>
      <w:r>
        <w:rPr>
          <w:rFonts w:hint="eastAsia" w:ascii="仿宋_GB2312" w:hAnsi="仿宋_GB2312" w:eastAsia="仿宋_GB2312" w:cs="仿宋_GB2312"/>
          <w:b/>
          <w:bCs/>
          <w:i w:val="0"/>
          <w:iCs w:val="0"/>
          <w:caps w:val="0"/>
          <w:color w:val="auto"/>
          <w:spacing w:val="0"/>
          <w:sz w:val="32"/>
          <w:szCs w:val="32"/>
        </w:rPr>
        <w:t>3次核酸检测阴性证明和考前48小时内的1次核酸检测阴性证明，方可进入考点参加</w:t>
      </w:r>
      <w:r>
        <w:rPr>
          <w:rFonts w:hint="eastAsia" w:ascii="仿宋_GB2312" w:hAnsi="仿宋_GB2312" w:eastAsia="仿宋_GB2312" w:cs="仿宋_GB2312"/>
          <w:b/>
          <w:bCs/>
          <w:i w:val="0"/>
          <w:iCs w:val="0"/>
          <w:caps w:val="0"/>
          <w:color w:val="auto"/>
          <w:spacing w:val="0"/>
          <w:sz w:val="32"/>
          <w:szCs w:val="32"/>
          <w:lang w:val="en-US" w:eastAsia="zh-CN"/>
        </w:rPr>
        <w:t>面试</w:t>
      </w:r>
      <w:r>
        <w:rPr>
          <w:rFonts w:hint="eastAsia" w:ascii="仿宋_GB2312" w:hAnsi="仿宋_GB2312" w:eastAsia="仿宋_GB2312" w:cs="仿宋_GB2312"/>
          <w:b/>
          <w:bCs/>
          <w:i w:val="0"/>
          <w:iCs w:val="0"/>
          <w:caps w:val="0"/>
          <w:color w:val="auto"/>
          <w:spacing w:val="0"/>
          <w:sz w:val="32"/>
          <w:szCs w:val="32"/>
        </w:rPr>
        <w:t>（</w:t>
      </w:r>
      <w:r>
        <w:rPr>
          <w:rFonts w:hint="eastAsia" w:ascii="仿宋_GB2312" w:hAnsi="仿宋_GB2312" w:eastAsia="仿宋_GB2312" w:cs="仿宋_GB2312"/>
          <w:b/>
          <w:bCs/>
          <w:i w:val="0"/>
          <w:iCs w:val="0"/>
          <w:caps w:val="0"/>
          <w:color w:val="auto"/>
          <w:spacing w:val="0"/>
          <w:sz w:val="32"/>
          <w:szCs w:val="32"/>
          <w:lang w:eastAsia="zh-CN"/>
        </w:rPr>
        <w:t>“</w:t>
      </w:r>
      <w:r>
        <w:rPr>
          <w:rFonts w:hint="eastAsia" w:ascii="仿宋_GB2312" w:hAnsi="仿宋_GB2312" w:eastAsia="仿宋_GB2312" w:cs="仿宋_GB2312"/>
          <w:b/>
          <w:bCs/>
          <w:i w:val="0"/>
          <w:iCs w:val="0"/>
          <w:caps w:val="0"/>
          <w:color w:val="auto"/>
          <w:spacing w:val="0"/>
          <w:sz w:val="32"/>
          <w:szCs w:val="32"/>
          <w:lang w:val="en-US" w:eastAsia="zh-CN"/>
        </w:rPr>
        <w:t>五天三检</w:t>
      </w:r>
      <w:r>
        <w:rPr>
          <w:rFonts w:hint="eastAsia" w:ascii="仿宋_GB2312" w:hAnsi="仿宋_GB2312" w:eastAsia="仿宋_GB2312" w:cs="仿宋_GB2312"/>
          <w:b/>
          <w:bCs/>
          <w:i w:val="0"/>
          <w:iCs w:val="0"/>
          <w:caps w:val="0"/>
          <w:color w:val="auto"/>
          <w:spacing w:val="0"/>
          <w:sz w:val="32"/>
          <w:szCs w:val="32"/>
          <w:lang w:eastAsia="zh-CN"/>
        </w:rPr>
        <w:t>”</w:t>
      </w:r>
      <w:r>
        <w:rPr>
          <w:rFonts w:hint="eastAsia" w:ascii="仿宋_GB2312" w:hAnsi="仿宋_GB2312" w:eastAsia="仿宋_GB2312" w:cs="仿宋_GB2312"/>
          <w:b/>
          <w:bCs/>
          <w:i w:val="0"/>
          <w:iCs w:val="0"/>
          <w:caps w:val="0"/>
          <w:color w:val="auto"/>
          <w:spacing w:val="0"/>
          <w:sz w:val="32"/>
          <w:szCs w:val="32"/>
        </w:rPr>
        <w:t>均须在贵州省内进行，其中第3次检测采样在考前48小时内的，无需再提供考前48小时内的1次核酸检测阴性证明）。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504"/>
        <w:jc w:val="left"/>
        <w:textAlignment w:val="auto"/>
        <w:rPr>
          <w:rFonts w:hint="eastAsia" w:ascii="仿宋_GB2312" w:hAnsi="仿宋_GB2312" w:eastAsia="仿宋_GB2312" w:cs="仿宋_GB2312"/>
          <w:b/>
          <w:bCs/>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sz w:val="32"/>
          <w:szCs w:val="32"/>
        </w:rPr>
        <w:t>其余所有考生均须提供考前48小时内的1次核酸检测阴性证明，方可进入考点参加</w:t>
      </w:r>
      <w:r>
        <w:rPr>
          <w:rFonts w:hint="eastAsia" w:ascii="仿宋_GB2312" w:hAnsi="仿宋_GB2312" w:eastAsia="仿宋_GB2312" w:cs="仿宋_GB2312"/>
          <w:b/>
          <w:bCs/>
          <w:i w:val="0"/>
          <w:iCs w:val="0"/>
          <w:caps w:val="0"/>
          <w:color w:val="auto"/>
          <w:spacing w:val="0"/>
          <w:sz w:val="32"/>
          <w:szCs w:val="32"/>
          <w:lang w:val="en-US" w:eastAsia="zh-CN"/>
        </w:rPr>
        <w:t>面试</w:t>
      </w:r>
      <w:r>
        <w:rPr>
          <w:rFonts w:hint="eastAsia" w:ascii="仿宋_GB2312" w:hAnsi="仿宋_GB2312" w:eastAsia="仿宋_GB2312" w:cs="仿宋_GB2312"/>
          <w:b/>
          <w:bCs/>
          <w:i w:val="0"/>
          <w:iCs w:val="0"/>
          <w:caps w:val="0"/>
          <w:color w:val="auto"/>
          <w:spacing w:val="0"/>
          <w:sz w:val="32"/>
          <w:szCs w:val="32"/>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504"/>
        <w:jc w:val="left"/>
        <w:textAlignment w:val="auto"/>
        <w:rPr>
          <w:rFonts w:hint="eastAsia" w:ascii="仿宋_GB2312" w:hAnsi="仿宋_GB2312" w:eastAsia="仿宋_GB2312" w:cs="仿宋_GB2312"/>
          <w:b/>
          <w:bCs/>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sz w:val="32"/>
          <w:szCs w:val="32"/>
          <w:lang w:val="en-US" w:eastAsia="zh-CN"/>
        </w:rPr>
        <w:t>注意：</w:t>
      </w:r>
      <w:r>
        <w:rPr>
          <w:rFonts w:hint="eastAsia" w:ascii="仿宋_GB2312" w:hAnsi="仿宋_GB2312" w:eastAsia="仿宋_GB2312" w:cs="仿宋_GB2312"/>
          <w:b/>
          <w:bCs/>
          <w:i w:val="0"/>
          <w:iCs w:val="0"/>
          <w:caps w:val="0"/>
          <w:color w:val="auto"/>
          <w:spacing w:val="0"/>
          <w:sz w:val="32"/>
          <w:szCs w:val="32"/>
        </w:rPr>
        <w:t>核酸检测阴性证明的有效时间以“采样时间”为准。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504"/>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为确保入场检测进度，核酸检测阴性证明均须提供纸质版（医院出具的纸质证明或电子证明的打印件均可，纸质版证明需在卫生健康部门认可的核酸检测结果查询平台能查询到同步的检测记录）。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504"/>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（十）原则上所有考生均须按照“应接尽接、应接必接”的要求完成新冠疫苗全程接种及加强免疫。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504"/>
        <w:jc w:val="left"/>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rPr>
        <w:t>（十一）考生应自备一次性使用</w:t>
      </w:r>
      <w:r>
        <w:rPr>
          <w:rFonts w:hint="eastAsia" w:ascii="仿宋_GB2312" w:hAnsi="仿宋_GB2312" w:eastAsia="仿宋_GB2312" w:cs="仿宋_GB2312"/>
          <w:b/>
          <w:bCs/>
          <w:i w:val="0"/>
          <w:iCs w:val="0"/>
          <w:caps w:val="0"/>
          <w:color w:val="auto"/>
          <w:spacing w:val="0"/>
          <w:sz w:val="32"/>
          <w:szCs w:val="32"/>
          <w:highlight w:val="none"/>
        </w:rPr>
        <w:t>医用</w:t>
      </w:r>
      <w:r>
        <w:rPr>
          <w:rFonts w:hint="eastAsia" w:ascii="仿宋_GB2312" w:hAnsi="仿宋_GB2312" w:eastAsia="仿宋_GB2312" w:cs="仿宋_GB2312"/>
          <w:b/>
          <w:bCs/>
          <w:i w:val="0"/>
          <w:iCs w:val="0"/>
          <w:caps w:val="0"/>
          <w:color w:val="auto"/>
          <w:spacing w:val="0"/>
          <w:sz w:val="32"/>
          <w:szCs w:val="32"/>
          <w:highlight w:val="none"/>
          <w:lang w:val="en-US" w:eastAsia="zh-CN"/>
        </w:rPr>
        <w:t>外科</w:t>
      </w:r>
      <w:r>
        <w:rPr>
          <w:rFonts w:hint="eastAsia" w:ascii="仿宋_GB2312" w:hAnsi="仿宋_GB2312" w:eastAsia="仿宋_GB2312" w:cs="仿宋_GB2312"/>
          <w:b/>
          <w:bCs/>
          <w:i w:val="0"/>
          <w:iCs w:val="0"/>
          <w:caps w:val="0"/>
          <w:color w:val="auto"/>
          <w:spacing w:val="0"/>
          <w:sz w:val="32"/>
          <w:szCs w:val="32"/>
          <w:highlight w:val="none"/>
        </w:rPr>
        <w:t>口罩</w:t>
      </w:r>
      <w:r>
        <w:rPr>
          <w:rFonts w:hint="eastAsia" w:ascii="仿宋_GB2312" w:hAnsi="仿宋_GB2312" w:eastAsia="仿宋_GB2312" w:cs="仿宋_GB2312"/>
          <w:b/>
          <w:bCs/>
          <w:i w:val="0"/>
          <w:iCs w:val="0"/>
          <w:caps w:val="0"/>
          <w:color w:val="auto"/>
          <w:spacing w:val="0"/>
          <w:sz w:val="32"/>
          <w:szCs w:val="32"/>
          <w:highlight w:val="none"/>
        </w:rPr>
        <w:t>。</w:t>
      </w:r>
      <w:r>
        <w:rPr>
          <w:rFonts w:hint="eastAsia" w:ascii="仿宋_GB2312" w:hAnsi="仿宋_GB2312" w:eastAsia="仿宋_GB2312" w:cs="仿宋_GB2312"/>
          <w:b w:val="0"/>
          <w:bCs w:val="0"/>
          <w:i w:val="0"/>
          <w:iCs w:val="0"/>
          <w:caps w:val="0"/>
          <w:color w:val="auto"/>
          <w:spacing w:val="0"/>
          <w:sz w:val="32"/>
          <w:szCs w:val="32"/>
          <w:highlight w:val="none"/>
          <w:lang w:val="en-US" w:eastAsia="zh-CN"/>
        </w:rPr>
        <w:t>面试</w:t>
      </w:r>
      <w:r>
        <w:rPr>
          <w:rFonts w:hint="eastAsia" w:ascii="仿宋_GB2312" w:hAnsi="仿宋_GB2312" w:eastAsia="仿宋_GB2312" w:cs="仿宋_GB2312"/>
          <w:i w:val="0"/>
          <w:iCs w:val="0"/>
          <w:caps w:val="0"/>
          <w:color w:val="auto"/>
          <w:spacing w:val="0"/>
          <w:sz w:val="32"/>
          <w:szCs w:val="32"/>
          <w:highlight w:val="none"/>
        </w:rPr>
        <w:t>期间，除核验身份时，考生应全程规范佩戴一次性使用</w:t>
      </w:r>
      <w:r>
        <w:rPr>
          <w:rFonts w:hint="eastAsia" w:ascii="仿宋_GB2312" w:hAnsi="仿宋_GB2312" w:eastAsia="仿宋_GB2312" w:cs="仿宋_GB2312"/>
          <w:b/>
          <w:bCs/>
          <w:i w:val="0"/>
          <w:iCs w:val="0"/>
          <w:caps w:val="0"/>
          <w:color w:val="auto"/>
          <w:spacing w:val="0"/>
          <w:sz w:val="32"/>
          <w:szCs w:val="32"/>
          <w:highlight w:val="none"/>
        </w:rPr>
        <w:t>医用</w:t>
      </w:r>
      <w:r>
        <w:rPr>
          <w:rFonts w:hint="eastAsia" w:ascii="仿宋_GB2312" w:hAnsi="仿宋_GB2312" w:eastAsia="仿宋_GB2312" w:cs="仿宋_GB2312"/>
          <w:b/>
          <w:bCs/>
          <w:i w:val="0"/>
          <w:iCs w:val="0"/>
          <w:caps w:val="0"/>
          <w:color w:val="auto"/>
          <w:spacing w:val="0"/>
          <w:sz w:val="32"/>
          <w:szCs w:val="32"/>
          <w:highlight w:val="none"/>
          <w:lang w:val="en-US" w:eastAsia="zh-CN"/>
        </w:rPr>
        <w:t>外科</w:t>
      </w:r>
      <w:r>
        <w:rPr>
          <w:rFonts w:hint="eastAsia" w:ascii="仿宋_GB2312" w:hAnsi="仿宋_GB2312" w:eastAsia="仿宋_GB2312" w:cs="仿宋_GB2312"/>
          <w:b/>
          <w:bCs/>
          <w:i w:val="0"/>
          <w:iCs w:val="0"/>
          <w:caps w:val="0"/>
          <w:color w:val="auto"/>
          <w:spacing w:val="0"/>
          <w:sz w:val="32"/>
          <w:szCs w:val="32"/>
          <w:highlight w:val="none"/>
        </w:rPr>
        <w:t>口罩</w:t>
      </w:r>
      <w:r>
        <w:rPr>
          <w:rFonts w:hint="eastAsia" w:ascii="仿宋_GB2312" w:hAnsi="仿宋_GB2312" w:eastAsia="仿宋_GB2312" w:cs="仿宋_GB2312"/>
          <w:i w:val="0"/>
          <w:iCs w:val="0"/>
          <w:caps w:val="0"/>
          <w:color w:val="auto"/>
          <w:spacing w:val="0"/>
          <w:sz w:val="32"/>
          <w:szCs w:val="32"/>
          <w:highlight w:val="none"/>
        </w:rPr>
        <w:t>。未按要求佩戴</w:t>
      </w:r>
      <w:r>
        <w:rPr>
          <w:rFonts w:hint="eastAsia" w:ascii="仿宋_GB2312" w:hAnsi="仿宋_GB2312" w:eastAsia="仿宋_GB2312" w:cs="仿宋_GB2312"/>
          <w:i w:val="0"/>
          <w:iCs w:val="0"/>
          <w:caps w:val="0"/>
          <w:color w:val="auto"/>
          <w:spacing w:val="0"/>
          <w:sz w:val="32"/>
          <w:szCs w:val="32"/>
          <w:highlight w:val="none"/>
          <w:lang w:val="en-US" w:eastAsia="zh-CN"/>
        </w:rPr>
        <w:t>外科</w:t>
      </w:r>
      <w:r>
        <w:rPr>
          <w:rFonts w:hint="eastAsia" w:ascii="仿宋_GB2312" w:hAnsi="仿宋_GB2312" w:eastAsia="仿宋_GB2312" w:cs="仿宋_GB2312"/>
          <w:i w:val="0"/>
          <w:iCs w:val="0"/>
          <w:caps w:val="0"/>
          <w:color w:val="auto"/>
          <w:spacing w:val="0"/>
          <w:sz w:val="32"/>
          <w:szCs w:val="32"/>
          <w:highlight w:val="none"/>
        </w:rPr>
        <w:t>口罩的考生，不得进入考点参加</w:t>
      </w:r>
      <w:r>
        <w:rPr>
          <w:rFonts w:hint="eastAsia" w:ascii="仿宋_GB2312" w:hAnsi="仿宋_GB2312" w:eastAsia="仿宋_GB2312" w:cs="仿宋_GB2312"/>
          <w:i w:val="0"/>
          <w:iCs w:val="0"/>
          <w:caps w:val="0"/>
          <w:color w:val="auto"/>
          <w:spacing w:val="0"/>
          <w:sz w:val="32"/>
          <w:szCs w:val="32"/>
          <w:highlight w:val="none"/>
          <w:lang w:val="en-US" w:eastAsia="zh-CN"/>
        </w:rPr>
        <w:t>面试</w:t>
      </w:r>
      <w:r>
        <w:rPr>
          <w:rFonts w:hint="eastAsia" w:ascii="仿宋_GB2312" w:hAnsi="仿宋_GB2312" w:eastAsia="仿宋_GB2312" w:cs="仿宋_GB2312"/>
          <w:i w:val="0"/>
          <w:iCs w:val="0"/>
          <w:caps w:val="0"/>
          <w:color w:val="auto"/>
          <w:spacing w:val="0"/>
          <w:sz w:val="32"/>
          <w:szCs w:val="32"/>
          <w:highlight w:val="none"/>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504"/>
        <w:textAlignment w:val="auto"/>
        <w:rPr>
          <w:rFonts w:hint="eastAsia" w:ascii="仿宋_GB2312" w:hAnsi="仿宋_GB2312" w:eastAsia="仿宋_GB2312" w:cs="仿宋_GB2312"/>
          <w:b/>
          <w:bCs/>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sz w:val="32"/>
          <w:szCs w:val="32"/>
        </w:rPr>
        <w:t>（十</w:t>
      </w:r>
      <w:r>
        <w:rPr>
          <w:rFonts w:hint="eastAsia" w:ascii="仿宋_GB2312" w:hAnsi="仿宋_GB2312" w:eastAsia="仿宋_GB2312" w:cs="仿宋_GB2312"/>
          <w:b/>
          <w:bCs/>
          <w:i w:val="0"/>
          <w:iCs w:val="0"/>
          <w:caps w:val="0"/>
          <w:color w:val="auto"/>
          <w:spacing w:val="0"/>
          <w:sz w:val="32"/>
          <w:szCs w:val="32"/>
          <w:lang w:val="en-US" w:eastAsia="zh-CN"/>
        </w:rPr>
        <w:t>二</w:t>
      </w:r>
      <w:r>
        <w:rPr>
          <w:rFonts w:hint="eastAsia" w:ascii="仿宋_GB2312" w:hAnsi="仿宋_GB2312" w:eastAsia="仿宋_GB2312" w:cs="仿宋_GB2312"/>
          <w:b/>
          <w:bCs/>
          <w:i w:val="0"/>
          <w:iCs w:val="0"/>
          <w:caps w:val="0"/>
          <w:color w:val="auto"/>
          <w:spacing w:val="0"/>
          <w:sz w:val="32"/>
          <w:szCs w:val="32"/>
        </w:rPr>
        <w:t>）为确保顺利参加</w:t>
      </w:r>
      <w:r>
        <w:rPr>
          <w:rFonts w:hint="eastAsia" w:ascii="仿宋_GB2312" w:hAnsi="仿宋_GB2312" w:eastAsia="仿宋_GB2312" w:cs="仿宋_GB2312"/>
          <w:b/>
          <w:bCs/>
          <w:i w:val="0"/>
          <w:iCs w:val="0"/>
          <w:caps w:val="0"/>
          <w:color w:val="auto"/>
          <w:spacing w:val="0"/>
          <w:sz w:val="32"/>
          <w:szCs w:val="32"/>
          <w:lang w:val="en-US" w:eastAsia="zh-CN"/>
        </w:rPr>
        <w:t>面试</w:t>
      </w:r>
      <w:r>
        <w:rPr>
          <w:rFonts w:hint="eastAsia" w:ascii="仿宋_GB2312" w:hAnsi="仿宋_GB2312" w:eastAsia="仿宋_GB2312" w:cs="仿宋_GB2312"/>
          <w:b/>
          <w:bCs/>
          <w:i w:val="0"/>
          <w:iCs w:val="0"/>
          <w:caps w:val="0"/>
          <w:color w:val="auto"/>
          <w:spacing w:val="0"/>
          <w:sz w:val="32"/>
          <w:szCs w:val="32"/>
        </w:rPr>
        <w:t>，建议考生关注“国务院客户端”微信公众号，在“便民服务”栏里点击“各地防控政策”选择“出发地”和“目的地”，及时了解各地的防控政策；建议考生提前预约核酸检测、提前进行自我健康状况监测和“贵州健康码、国家通信行程卡”绿码核验，若贵州健康码与本人状况不符，请立即咨询并及时按要求处置；为避免14天内所旅居地级市出现本土阳性病例影响考生参加</w:t>
      </w:r>
      <w:r>
        <w:rPr>
          <w:rFonts w:hint="eastAsia" w:ascii="仿宋_GB2312" w:hAnsi="仿宋_GB2312" w:eastAsia="仿宋_GB2312" w:cs="仿宋_GB2312"/>
          <w:b/>
          <w:bCs/>
          <w:i w:val="0"/>
          <w:iCs w:val="0"/>
          <w:caps w:val="0"/>
          <w:color w:val="auto"/>
          <w:spacing w:val="0"/>
          <w:sz w:val="32"/>
          <w:szCs w:val="32"/>
          <w:lang w:val="en-US" w:eastAsia="zh-CN"/>
        </w:rPr>
        <w:t>面试</w:t>
      </w:r>
      <w:r>
        <w:rPr>
          <w:rFonts w:hint="eastAsia" w:ascii="仿宋_GB2312" w:hAnsi="仿宋_GB2312" w:eastAsia="仿宋_GB2312" w:cs="仿宋_GB2312"/>
          <w:b/>
          <w:bCs/>
          <w:i w:val="0"/>
          <w:iCs w:val="0"/>
          <w:caps w:val="0"/>
          <w:color w:val="auto"/>
          <w:spacing w:val="0"/>
          <w:sz w:val="32"/>
          <w:szCs w:val="32"/>
        </w:rPr>
        <w:t>，建议考生提前抵黔，为进行相应次数的核酸检测预留足够时间。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仿宋" w:hAnsi="仿宋" w:eastAsia="仿宋" w:cs="仿宋"/>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贵州健康码使用和贵州省疫情防控咨询电话：0851-12345。</w:t>
      </w:r>
    </w:p>
    <w:p>
      <w:p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四、应急管理</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（一）入口发现通信行程卡和贵州健康码异常或体温异常的考生，立即就地隔离，拨打120电话送至定点医疗机构就诊。</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二）考场发现有发热等症状考生，立即佩戴好一次性外科口罩，转移至考区隔离点，拨打120电话送至定点医疗机构就诊，并报疾病预防控制机构进行评估处理。考场工作人员和考生在此期间不得离开，其他人员不得进入相应考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kern w:val="0"/>
          <w:sz w:val="32"/>
          <w:szCs w:val="32"/>
        </w:rPr>
      </w:pPr>
    </w:p>
    <w:p>
      <w:pPr>
        <w:rPr>
          <w:rFonts w:hint="eastAsia" w:ascii="仿宋" w:hAnsi="仿宋" w:eastAsia="仿宋" w:cs="仿宋"/>
          <w:color w:val="auto"/>
          <w:sz w:val="32"/>
          <w:szCs w:val="32"/>
        </w:rPr>
      </w:pPr>
    </w:p>
    <w:sectPr>
      <w:footerReference r:id="rId3" w:type="default"/>
      <w:footerReference r:id="rId4" w:type="even"/>
      <w:pgSz w:w="11907" w:h="16840"/>
      <w:pgMar w:top="1418" w:right="1418" w:bottom="1418" w:left="1418"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- 23 -</w:t>
    </w:r>
    <w:r>
      <w:fldChar w:fldCharType="end"/>
    </w:r>
  </w:p>
  <w:p>
    <w:pPr>
      <w:pStyle w:val="3"/>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4YTVjYzdiOWI4NzMyMzhiMzgwZTZiNDk0YWM2NmQifQ=="/>
  </w:docVars>
  <w:rsids>
    <w:rsidRoot w:val="00000000"/>
    <w:rsid w:val="04927A96"/>
    <w:rsid w:val="07CE1990"/>
    <w:rsid w:val="0B356C63"/>
    <w:rsid w:val="1AED2CFB"/>
    <w:rsid w:val="1B5A6793"/>
    <w:rsid w:val="22203CBD"/>
    <w:rsid w:val="2C9E6B56"/>
    <w:rsid w:val="2E0A72C8"/>
    <w:rsid w:val="30B8767C"/>
    <w:rsid w:val="3333619C"/>
    <w:rsid w:val="376161AB"/>
    <w:rsid w:val="39224AE5"/>
    <w:rsid w:val="4207592B"/>
    <w:rsid w:val="5A7E2423"/>
    <w:rsid w:val="64E17734"/>
    <w:rsid w:val="6C1D4621"/>
    <w:rsid w:val="7599474A"/>
    <w:rsid w:val="7CFA4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semiHidden/>
    <w:unhideWhenUsed/>
    <w:qFormat/>
    <w:uiPriority w:val="99"/>
    <w:pPr>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2151</Words>
  <Characters>2198</Characters>
  <Lines>0</Lines>
  <Paragraphs>0</Paragraphs>
  <TotalTime>3</TotalTime>
  <ScaleCrop>false</ScaleCrop>
  <LinksUpToDate>false</LinksUpToDate>
  <CharactersWithSpaces>2201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Administrator.A-20161221ZCBNE</dc:creator>
  <cp:lastModifiedBy>Administrator</cp:lastModifiedBy>
  <cp:lastPrinted>2021-08-24T06:33:00Z</cp:lastPrinted>
  <dcterms:modified xsi:type="dcterms:W3CDTF">2022-05-18T09:20:02Z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8719C3FA050244D39F65945462F016C3</vt:lpwstr>
  </property>
</Properties>
</file>