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0"/>
        <w:ind w:right="0" w:firstLine="0"/>
      </w:pPr>
      <w:bookmarkStart w:id="0" w:name="_GoBack"/>
      <w:bookmarkEnd w:id="0"/>
      <w:r>
        <w:t>附件 2</w:t>
      </w:r>
    </w:p>
    <w:p>
      <w:pPr>
        <w:pStyle w:val="2"/>
        <w:spacing w:before="0"/>
        <w:ind w:left="0" w:right="0" w:firstLine="0"/>
      </w:pPr>
    </w:p>
    <w:p>
      <w:pPr>
        <w:spacing w:before="267" w:line="237" w:lineRule="auto"/>
        <w:ind w:left="1192" w:right="341" w:hanging="989"/>
        <w:jc w:val="left"/>
        <w:rPr>
          <w:sz w:val="44"/>
        </w:rPr>
      </w:pPr>
      <w:r>
        <w:rPr>
          <w:spacing w:val="-29"/>
          <w:sz w:val="44"/>
        </w:rPr>
        <w:t xml:space="preserve">盘州市 </w:t>
      </w:r>
      <w:r>
        <w:rPr>
          <w:sz w:val="44"/>
        </w:rPr>
        <w:t>2020</w:t>
      </w:r>
      <w:r>
        <w:rPr>
          <w:spacing w:val="-12"/>
          <w:sz w:val="44"/>
        </w:rPr>
        <w:t xml:space="preserve"> 年农村义务教育阶段学校教师特设岗位计划招聘笔试考生须知</w:t>
      </w:r>
    </w:p>
    <w:p>
      <w:pPr>
        <w:pStyle w:val="2"/>
        <w:spacing w:before="413" w:line="364" w:lineRule="auto"/>
        <w:ind w:right="215"/>
      </w:pPr>
      <w:r>
        <w:t>一、考生在打印准考证时须确认本人信息准确无误，否则后果自负。</w:t>
      </w:r>
    </w:p>
    <w:p>
      <w:pPr>
        <w:pStyle w:val="2"/>
        <w:spacing w:before="1" w:line="364" w:lineRule="auto"/>
        <w:ind w:right="99" w:firstLine="652"/>
      </w:pPr>
      <w:r>
        <w:rPr>
          <w:spacing w:val="-2"/>
        </w:rPr>
        <w:t xml:space="preserve">二、考生按照《盘州市 </w:t>
      </w:r>
      <w:r>
        <w:t>2020</w:t>
      </w:r>
      <w:r>
        <w:rPr>
          <w:spacing w:val="-3"/>
        </w:rPr>
        <w:t xml:space="preserve"> 年农村义务教育阶段学校</w:t>
      </w:r>
      <w:r>
        <w:rPr>
          <w:spacing w:val="-12"/>
          <w:w w:val="95"/>
        </w:rPr>
        <w:t xml:space="preserve">教师特设岗位计划招聘工作防疫参考指南》要求，做好准备， </w:t>
      </w:r>
      <w:r>
        <w:rPr>
          <w:spacing w:val="-12"/>
        </w:rPr>
        <w:t>提前到达考点，经防疫检查合格后进入考点。</w:t>
      </w:r>
    </w:p>
    <w:p>
      <w:pPr>
        <w:pStyle w:val="2"/>
        <w:spacing w:before="3" w:line="364" w:lineRule="auto"/>
        <w:ind w:right="260"/>
      </w:pPr>
      <w:r>
        <w:rPr>
          <w:spacing w:val="-3"/>
          <w:w w:val="95"/>
        </w:rPr>
        <w:t xml:space="preserve">三、考生持《准考证》和《身份证》等有效身份证件进 </w:t>
      </w:r>
      <w:r>
        <w:rPr>
          <w:spacing w:val="-3"/>
        </w:rPr>
        <w:t>入考场，主动接受身份验证和对随身物品的检查。</w:t>
      </w:r>
    </w:p>
    <w:p>
      <w:pPr>
        <w:pStyle w:val="2"/>
        <w:spacing w:before="1" w:line="364" w:lineRule="auto"/>
        <w:ind w:right="245"/>
        <w:jc w:val="both"/>
      </w:pPr>
      <w:r>
        <w:t>四、考生只准带必须的黑色中性（签字）笔或碳素笔、2B</w:t>
      </w:r>
      <w:r>
        <w:rPr>
          <w:spacing w:val="-14"/>
        </w:rPr>
        <w:t xml:space="preserve"> 铅笔、橡皮擦等文具，其他任何物品不准带入考场。严禁携带各种通讯工具</w:t>
      </w:r>
      <w:r>
        <w:t>（如手机等具有发送或者接收信息功能的设备等）、电子存储记忆录放设备、手表等物品进入考场。</w:t>
      </w:r>
    </w:p>
    <w:p>
      <w:pPr>
        <w:pStyle w:val="2"/>
        <w:spacing w:before="3" w:line="364" w:lineRule="auto"/>
        <w:ind w:right="99"/>
      </w:pPr>
      <w:r>
        <w:rPr>
          <w:spacing w:val="-14"/>
          <w:w w:val="95"/>
        </w:rPr>
        <w:t xml:space="preserve">五、考生入场后，对号入座，将《准考证》和《身份证》 </w:t>
      </w:r>
      <w:r>
        <w:rPr>
          <w:spacing w:val="-14"/>
        </w:rPr>
        <w:t>等有效身份证件放在考桌左上角以便核验。领到试卷后，应在试卷指定位置和规定时间内准确、清楚地填写考生姓名、</w:t>
      </w:r>
      <w:r>
        <w:rPr>
          <w:spacing w:val="-8"/>
        </w:rPr>
        <w:t>准考证号、座位号等相关信息。凡漏填、错填或书写字迹不清影响评卷结果的，责任由考生自负。</w:t>
      </w:r>
    </w:p>
    <w:p>
      <w:pPr>
        <w:pStyle w:val="2"/>
        <w:spacing w:before="4" w:line="364" w:lineRule="auto"/>
        <w:ind w:right="213"/>
      </w:pPr>
      <w:r>
        <w:t>遇试卷分发错误及试题字迹不清、重印、漏印、污损或缺页等问题，考生应举手询问，在开考前报告监考员；开考</w:t>
      </w:r>
    </w:p>
    <w:p>
      <w:pPr>
        <w:spacing w:after="0" w:line="364" w:lineRule="auto"/>
        <w:sectPr>
          <w:type w:val="continuous"/>
          <w:pgSz w:w="11910" w:h="16840"/>
          <w:pgMar w:top="1500" w:right="1540" w:bottom="280" w:left="1680" w:header="720" w:footer="720" w:gutter="0"/>
        </w:sectPr>
      </w:pPr>
    </w:p>
    <w:p>
      <w:pPr>
        <w:pStyle w:val="2"/>
        <w:spacing w:before="30" w:line="364" w:lineRule="auto"/>
        <w:ind w:right="213" w:firstLine="0"/>
      </w:pPr>
      <w:r>
        <w:t>后，再行报告、更换的，延误的考试时间不予延长；涉及试题内容的疑问，不得向监考员询问。</w:t>
      </w:r>
    </w:p>
    <w:p>
      <w:pPr>
        <w:pStyle w:val="2"/>
        <w:spacing w:before="1" w:line="364" w:lineRule="auto"/>
      </w:pPr>
      <w:r>
        <w:rPr>
          <w:spacing w:val="-4"/>
        </w:rPr>
        <w:t>六、开考信号发出后考生方可开始答题。考生必须用现行规范的语言文字答题。</w:t>
      </w:r>
    </w:p>
    <w:p>
      <w:pPr>
        <w:pStyle w:val="2"/>
        <w:spacing w:line="364" w:lineRule="auto"/>
      </w:pPr>
      <w:r>
        <w:rPr>
          <w:spacing w:val="-13"/>
        </w:rPr>
        <w:t xml:space="preserve">七、开考 </w:t>
      </w:r>
      <w:r>
        <w:t>30</w:t>
      </w:r>
      <w:r>
        <w:rPr>
          <w:spacing w:val="-3"/>
        </w:rPr>
        <w:t xml:space="preserve"> 分钟后，迟到考生不得进入考点。考试结束后方可交卷离开考场。</w:t>
      </w:r>
    </w:p>
    <w:p>
      <w:pPr>
        <w:pStyle w:val="2"/>
        <w:spacing w:line="364" w:lineRule="auto"/>
        <w:jc w:val="both"/>
      </w:pPr>
      <w:r>
        <w:rPr>
          <w:spacing w:val="-4"/>
        </w:rPr>
        <w:t>八、考生只能在试题规定的区域内答题，写在草稿纸上</w:t>
      </w:r>
      <w:r>
        <w:rPr>
          <w:spacing w:val="-5"/>
          <w:w w:val="95"/>
        </w:rPr>
        <w:t xml:space="preserve">的答案一律无效。不得用规定之外的笔答题，不得在试题上 </w:t>
      </w:r>
      <w:r>
        <w:rPr>
          <w:spacing w:val="-5"/>
        </w:rPr>
        <w:t>做任何标记。</w:t>
      </w:r>
    </w:p>
    <w:p>
      <w:pPr>
        <w:pStyle w:val="2"/>
        <w:spacing w:line="364" w:lineRule="auto"/>
        <w:ind w:right="245"/>
        <w:jc w:val="both"/>
      </w:pPr>
      <w:r>
        <w:t>九、考生在考场内须保持安静，不得吸烟，不得喧哗， 不得交头接耳，不得夹带、旁窥、抄袭或有意让他人抄袭， 不得传抄答案或交换试卷、草稿纸，不得将试卷、草稿纸带出考场。</w:t>
      </w:r>
    </w:p>
    <w:p>
      <w:pPr>
        <w:pStyle w:val="2"/>
        <w:spacing w:before="3" w:line="364" w:lineRule="auto"/>
        <w:ind w:right="260"/>
      </w:pPr>
      <w:r>
        <w:rPr>
          <w:spacing w:val="-4"/>
          <w:w w:val="95"/>
        </w:rPr>
        <w:t xml:space="preserve">十、考试结束信号发出后，考生立即停笔，在监考员依 </w:t>
      </w:r>
      <w:r>
        <w:rPr>
          <w:spacing w:val="-4"/>
        </w:rPr>
        <w:t>序收齐试卷、草稿纸后，根据监考员指令依次退出考场。</w:t>
      </w:r>
    </w:p>
    <w:p>
      <w:pPr>
        <w:pStyle w:val="2"/>
        <w:spacing w:line="364" w:lineRule="auto"/>
        <w:ind w:right="260"/>
        <w:jc w:val="both"/>
      </w:pPr>
      <w:r>
        <w:rPr>
          <w:spacing w:val="-4"/>
        </w:rPr>
        <w:t>十一、考生必须服从监考员等考试工作人员管理，考生</w:t>
      </w:r>
      <w:r>
        <w:rPr>
          <w:spacing w:val="-3"/>
        </w:rPr>
        <w:t>如不遵守考场规则，不服从考试工作人员管理，违反考试纪</w:t>
      </w:r>
      <w:r>
        <w:t>律的，按相关规定严肃处理并记入人事考试诚信档案库。</w:t>
      </w:r>
    </w:p>
    <w:sectPr>
      <w:pgSz w:w="11910" w:h="16840"/>
      <w:pgMar w:top="1500" w:right="154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DA76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  <w:ind w:left="120" w:right="257" w:firstLine="64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2020-07-21T01:15:00Z</dcterms:created>
  <dc:creator>此微信号已被盗用</dc:creator>
  <cp:lastModifiedBy>新文泰教育</cp:lastModifiedBy>
  <dcterms:modified xsi:type="dcterms:W3CDTF">2020-07-21T01:15:44Z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2020-07-21T00:00:00Z</vt:filetime>
  </property>
  <property fmtid="{D5CDD505-2E9C-101B-9397-08002B2CF9AE}" pid="5" name="KSOProductBuildVer">
    <vt:lpwstr>2052-11.1.0.9828</vt:lpwstr>
  </property>
</Properties>
</file>