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云岩区</w:t>
      </w:r>
      <w:r>
        <w:rPr>
          <w:rFonts w:hint="default" w:ascii="Times New Roman" w:hAnsi="Times New Roman" w:eastAsia="方正小标宋简体" w:cs="Times New Roman"/>
          <w:sz w:val="44"/>
          <w:szCs w:val="44"/>
        </w:rPr>
        <w:t>2020年公开招聘事业单位工作人员考试新冠肺炎疫情防控告知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考生打印准考证时应认真阅读《防控告知》，承诺已知悉告知事项和防疫要求，自愿承担因不实承诺应承担的相关责任、接受相应处理。考试全过程，考生应自觉接受工作人员检查，如实报告个人情况</w:t>
      </w:r>
      <w:bookmarkStart w:id="0" w:name="_GoBack"/>
      <w:bookmarkEnd w:id="0"/>
      <w:r>
        <w:rPr>
          <w:rFonts w:hint="default" w:ascii="Times New Roman" w:hAnsi="Times New Roman" w:eastAsia="仿宋" w:cs="Times New Roman"/>
          <w:sz w:val="32"/>
          <w:szCs w:val="32"/>
        </w:rPr>
        <w:t>，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一、考生入场检测规定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考生须佩戴一次性使用医用口罩持考试当天的本人“贵州健康码”绿码并经工作人员检测体温正常方可入场参加考试。考生入场检测时和进入考点后，均须保持安全距离，不得扎堆聚集。入场检测具体规定如下</w:t>
      </w:r>
      <w:r>
        <w:rPr>
          <w:rFonts w:hint="default" w:ascii="Times New Roman" w:hAnsi="Times New Roman" w:eastAsia="仿宋"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“贵州健康码”为绿码且体温正常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低于37.3℃</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的考生方可进入考点参加考试。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“贵州健康码”非绿码的考生不得进入考点参加考试，视为放弃考试资格。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体温</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37.3℃的考生，须立即安排进入临时隔离检查点，间隔15分钟后，由现场医务人员使用水银体温计进行体温复测，经复测体温正常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低于37.3℃</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的，可以进入考点参加考试。经复测体温仍</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37.3℃的，不得进入考点参加考试，视为放弃考试资格。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未佩戴一次性使用医用口罩的考生不得进入考点参加考试，视为放弃考试资格。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二、疫情防控重要提示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按照《关于印发贵州省新冠肺炎十条常态化防控措施的通知》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黔府办发电〔2020〕200号</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，对部分地区来黔人员的防疫要求如下</w:t>
      </w:r>
      <w:r>
        <w:rPr>
          <w:rFonts w:hint="default" w:ascii="Times New Roman" w:hAnsi="Times New Roman" w:eastAsia="仿宋" w:cs="Times New Roman"/>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1.14天内境外来的人员、仍处于康复或隔离期的病例、无症状感染者、密切接触者不得参加考试。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2.14天内从中高风险地区来的人员，无健康绿码或7天内核酸检测阴性报告的不得参加考试</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有健康绿码和7天内核酸检测阴性报告的，到我省后再进行一次核酸检测，检测结果为阴性且考试当天贵州健康码为绿码、入场体温检测正常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低于37.3℃</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的可以参加考试。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3.14天内有发热，咳嗽等症状的人员，须持核酸检测阴性证明，发热、咳嗽等症状已经消失且考试当天贵州健康码为绿码、入场体温检测正常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低于37.3℃</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4.低风险地区来黔人员，考试当天贵州健康码为绿码且入场体温检测正常</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低于37.3℃</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可直接参加考试。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考试当天，经现场医务人员评估有可疑症状的考生，应配合工作人员按卫生健康部门要求到相应医院就诊，因此导致无法参加考试的考生，视为放弃考试资格。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考生应自备一次性使用医用口罩，进入考场前除核验身份时，须全程佩戴，做好个人防护。未按要求佩戴口罩的考生，不得进入考点考场，视为放弃考试资格。考生进入考场后，可自主决定是否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开考前均要在考点入场检测处进行体温检测和扫码检查</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考试结束，考生要按指令有序离场，不得拥挤扎，保持适当安全距离。废弃口罩应自行带走或扔到指定垃圾桶，不得随意丢弃。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考生须严格遵守《关于印发贵州省新冠肺炎十条常态化防控措施的通知》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黔府办发电〔2020〕200号</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等相关要求。因不遵守疫情防控规定造成的一切后果由考生自负。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本人已认真阅读《</w:t>
      </w:r>
      <w:r>
        <w:rPr>
          <w:rFonts w:hint="default" w:ascii="Times New Roman" w:hAnsi="Times New Roman" w:eastAsia="仿宋" w:cs="Times New Roman"/>
          <w:sz w:val="32"/>
          <w:szCs w:val="32"/>
          <w:lang w:val="en-US" w:eastAsia="zh-CN"/>
        </w:rPr>
        <w:t>云岩区</w:t>
      </w:r>
      <w:r>
        <w:rPr>
          <w:rFonts w:hint="default" w:ascii="Times New Roman" w:hAnsi="Times New Roman" w:eastAsia="仿宋" w:cs="Times New Roman"/>
          <w:sz w:val="32"/>
          <w:szCs w:val="32"/>
        </w:rPr>
        <w:t>2020年公开招聘事业单位工作人员考试新冠肺炎疫情防控告知》，知悉告知事项、证明义务和防疫要求。在此郑重承诺</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本人符合本文“二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”疫情防控相关重要提示中规定的可参加考试的情形，本人填报、提交和现场出示的所有信息</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证明</w:t>
      </w:r>
      <w:r>
        <w:rPr>
          <w:rFonts w:hint="default" w:ascii="Times New Roman" w:hAnsi="Times New Roman" w:eastAsia="仿宋" w:cs="Times New Roman"/>
          <w:sz w:val="32"/>
          <w:szCs w:val="32"/>
          <w:lang w:val="en-US"/>
        </w:rPr>
        <w:t>）</w:t>
      </w:r>
      <w:r>
        <w:rPr>
          <w:rFonts w:hint="default" w:ascii="Times New Roman" w:hAnsi="Times New Roman" w:eastAsia="仿宋" w:cs="Times New Roman"/>
          <w:sz w:val="32"/>
          <w:szCs w:val="32"/>
        </w:rPr>
        <w:t>均真实、准确、完整、有效，符合疫情防控相关要求，并自愿承担因不实承诺应承担的相关责任、接受相应处理。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lang w:val="en-US"/>
                            </w:rPr>
                            <w:fldChar w:fldCharType="begin"/>
                          </w:r>
                          <w:r>
                            <w:rPr>
                              <w:rFonts w:hint="default" w:ascii="Times New Roman" w:hAnsi="Times New Roman" w:cs="Times New Roman"/>
                              <w:sz w:val="32"/>
                              <w:szCs w:val="32"/>
                              <w:lang w:val="en-US"/>
                            </w:rPr>
                            <w:instrText xml:space="preserve"> PAGE  \* MERGEFORMAT </w:instrText>
                          </w:r>
                          <w:r>
                            <w:rPr>
                              <w:rFonts w:hint="default" w:ascii="Times New Roman" w:hAnsi="Times New Roman" w:cs="Times New Roman"/>
                              <w:sz w:val="32"/>
                              <w:szCs w:val="32"/>
                              <w:lang w:val="en-US"/>
                            </w:rPr>
                            <w:fldChar w:fldCharType="separate"/>
                          </w:r>
                          <w:r>
                            <w:rPr>
                              <w:rFonts w:hint="default" w:ascii="Times New Roman" w:hAnsi="Times New Roman" w:cs="Times New Roman"/>
                              <w:sz w:val="32"/>
                              <w:szCs w:val="32"/>
                              <w:lang w:val="en-US"/>
                            </w:rPr>
                            <w:t>1</w:t>
                          </w:r>
                          <w:r>
                            <w:rPr>
                              <w:rFonts w:hint="default" w:ascii="Times New Roman" w:hAnsi="Times New Roman" w:cs="Times New Roman"/>
                              <w:sz w:val="32"/>
                              <w:szCs w:val="32"/>
                              <w:lang w:val="en-US"/>
                            </w:rPr>
                            <w:fldChar w:fldCharType="end"/>
                          </w:r>
                          <w:r>
                            <w:rPr>
                              <w:rFonts w:hint="default" w:ascii="Times New Roman" w:hAnsi="Times New Roman" w:cs="Times New Roman"/>
                              <w:sz w:val="32"/>
                              <w:szCs w:val="32"/>
                              <w:lang w:val="en-U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lang w:val="en-US"/>
                      </w:rPr>
                      <w:fldChar w:fldCharType="begin"/>
                    </w:r>
                    <w:r>
                      <w:rPr>
                        <w:rFonts w:hint="default" w:ascii="Times New Roman" w:hAnsi="Times New Roman" w:cs="Times New Roman"/>
                        <w:sz w:val="32"/>
                        <w:szCs w:val="32"/>
                        <w:lang w:val="en-US"/>
                      </w:rPr>
                      <w:instrText xml:space="preserve"> PAGE  \* MERGEFORMAT </w:instrText>
                    </w:r>
                    <w:r>
                      <w:rPr>
                        <w:rFonts w:hint="default" w:ascii="Times New Roman" w:hAnsi="Times New Roman" w:cs="Times New Roman"/>
                        <w:sz w:val="32"/>
                        <w:szCs w:val="32"/>
                        <w:lang w:val="en-US"/>
                      </w:rPr>
                      <w:fldChar w:fldCharType="separate"/>
                    </w:r>
                    <w:r>
                      <w:rPr>
                        <w:rFonts w:hint="default" w:ascii="Times New Roman" w:hAnsi="Times New Roman" w:cs="Times New Roman"/>
                        <w:sz w:val="32"/>
                        <w:szCs w:val="32"/>
                        <w:lang w:val="en-US"/>
                      </w:rPr>
                      <w:t>1</w:t>
                    </w:r>
                    <w:r>
                      <w:rPr>
                        <w:rFonts w:hint="default" w:ascii="Times New Roman" w:hAnsi="Times New Roman" w:cs="Times New Roman"/>
                        <w:sz w:val="32"/>
                        <w:szCs w:val="32"/>
                        <w:lang w:val="en-US"/>
                      </w:rPr>
                      <w:fldChar w:fldCharType="end"/>
                    </w:r>
                    <w:r>
                      <w:rPr>
                        <w:rFonts w:hint="default" w:ascii="Times New Roman" w:hAnsi="Times New Roman" w:cs="Times New Roman"/>
                        <w:sz w:val="32"/>
                        <w:szCs w:val="32"/>
                        <w:lang w:val="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0FB1"/>
    <w:rsid w:val="1AAC7701"/>
    <w:rsid w:val="240F24C6"/>
    <w:rsid w:val="2828727C"/>
    <w:rsid w:val="2B4C1BA2"/>
    <w:rsid w:val="2EE1486D"/>
    <w:rsid w:val="3FA00950"/>
    <w:rsid w:val="5C2F3230"/>
    <w:rsid w:val="75D4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09" w:after="209" w:line="240" w:lineRule="atLeast"/>
      <w:jc w:val="center"/>
      <w:textAlignment w:val="baseline"/>
    </w:pPr>
    <w:rPr>
      <w:rFonts w:ascii="Arial" w:hAnsi="Arial" w:eastAsia="黑体"/>
      <w:kern w:val="0"/>
      <w:sz w:val="52"/>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qFormat/>
    <w:uiPriority w:val="0"/>
    <w:rPr>
      <w:color w:val="000000"/>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00"/>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character" w:customStyle="1" w:styleId="17">
    <w:name w:val="hover13"/>
    <w:basedOn w:val="8"/>
    <w:qFormat/>
    <w:uiPriority w:val="0"/>
    <w:rPr>
      <w:b/>
      <w:color w:val="FFFFFF"/>
      <w:shd w:val="clear" w:fill="109DDB"/>
    </w:rPr>
  </w:style>
  <w:style w:type="character" w:customStyle="1" w:styleId="18">
    <w:name w:val="active1"/>
    <w:basedOn w:val="8"/>
    <w:qFormat/>
    <w:uiPriority w:val="0"/>
    <w:rPr>
      <w:b/>
      <w:color w:val="FFFFFF"/>
      <w:shd w:val="clear" w:fill="109DDB"/>
    </w:rPr>
  </w:style>
  <w:style w:type="character" w:customStyle="1" w:styleId="19">
    <w:name w:val="cblue"/>
    <w:basedOn w:val="8"/>
    <w:uiPriority w:val="0"/>
    <w:rPr>
      <w:b/>
      <w:color w:val="048DC9"/>
      <w:sz w:val="16"/>
      <w:szCs w:val="16"/>
    </w:rPr>
  </w:style>
  <w:style w:type="character" w:customStyle="1" w:styleId="20">
    <w:name w:val="hover12"/>
    <w:basedOn w:val="8"/>
    <w:uiPriority w:val="0"/>
    <w:rPr>
      <w:b/>
      <w:color w:val="FFFFFF"/>
      <w:shd w:val="clear" w:fill="109DDB"/>
    </w:rPr>
  </w:style>
  <w:style w:type="character" w:customStyle="1" w:styleId="21">
    <w:name w:val="active"/>
    <w:basedOn w:val="8"/>
    <w:qFormat/>
    <w:uiPriority w:val="0"/>
    <w:rPr>
      <w:b/>
      <w:color w:val="FFFFFF"/>
      <w:shd w:val="clear" w:fill="109DD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2020-08-13T07:43:00Z</dcterms:created>
  <dc:creator>huwei</dc:creator>
  <cp:lastModifiedBy>刺梨</cp:lastModifiedBy>
  <cp:lastPrinted>2020-11-12T02:34:00Z</cp:lastPrinted>
  <dcterms:modified xsi:type="dcterms:W3CDTF">2020-11-12T02:43:21Z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