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sz w:val="44"/>
          <w:szCs w:val="44"/>
        </w:rPr>
      </w:pPr>
      <w:r>
        <w:rPr>
          <w:rFonts w:hint="eastAsia" w:ascii="方正小标宋简体" w:hAnsi="方正小标宋简体" w:eastAsia="方正小标宋简体" w:cs="方正小标宋简体"/>
          <w:b w:val="0"/>
          <w:bCs/>
          <w:i w:val="0"/>
          <w:caps w:val="0"/>
          <w:color w:val="auto"/>
          <w:spacing w:val="0"/>
          <w:kern w:val="0"/>
          <w:sz w:val="44"/>
          <w:szCs w:val="44"/>
          <w:lang w:val="en-US" w:eastAsia="zh-CN" w:bidi="ar"/>
        </w:rPr>
        <w:t>独山县2021年统一面向社会公开招聘事业单位工作人员考试疫情防控要求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4" w:lineRule="atLeast"/>
        <w:ind w:left="0" w:right="0"/>
        <w:jc w:val="left"/>
        <w:rPr>
          <w:rFonts w:ascii="仿宋_GB2312" w:hAnsi="宋体" w:eastAsia="仿宋_GB2312" w:cs="仿宋_GB2312"/>
          <w:i w:val="0"/>
          <w:caps w:val="0"/>
          <w:color w:val="333333"/>
          <w:spacing w:val="0"/>
          <w:sz w:val="27"/>
          <w:szCs w:val="27"/>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凡报名参加</w:t>
      </w:r>
      <w:r>
        <w:rPr>
          <w:rFonts w:hint="eastAsia" w:ascii="仿宋_GB2312" w:hAnsi="仿宋_GB2312" w:eastAsia="仿宋_GB2312" w:cs="仿宋_GB2312"/>
          <w:i w:val="0"/>
          <w:caps w:val="0"/>
          <w:color w:val="333333"/>
          <w:spacing w:val="0"/>
          <w:sz w:val="32"/>
          <w:szCs w:val="32"/>
          <w:lang w:eastAsia="zh-CN"/>
        </w:rPr>
        <w:t>独山县</w:t>
      </w:r>
      <w:r>
        <w:rPr>
          <w:rFonts w:hint="eastAsia" w:ascii="仿宋_GB2312" w:hAnsi="仿宋_GB2312" w:eastAsia="仿宋_GB2312" w:cs="仿宋_GB2312"/>
          <w:i w:val="0"/>
          <w:caps w:val="0"/>
          <w:color w:val="333333"/>
          <w:spacing w:val="0"/>
          <w:sz w:val="32"/>
          <w:szCs w:val="32"/>
          <w:lang w:val="en-US" w:eastAsia="zh-CN"/>
        </w:rPr>
        <w:t>2021</w:t>
      </w:r>
      <w:r>
        <w:rPr>
          <w:rFonts w:hint="eastAsia" w:ascii="仿宋_GB2312" w:hAnsi="仿宋_GB2312" w:eastAsia="仿宋_GB2312" w:cs="仿宋_GB2312"/>
          <w:i w:val="0"/>
          <w:caps w:val="0"/>
          <w:color w:val="333333"/>
          <w:spacing w:val="0"/>
          <w:sz w:val="32"/>
          <w:szCs w:val="32"/>
        </w:rPr>
        <w:t>年</w:t>
      </w:r>
      <w:r>
        <w:rPr>
          <w:rFonts w:hint="eastAsia" w:ascii="仿宋_GB2312" w:hAnsi="仿宋_GB2312" w:eastAsia="仿宋_GB2312" w:cs="仿宋_GB2312"/>
          <w:i w:val="0"/>
          <w:caps w:val="0"/>
          <w:color w:val="333333"/>
          <w:spacing w:val="0"/>
          <w:sz w:val="32"/>
          <w:szCs w:val="32"/>
          <w:lang w:eastAsia="zh-CN"/>
        </w:rPr>
        <w:t>统一</w:t>
      </w:r>
      <w:r>
        <w:rPr>
          <w:rFonts w:hint="eastAsia" w:ascii="仿宋_GB2312" w:hAnsi="仿宋_GB2312" w:eastAsia="仿宋_GB2312" w:cs="仿宋_GB2312"/>
          <w:i w:val="0"/>
          <w:caps w:val="0"/>
          <w:color w:val="333333"/>
          <w:spacing w:val="0"/>
          <w:sz w:val="32"/>
          <w:szCs w:val="32"/>
        </w:rPr>
        <w:t>面向社会公开招聘事业单位工作人员考试的考生，须严格遵守《2021年贵州省人事考试新冠肺炎疫情防控要求》</w:t>
      </w:r>
      <w:r>
        <w:rPr>
          <w:rFonts w:hint="eastAsia" w:ascii="仿宋_GB2312" w:hAnsi="仿宋_GB2312" w:eastAsia="仿宋_GB2312" w:cs="仿宋_GB2312"/>
          <w:i w:val="0"/>
          <w:caps w:val="0"/>
          <w:color w:val="333333"/>
          <w:spacing w:val="0"/>
          <w:sz w:val="32"/>
          <w:szCs w:val="32"/>
          <w:lang w:eastAsia="zh-CN"/>
        </w:rPr>
        <w:t>。</w:t>
      </w:r>
      <w:r>
        <w:rPr>
          <w:rFonts w:hint="eastAsia" w:ascii="仿宋_GB2312" w:hAnsi="仿宋_GB2312" w:eastAsia="仿宋_GB2312" w:cs="仿宋_GB2312"/>
          <w:i w:val="0"/>
          <w:caps w:val="0"/>
          <w:color w:val="333333"/>
          <w:spacing w:val="0"/>
          <w:sz w:val="32"/>
          <w:szCs w:val="32"/>
        </w:rPr>
        <w:t>考生报名考试时应仔细阅读招考简章、防控要求等内容</w:t>
      </w:r>
      <w:r>
        <w:rPr>
          <w:rFonts w:hint="eastAsia" w:ascii="仿宋_GB2312" w:hAnsi="仿宋_GB2312" w:eastAsia="仿宋_GB2312" w:cs="仿宋_GB2312"/>
          <w:i w:val="0"/>
          <w:caps w:val="0"/>
          <w:color w:val="333333"/>
          <w:spacing w:val="0"/>
          <w:sz w:val="32"/>
          <w:szCs w:val="32"/>
          <w:lang w:eastAsia="zh-CN"/>
        </w:rPr>
        <w:t>。</w:t>
      </w:r>
      <w:r>
        <w:rPr>
          <w:rFonts w:hint="eastAsia" w:ascii="仿宋_GB2312" w:hAnsi="仿宋_GB2312" w:eastAsia="仿宋_GB2312" w:cs="仿宋_GB2312"/>
          <w:i w:val="0"/>
          <w:caps w:val="0"/>
          <w:color w:val="333333"/>
          <w:spacing w:val="0"/>
          <w:sz w:val="32"/>
          <w:szCs w:val="32"/>
        </w:rPr>
        <w:t>考试全过程，考生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rPr>
        <w:t>一、疫情防控重要提示</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根据贵州省最新疫情防控规定，对本次考试考生的防疫要求如下：</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（一）不符合国家、省有关疫情防控要求、不遵守有关疫情防控规定的人员不得参加本次考试。</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（二）处于康复或隔离期的病例、无症状感染者、疑似、确诊病例以及无症状感染者的密切接触者不得参加本次考试。</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（三）按防疫要求处于集中隔离、居家健康监测期间的人员不得参加本次考试。</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（四）对流动、出行须报备并提供相应核酸检测阴性证明的人员，未按要求报备或未按要求提供相应核酸检测阴性证明的不得参加本次考试。</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（五）28天内有确诊病例密切接触史的人员（即密切接触者），不得参加本次考试。</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六）28天内有中高风险地区或境外旅居史的人员，其中：1.高风险地区及境外旅居史的人员应按有关规定继续落实“14天集中隔离+14天居家隔离+5次核酸检测”的管控措施，故不得参加本次考试；2.中风险地区旅居史的人员，需持当地疫情防控指挥部（领导小组）批准证明和72小时内核酸检测阴性证明，在全程做好个人防护的前提下可参加考试，若无上述证明材料，应按有关规定继续落实“14天集中隔离+14天居家隔离+5次核酸检测”的管控措施，故不得参加本次考试。</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（七）考试当天，经现场医务人员评估有可疑症状且不能排除新冠感染的考生，应配合工作人员按卫生健康部门要求到相应医院就诊，不得参加本次考试。</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（八）考生应自备一次性使用医用口罩，考生在进入考场前要佩戴口罩，进入考场就座后，考生可以自行决定是否继续佩戴；隔离考场的考生要全程佩戴口罩。未按要求佩戴口罩的考生，不得参加本次考试。</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九）各科目开考前90分钟，考生即可开始接受检测进入考点，但不能进入考场。考生应尽早到达考点，在考点入场检测处，要提前调出当天本人贵州健康码绿码，做好入场扫码和体温检测准备，确保入场时间充足、秩序良好。</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（十）考试结束，考生要按指令有序离场，不得拥挤扎堆，保持适当安全距离。废弃口罩应自行带走或放到指定垃圾桶，不得随意丢弃。</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十一）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i w:val="0"/>
          <w:caps w:val="0"/>
          <w:color w:val="333333"/>
          <w:spacing w:val="0"/>
          <w:sz w:val="32"/>
          <w:szCs w:val="32"/>
        </w:rPr>
      </w:pPr>
      <w:bookmarkStart w:id="0" w:name="_GoBack"/>
      <w:r>
        <w:rPr>
          <w:rFonts w:hint="eastAsia" w:ascii="黑体" w:hAnsi="黑体" w:eastAsia="黑体" w:cs="黑体"/>
          <w:i w:val="0"/>
          <w:caps w:val="0"/>
          <w:color w:val="333333"/>
          <w:spacing w:val="0"/>
          <w:sz w:val="32"/>
          <w:szCs w:val="32"/>
        </w:rPr>
        <w:t>二、考生入场检测规定</w:t>
      </w:r>
    </w:p>
    <w:bookmarkEnd w:id="0"/>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不符合疫情防控要求的人员不得参加本次考试，符合以上疫情防控要求的人员，须佩戴一次性使用医用口罩持考试当天的本人“贵州健康码”绿码并经工作人员检测体温正常可以参加考试。考生入场检测时和进入考点后，均须保持安全距离，不得扎堆聚集。入场检测具体规定如下：</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（一）“贵州健康码”为绿码且体温正常（低于37.3℃）的考生可以参加本次考试。贵州健康码使用咨询电话：9610096（省外需拨打0851-9610096）。</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二）体温≥37.3℃的考生，须立即安排进入临时隔离检查点，间隔15分钟后，由现场医务人员使用水银体温计进行体温复测，经复测体温正常（低于37.3℃）的，可以参加本次考试。经复测体温仍≥37.3℃的，不得参加本次考试。</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（三）未按要求佩戴一次性使用医用口罩的考生不得参加本次考试。</w:t>
      </w:r>
    </w:p>
    <w:p>
      <w:pPr>
        <w:keepNext w:val="0"/>
        <w:keepLines w:val="0"/>
        <w:pageBreakBefore w:val="0"/>
        <w:kinsoku/>
        <w:wordWrap/>
        <w:overflowPunct/>
        <w:topLinePunct w:val="0"/>
        <w:autoSpaceDE/>
        <w:autoSpaceDN/>
        <w:bidi w:val="0"/>
        <w:adjustRightInd/>
        <w:snapToGrid/>
        <w:ind w:firstLine="640" w:firstLineChars="200"/>
        <w:jc w:val="both"/>
        <w:textAlignment w:val="auto"/>
      </w:pPr>
      <w:r>
        <w:rPr>
          <w:rFonts w:hint="eastAsia" w:ascii="仿宋_GB2312" w:hAnsi="仿宋_GB2312" w:eastAsia="仿宋_GB2312" w:cs="仿宋_GB2312"/>
          <w:i w:val="0"/>
          <w:caps w:val="0"/>
          <w:color w:val="333333"/>
          <w:spacing w:val="0"/>
          <w:sz w:val="32"/>
          <w:szCs w:val="32"/>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14DEF"/>
    <w:rsid w:val="18892309"/>
    <w:rsid w:val="28020CD6"/>
    <w:rsid w:val="2B014DEF"/>
    <w:rsid w:val="2B9D36BF"/>
    <w:rsid w:val="55CE0D1C"/>
    <w:rsid w:val="56374294"/>
    <w:rsid w:val="59BD7371"/>
    <w:rsid w:val="5CA539E7"/>
    <w:rsid w:val="61AB4171"/>
    <w:rsid w:val="6E030444"/>
    <w:rsid w:val="702B3193"/>
    <w:rsid w:val="781D4642"/>
    <w:rsid w:val="7C1F784E"/>
    <w:rsid w:val="7EF16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2020-08-25T07:09:00Z</dcterms:created>
  <dc:creator>雕刻时光1398406303</dc:creator>
  <cp:lastModifiedBy>雕刻时光1398406303</cp:lastModifiedBy>
  <dcterms:modified xsi:type="dcterms:W3CDTF">2021-05-17T01:09:30Z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