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color w:val="auto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2020年六盘水市招募“三支一扶”人员递补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名单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2904"/>
        <w:gridCol w:w="2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556" w:type="pc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  <w:t>职位编码</w:t>
            </w:r>
          </w:p>
        </w:tc>
        <w:tc>
          <w:tcPr>
            <w:tcW w:w="1730" w:type="pc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  <w:t>准考证号</w:t>
            </w:r>
          </w:p>
        </w:tc>
        <w:tc>
          <w:tcPr>
            <w:tcW w:w="1712" w:type="pc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  <w:t>综合成绩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exact"/>
        </w:trPr>
        <w:tc>
          <w:tcPr>
            <w:tcW w:w="1556" w:type="pc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1"/>
                <w:szCs w:val="31"/>
              </w:rPr>
              <w:t>102030114</w:t>
            </w:r>
          </w:p>
        </w:tc>
        <w:tc>
          <w:tcPr>
            <w:tcW w:w="1730" w:type="pc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1"/>
                <w:szCs w:val="31"/>
              </w:rPr>
              <w:t>10102012205</w:t>
            </w:r>
          </w:p>
        </w:tc>
        <w:tc>
          <w:tcPr>
            <w:tcW w:w="1712" w:type="pc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1"/>
                <w:szCs w:val="31"/>
                <w:lang w:val="en-US" w:eastAsia="zh-CN"/>
              </w:rPr>
              <w:t>63.56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exact"/>
        </w:trPr>
        <w:tc>
          <w:tcPr>
            <w:tcW w:w="1556" w:type="pc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102030332</w:t>
            </w:r>
          </w:p>
        </w:tc>
        <w:tc>
          <w:tcPr>
            <w:tcW w:w="1730" w:type="pc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10102013018</w:t>
            </w:r>
          </w:p>
        </w:tc>
        <w:tc>
          <w:tcPr>
            <w:tcW w:w="1712" w:type="pc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67.80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556" w:type="pc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102030333</w:t>
            </w:r>
          </w:p>
        </w:tc>
        <w:tc>
          <w:tcPr>
            <w:tcW w:w="1730" w:type="pc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10102013423</w:t>
            </w:r>
          </w:p>
        </w:tc>
        <w:tc>
          <w:tcPr>
            <w:tcW w:w="1712" w:type="pc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65.92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556" w:type="pc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102030335</w:t>
            </w:r>
          </w:p>
        </w:tc>
        <w:tc>
          <w:tcPr>
            <w:tcW w:w="1730" w:type="pc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10102012526</w:t>
            </w:r>
          </w:p>
        </w:tc>
        <w:tc>
          <w:tcPr>
            <w:tcW w:w="1712" w:type="pc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66.72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exact"/>
        </w:trPr>
        <w:tc>
          <w:tcPr>
            <w:tcW w:w="1556" w:type="pc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102030339</w:t>
            </w:r>
          </w:p>
        </w:tc>
        <w:tc>
          <w:tcPr>
            <w:tcW w:w="1730" w:type="pc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10102013511</w:t>
            </w:r>
          </w:p>
        </w:tc>
        <w:tc>
          <w:tcPr>
            <w:tcW w:w="1712" w:type="pc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63.96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420" w:lineRule="atLeast"/>
        <w:jc w:val="both"/>
        <w:rPr>
          <w:rFonts w:hint="default" w:ascii="仿宋_GB2312" w:hAnsi="仿宋_GB2312" w:eastAsia="仿宋_GB2312" w:cs="仿宋_GB2312"/>
          <w:color w:val="auto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A6ABD"/>
    <w:rsid w:val="7261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2020-11-26T07:36:00Z</dcterms:created>
  <dc:creator>Administrator</dc:creator>
  <cp:lastModifiedBy>瓶中的鱼</cp:lastModifiedBy>
  <dcterms:modified xsi:type="dcterms:W3CDTF">2020-11-26T07:58:44Z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