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right="640"/>
        <w:rPr>
          <w:rFonts w:hint="eastAsia" w:ascii="黑体" w:hAnsi="黑体" w:eastAsia="黑体" w:cs="宋体"/>
          <w:kern w:val="0"/>
          <w:sz w:val="32"/>
          <w:szCs w:val="32"/>
        </w:rPr>
      </w:pPr>
      <w:r>
        <w:rPr>
          <w:rFonts w:hint="eastAsia" w:ascii="黑体" w:hAnsi="黑体" w:eastAsia="黑体" w:cs="宋体"/>
          <w:kern w:val="0"/>
          <w:sz w:val="32"/>
          <w:szCs w:val="32"/>
        </w:rPr>
        <w:t>附件1</w:t>
      </w:r>
    </w:p>
    <w:p>
      <w:pPr>
        <w:widowControl/>
        <w:spacing w:line="560" w:lineRule="exact"/>
        <w:ind w:right="640"/>
        <w:rPr>
          <w:rFonts w:hint="eastAsia" w:ascii="仿宋_GB2312" w:hAnsi="微软雅黑" w:eastAsia="仿宋_GB2312" w:cs="宋体"/>
          <w:kern w:val="0"/>
          <w:sz w:val="32"/>
          <w:szCs w:val="32"/>
        </w:rPr>
      </w:pPr>
    </w:p>
    <w:p>
      <w:pPr>
        <w:widowControl/>
        <w:spacing w:line="560" w:lineRule="exact"/>
        <w:ind w:right="640"/>
        <w:jc w:val="center"/>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w:t>
      </w:r>
      <w:bookmarkStart w:id="0" w:name="_GoBack"/>
      <w:r>
        <w:rPr>
          <w:rFonts w:hint="eastAsia" w:ascii="仿宋_GB2312" w:hAnsi="微软雅黑" w:eastAsia="仿宋_GB2312" w:cs="宋体"/>
          <w:kern w:val="0"/>
          <w:sz w:val="32"/>
          <w:szCs w:val="32"/>
        </w:rPr>
        <w:t>2019年毕节市七星关区人民政府办公室及下属事业单位公开遴选工作人员岗位表</w:t>
      </w:r>
      <w:bookmarkEnd w:id="0"/>
    </w:p>
    <w:tbl>
      <w:tblPr>
        <w:tblStyle w:val="3"/>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1297"/>
        <w:gridCol w:w="1297"/>
        <w:gridCol w:w="1297"/>
        <w:gridCol w:w="1297"/>
        <w:gridCol w:w="1297"/>
        <w:gridCol w:w="1297"/>
        <w:gridCol w:w="1297"/>
        <w:gridCol w:w="1297"/>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297" w:type="dxa"/>
            <w:vAlign w:val="center"/>
          </w:tcPr>
          <w:p>
            <w:pPr>
              <w:widowControl/>
              <w:spacing w:line="200" w:lineRule="exact"/>
              <w:jc w:val="center"/>
              <w:textAlignment w:val="center"/>
              <w:rPr>
                <w:rFonts w:hint="eastAsia" w:ascii="仿宋" w:hAnsi="仿宋" w:eastAsia="仿宋" w:cs="宋体"/>
                <w:b/>
                <w:szCs w:val="21"/>
              </w:rPr>
            </w:pPr>
            <w:r>
              <w:rPr>
                <w:rFonts w:hint="eastAsia" w:ascii="仿宋" w:hAnsi="仿宋" w:eastAsia="仿宋" w:cs="宋体"/>
                <w:b/>
                <w:kern w:val="0"/>
                <w:szCs w:val="21"/>
                <w:lang w:bidi="ar"/>
              </w:rPr>
              <w:t>单位</w:t>
            </w:r>
            <w:r>
              <w:rPr>
                <w:rFonts w:hint="eastAsia" w:ascii="仿宋" w:hAnsi="仿宋" w:eastAsia="仿宋" w:cs="宋体"/>
                <w:b/>
                <w:kern w:val="0"/>
                <w:szCs w:val="21"/>
                <w:lang w:bidi="ar"/>
              </w:rPr>
              <w:br w:type="textWrapping"/>
            </w:r>
            <w:r>
              <w:rPr>
                <w:rFonts w:hint="eastAsia" w:ascii="仿宋" w:hAnsi="仿宋" w:eastAsia="仿宋" w:cs="宋体"/>
                <w:b/>
                <w:kern w:val="0"/>
                <w:szCs w:val="21"/>
                <w:lang w:bidi="ar"/>
              </w:rPr>
              <w:t>名称</w:t>
            </w:r>
          </w:p>
        </w:tc>
        <w:tc>
          <w:tcPr>
            <w:tcW w:w="1297" w:type="dxa"/>
            <w:vAlign w:val="center"/>
          </w:tcPr>
          <w:p>
            <w:pPr>
              <w:widowControl/>
              <w:spacing w:line="200" w:lineRule="exact"/>
              <w:jc w:val="center"/>
              <w:textAlignment w:val="center"/>
              <w:rPr>
                <w:rFonts w:hint="eastAsia" w:ascii="仿宋" w:hAnsi="仿宋" w:eastAsia="仿宋" w:cs="宋体"/>
                <w:b/>
                <w:szCs w:val="21"/>
              </w:rPr>
            </w:pPr>
            <w:r>
              <w:rPr>
                <w:rFonts w:hint="eastAsia" w:ascii="仿宋" w:hAnsi="仿宋" w:eastAsia="仿宋" w:cs="宋体"/>
                <w:b/>
                <w:kern w:val="0"/>
                <w:szCs w:val="21"/>
                <w:lang w:bidi="ar"/>
              </w:rPr>
              <w:t>岗位</w:t>
            </w:r>
            <w:r>
              <w:rPr>
                <w:rFonts w:hint="eastAsia" w:ascii="仿宋" w:hAnsi="仿宋" w:eastAsia="仿宋" w:cs="宋体"/>
                <w:b/>
                <w:kern w:val="0"/>
                <w:szCs w:val="21"/>
                <w:lang w:bidi="ar"/>
              </w:rPr>
              <w:br w:type="textWrapping"/>
            </w:r>
            <w:r>
              <w:rPr>
                <w:rFonts w:hint="eastAsia" w:ascii="仿宋" w:hAnsi="仿宋" w:eastAsia="仿宋" w:cs="宋体"/>
                <w:b/>
                <w:kern w:val="0"/>
                <w:szCs w:val="21"/>
                <w:lang w:bidi="ar"/>
              </w:rPr>
              <w:t>名称</w:t>
            </w:r>
          </w:p>
        </w:tc>
        <w:tc>
          <w:tcPr>
            <w:tcW w:w="1297" w:type="dxa"/>
            <w:vAlign w:val="center"/>
          </w:tcPr>
          <w:p>
            <w:pPr>
              <w:widowControl/>
              <w:spacing w:line="200" w:lineRule="exact"/>
              <w:jc w:val="center"/>
              <w:textAlignment w:val="center"/>
              <w:rPr>
                <w:rFonts w:hint="eastAsia" w:ascii="仿宋" w:hAnsi="仿宋" w:eastAsia="仿宋" w:cs="宋体"/>
                <w:b/>
                <w:szCs w:val="21"/>
              </w:rPr>
            </w:pPr>
            <w:r>
              <w:rPr>
                <w:rFonts w:hint="eastAsia" w:ascii="仿宋" w:hAnsi="仿宋" w:eastAsia="仿宋" w:cs="宋体"/>
                <w:b/>
                <w:kern w:val="0"/>
                <w:szCs w:val="21"/>
                <w:lang w:bidi="ar"/>
              </w:rPr>
              <w:t>岗位代码</w:t>
            </w:r>
          </w:p>
        </w:tc>
        <w:tc>
          <w:tcPr>
            <w:tcW w:w="1297" w:type="dxa"/>
            <w:vAlign w:val="center"/>
          </w:tcPr>
          <w:p>
            <w:pPr>
              <w:widowControl/>
              <w:spacing w:line="200" w:lineRule="exact"/>
              <w:jc w:val="center"/>
              <w:textAlignment w:val="center"/>
              <w:rPr>
                <w:rFonts w:hint="eastAsia" w:ascii="仿宋" w:hAnsi="仿宋" w:eastAsia="仿宋" w:cs="宋体"/>
                <w:b/>
                <w:kern w:val="0"/>
                <w:szCs w:val="21"/>
                <w:lang w:bidi="ar"/>
              </w:rPr>
            </w:pPr>
            <w:r>
              <w:rPr>
                <w:rFonts w:hint="eastAsia" w:ascii="仿宋" w:hAnsi="仿宋" w:eastAsia="仿宋" w:cs="宋体"/>
                <w:b/>
                <w:kern w:val="0"/>
                <w:szCs w:val="21"/>
                <w:lang w:bidi="ar"/>
              </w:rPr>
              <w:t>岗位</w:t>
            </w:r>
          </w:p>
          <w:p>
            <w:pPr>
              <w:widowControl/>
              <w:spacing w:line="200" w:lineRule="exact"/>
              <w:jc w:val="center"/>
              <w:textAlignment w:val="center"/>
              <w:rPr>
                <w:rFonts w:hint="eastAsia" w:ascii="仿宋" w:hAnsi="仿宋" w:eastAsia="仿宋" w:cs="宋体"/>
                <w:b/>
                <w:szCs w:val="21"/>
              </w:rPr>
            </w:pPr>
            <w:r>
              <w:rPr>
                <w:rFonts w:hint="eastAsia" w:ascii="仿宋" w:hAnsi="仿宋" w:eastAsia="仿宋" w:cs="宋体"/>
                <w:b/>
                <w:kern w:val="0"/>
                <w:szCs w:val="21"/>
                <w:lang w:bidi="ar"/>
              </w:rPr>
              <w:t>类别</w:t>
            </w:r>
          </w:p>
        </w:tc>
        <w:tc>
          <w:tcPr>
            <w:tcW w:w="1297" w:type="dxa"/>
            <w:vAlign w:val="center"/>
          </w:tcPr>
          <w:p>
            <w:pPr>
              <w:widowControl/>
              <w:spacing w:line="200" w:lineRule="exact"/>
              <w:jc w:val="center"/>
              <w:textAlignment w:val="center"/>
              <w:rPr>
                <w:rFonts w:hint="eastAsia" w:ascii="仿宋" w:hAnsi="仿宋" w:eastAsia="仿宋" w:cs="宋体"/>
                <w:b/>
                <w:szCs w:val="21"/>
              </w:rPr>
            </w:pPr>
            <w:r>
              <w:rPr>
                <w:rFonts w:hint="eastAsia" w:ascii="仿宋" w:hAnsi="仿宋" w:eastAsia="仿宋" w:cs="宋体"/>
                <w:b/>
                <w:kern w:val="0"/>
                <w:szCs w:val="21"/>
                <w:lang w:bidi="ar"/>
              </w:rPr>
              <w:t>岗位</w:t>
            </w:r>
            <w:r>
              <w:rPr>
                <w:rFonts w:hint="eastAsia" w:ascii="仿宋" w:hAnsi="仿宋" w:eastAsia="仿宋" w:cs="宋体"/>
                <w:b/>
                <w:kern w:val="0"/>
                <w:szCs w:val="21"/>
                <w:lang w:bidi="ar"/>
              </w:rPr>
              <w:br w:type="textWrapping"/>
            </w:r>
            <w:r>
              <w:rPr>
                <w:rFonts w:hint="eastAsia" w:ascii="仿宋" w:hAnsi="仿宋" w:eastAsia="仿宋" w:cs="宋体"/>
                <w:b/>
                <w:kern w:val="0"/>
                <w:szCs w:val="21"/>
                <w:lang w:bidi="ar"/>
              </w:rPr>
              <w:t>简介</w:t>
            </w:r>
          </w:p>
        </w:tc>
        <w:tc>
          <w:tcPr>
            <w:tcW w:w="1297" w:type="dxa"/>
            <w:vAlign w:val="center"/>
          </w:tcPr>
          <w:p>
            <w:pPr>
              <w:widowControl/>
              <w:spacing w:line="200" w:lineRule="exact"/>
              <w:jc w:val="center"/>
              <w:textAlignment w:val="center"/>
              <w:rPr>
                <w:rFonts w:hint="eastAsia" w:ascii="仿宋" w:hAnsi="仿宋" w:eastAsia="仿宋" w:cs="宋体"/>
                <w:b/>
                <w:szCs w:val="21"/>
              </w:rPr>
            </w:pPr>
            <w:r>
              <w:rPr>
                <w:rFonts w:hint="eastAsia" w:ascii="仿宋" w:hAnsi="仿宋" w:eastAsia="仿宋" w:cs="宋体"/>
                <w:b/>
                <w:kern w:val="0"/>
                <w:szCs w:val="21"/>
                <w:lang w:bidi="ar"/>
              </w:rPr>
              <w:t>遴选人数</w:t>
            </w:r>
          </w:p>
        </w:tc>
        <w:tc>
          <w:tcPr>
            <w:tcW w:w="1297" w:type="dxa"/>
            <w:vAlign w:val="center"/>
          </w:tcPr>
          <w:p>
            <w:pPr>
              <w:widowControl/>
              <w:spacing w:line="200" w:lineRule="exact"/>
              <w:jc w:val="center"/>
              <w:textAlignment w:val="center"/>
              <w:rPr>
                <w:rFonts w:hint="eastAsia" w:ascii="仿宋" w:hAnsi="仿宋" w:eastAsia="仿宋" w:cs="宋体"/>
                <w:b/>
                <w:szCs w:val="21"/>
              </w:rPr>
            </w:pPr>
            <w:r>
              <w:rPr>
                <w:rFonts w:hint="eastAsia" w:ascii="仿宋" w:hAnsi="仿宋" w:eastAsia="仿宋" w:cs="宋体"/>
                <w:b/>
                <w:kern w:val="0"/>
                <w:szCs w:val="21"/>
                <w:lang w:bidi="ar"/>
              </w:rPr>
              <w:t>学历及学位要求</w:t>
            </w:r>
          </w:p>
        </w:tc>
        <w:tc>
          <w:tcPr>
            <w:tcW w:w="1297" w:type="dxa"/>
            <w:vAlign w:val="center"/>
          </w:tcPr>
          <w:p>
            <w:pPr>
              <w:widowControl/>
              <w:spacing w:line="200" w:lineRule="exact"/>
              <w:jc w:val="center"/>
              <w:textAlignment w:val="center"/>
              <w:rPr>
                <w:rFonts w:hint="eastAsia" w:ascii="仿宋" w:hAnsi="仿宋" w:eastAsia="仿宋" w:cs="宋体"/>
                <w:b/>
                <w:szCs w:val="21"/>
              </w:rPr>
            </w:pPr>
            <w:r>
              <w:rPr>
                <w:rFonts w:hint="eastAsia" w:ascii="仿宋" w:hAnsi="仿宋" w:eastAsia="仿宋" w:cs="宋体"/>
                <w:b/>
                <w:kern w:val="0"/>
                <w:szCs w:val="21"/>
                <w:lang w:bidi="ar"/>
              </w:rPr>
              <w:t>专业要求</w:t>
            </w:r>
          </w:p>
        </w:tc>
        <w:tc>
          <w:tcPr>
            <w:tcW w:w="1297" w:type="dxa"/>
            <w:vAlign w:val="center"/>
          </w:tcPr>
          <w:p>
            <w:pPr>
              <w:widowControl/>
              <w:spacing w:line="200" w:lineRule="exact"/>
              <w:jc w:val="center"/>
              <w:textAlignment w:val="center"/>
              <w:rPr>
                <w:rFonts w:hint="eastAsia" w:ascii="仿宋" w:hAnsi="仿宋" w:eastAsia="仿宋" w:cs="宋体"/>
                <w:b/>
                <w:szCs w:val="21"/>
              </w:rPr>
            </w:pPr>
            <w:r>
              <w:rPr>
                <w:rFonts w:hint="eastAsia" w:ascii="仿宋" w:hAnsi="仿宋" w:eastAsia="仿宋" w:cs="宋体"/>
                <w:b/>
                <w:kern w:val="0"/>
                <w:szCs w:val="21"/>
                <w:lang w:bidi="ar"/>
              </w:rPr>
              <w:t>资格条件</w:t>
            </w:r>
          </w:p>
        </w:tc>
        <w:tc>
          <w:tcPr>
            <w:tcW w:w="1298" w:type="dxa"/>
            <w:vAlign w:val="center"/>
          </w:tcPr>
          <w:p>
            <w:pPr>
              <w:widowControl/>
              <w:spacing w:line="560" w:lineRule="exact"/>
              <w:ind w:right="640"/>
              <w:jc w:val="center"/>
              <w:rPr>
                <w:rFonts w:hint="eastAsia" w:ascii="仿宋" w:hAnsi="仿宋" w:eastAsia="仿宋" w:cs="宋体"/>
                <w:kern w:val="0"/>
                <w:szCs w:val="21"/>
              </w:rPr>
            </w:pPr>
            <w:r>
              <w:rPr>
                <w:rFonts w:hint="eastAsia" w:ascii="仿宋" w:hAnsi="仿宋" w:eastAsia="仿宋" w:cs="宋体"/>
                <w:b/>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trPr>
        <w:tc>
          <w:tcPr>
            <w:tcW w:w="1297" w:type="dxa"/>
            <w:vAlign w:val="center"/>
          </w:tcPr>
          <w:p>
            <w:pPr>
              <w:spacing w:line="200" w:lineRule="exact"/>
              <w:jc w:val="center"/>
              <w:rPr>
                <w:rFonts w:hint="eastAsia" w:ascii="仿宋" w:hAnsi="仿宋" w:eastAsia="仿宋" w:cs="宋体"/>
                <w:b/>
                <w:szCs w:val="21"/>
              </w:rPr>
            </w:pPr>
            <w:r>
              <w:rPr>
                <w:rFonts w:hint="eastAsia" w:ascii="仿宋" w:hAnsi="仿宋" w:eastAsia="仿宋" w:cs="宋体"/>
                <w:b/>
                <w:szCs w:val="21"/>
              </w:rPr>
              <w:t>毕节市七星关区人民政府办公室</w:t>
            </w:r>
          </w:p>
        </w:tc>
        <w:tc>
          <w:tcPr>
            <w:tcW w:w="1297" w:type="dxa"/>
            <w:vAlign w:val="center"/>
          </w:tcPr>
          <w:p>
            <w:pPr>
              <w:spacing w:line="200" w:lineRule="exact"/>
              <w:jc w:val="center"/>
              <w:rPr>
                <w:rFonts w:hint="eastAsia" w:ascii="仿宋" w:hAnsi="仿宋" w:eastAsia="仿宋" w:cs="宋体"/>
                <w:b/>
                <w:szCs w:val="21"/>
              </w:rPr>
            </w:pPr>
            <w:r>
              <w:rPr>
                <w:rFonts w:hint="eastAsia" w:ascii="仿宋" w:hAnsi="仿宋" w:eastAsia="仿宋" w:cs="宋体"/>
                <w:b/>
                <w:szCs w:val="21"/>
              </w:rPr>
              <w:t>综合性岗位</w:t>
            </w:r>
          </w:p>
        </w:tc>
        <w:tc>
          <w:tcPr>
            <w:tcW w:w="1297" w:type="dxa"/>
            <w:vAlign w:val="center"/>
          </w:tcPr>
          <w:p>
            <w:pPr>
              <w:spacing w:line="200" w:lineRule="exact"/>
              <w:jc w:val="center"/>
              <w:rPr>
                <w:rFonts w:hint="eastAsia" w:ascii="仿宋" w:hAnsi="仿宋" w:eastAsia="仿宋" w:cs="宋体"/>
                <w:b/>
                <w:szCs w:val="21"/>
              </w:rPr>
            </w:pPr>
            <w:r>
              <w:rPr>
                <w:rFonts w:hint="eastAsia" w:ascii="仿宋" w:hAnsi="仿宋" w:eastAsia="仿宋" w:cs="宋体"/>
                <w:b/>
                <w:szCs w:val="21"/>
              </w:rPr>
              <w:t>01</w:t>
            </w:r>
          </w:p>
        </w:tc>
        <w:tc>
          <w:tcPr>
            <w:tcW w:w="1297" w:type="dxa"/>
            <w:vAlign w:val="center"/>
          </w:tcPr>
          <w:p>
            <w:pPr>
              <w:spacing w:line="200" w:lineRule="exact"/>
              <w:jc w:val="center"/>
              <w:rPr>
                <w:rFonts w:hint="eastAsia" w:ascii="仿宋" w:hAnsi="仿宋" w:eastAsia="仿宋" w:cs="宋体"/>
                <w:b/>
                <w:szCs w:val="21"/>
              </w:rPr>
            </w:pPr>
            <w:r>
              <w:rPr>
                <w:rFonts w:hint="eastAsia" w:ascii="仿宋" w:hAnsi="仿宋" w:eastAsia="仿宋" w:cs="宋体"/>
                <w:b/>
                <w:szCs w:val="21"/>
              </w:rPr>
              <w:t>公务员岗位</w:t>
            </w:r>
          </w:p>
        </w:tc>
        <w:tc>
          <w:tcPr>
            <w:tcW w:w="1297" w:type="dxa"/>
            <w:vAlign w:val="center"/>
          </w:tcPr>
          <w:p>
            <w:pPr>
              <w:spacing w:line="200" w:lineRule="exact"/>
              <w:jc w:val="center"/>
              <w:rPr>
                <w:rFonts w:hint="eastAsia" w:ascii="仿宋" w:hAnsi="仿宋" w:eastAsia="仿宋" w:cs="宋体"/>
                <w:b/>
                <w:szCs w:val="21"/>
              </w:rPr>
            </w:pPr>
            <w:r>
              <w:rPr>
                <w:rFonts w:hint="eastAsia" w:ascii="仿宋" w:hAnsi="仿宋" w:eastAsia="仿宋" w:cs="宋体"/>
                <w:b/>
                <w:szCs w:val="21"/>
              </w:rPr>
              <w:t>办公室日常工作</w:t>
            </w:r>
          </w:p>
        </w:tc>
        <w:tc>
          <w:tcPr>
            <w:tcW w:w="1297" w:type="dxa"/>
            <w:vAlign w:val="center"/>
          </w:tcPr>
          <w:p>
            <w:pPr>
              <w:spacing w:line="200" w:lineRule="exact"/>
              <w:jc w:val="center"/>
              <w:rPr>
                <w:rFonts w:hint="eastAsia" w:ascii="仿宋" w:hAnsi="仿宋" w:eastAsia="仿宋" w:cs="宋体"/>
                <w:b/>
                <w:szCs w:val="21"/>
              </w:rPr>
            </w:pPr>
            <w:r>
              <w:rPr>
                <w:rFonts w:hint="eastAsia" w:ascii="仿宋" w:hAnsi="仿宋" w:eastAsia="仿宋" w:cs="宋体"/>
                <w:b/>
                <w:szCs w:val="21"/>
              </w:rPr>
              <w:t>2</w:t>
            </w:r>
          </w:p>
        </w:tc>
        <w:tc>
          <w:tcPr>
            <w:tcW w:w="1297" w:type="dxa"/>
            <w:vAlign w:val="center"/>
          </w:tcPr>
          <w:p>
            <w:pPr>
              <w:spacing w:line="200" w:lineRule="exact"/>
              <w:jc w:val="center"/>
              <w:rPr>
                <w:rFonts w:hint="eastAsia" w:ascii="仿宋" w:hAnsi="仿宋" w:eastAsia="仿宋" w:cs="宋体"/>
                <w:b/>
                <w:szCs w:val="21"/>
              </w:rPr>
            </w:pPr>
            <w:r>
              <w:rPr>
                <w:rFonts w:hint="eastAsia" w:ascii="仿宋" w:hAnsi="仿宋" w:eastAsia="仿宋" w:cs="宋体"/>
                <w:b/>
                <w:szCs w:val="21"/>
              </w:rPr>
              <w:t>全日制本科及以上</w:t>
            </w:r>
          </w:p>
        </w:tc>
        <w:tc>
          <w:tcPr>
            <w:tcW w:w="1297" w:type="dxa"/>
            <w:vAlign w:val="center"/>
          </w:tcPr>
          <w:p>
            <w:pPr>
              <w:spacing w:line="200" w:lineRule="exact"/>
              <w:jc w:val="center"/>
              <w:rPr>
                <w:rFonts w:hint="eastAsia" w:ascii="仿宋" w:hAnsi="仿宋" w:eastAsia="仿宋" w:cs="宋体"/>
                <w:b/>
                <w:szCs w:val="21"/>
              </w:rPr>
            </w:pPr>
            <w:r>
              <w:rPr>
                <w:rFonts w:hint="eastAsia" w:ascii="仿宋" w:hAnsi="仿宋" w:eastAsia="仿宋" w:cs="宋体"/>
                <w:b/>
                <w:szCs w:val="21"/>
              </w:rPr>
              <w:t>不限</w:t>
            </w:r>
          </w:p>
        </w:tc>
        <w:tc>
          <w:tcPr>
            <w:tcW w:w="1297" w:type="dxa"/>
            <w:vAlign w:val="center"/>
          </w:tcPr>
          <w:p>
            <w:pPr>
              <w:spacing w:line="200" w:lineRule="exact"/>
              <w:jc w:val="center"/>
              <w:rPr>
                <w:rFonts w:hint="eastAsia" w:ascii="仿宋" w:hAnsi="仿宋" w:eastAsia="仿宋" w:cs="宋体"/>
                <w:b/>
                <w:szCs w:val="21"/>
              </w:rPr>
            </w:pPr>
            <w:r>
              <w:rPr>
                <w:rFonts w:hint="eastAsia" w:ascii="仿宋" w:hAnsi="仿宋" w:eastAsia="仿宋" w:cs="宋体"/>
                <w:b/>
                <w:szCs w:val="21"/>
              </w:rPr>
              <w:t>详见《方案》</w:t>
            </w:r>
          </w:p>
        </w:tc>
        <w:tc>
          <w:tcPr>
            <w:tcW w:w="1298" w:type="dxa"/>
            <w:vAlign w:val="center"/>
          </w:tcPr>
          <w:p>
            <w:pPr>
              <w:widowControl/>
              <w:spacing w:line="560" w:lineRule="exact"/>
              <w:ind w:right="640"/>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1297" w:type="dxa"/>
            <w:vAlign w:val="center"/>
          </w:tcPr>
          <w:p>
            <w:pPr>
              <w:spacing w:line="200" w:lineRule="exact"/>
              <w:jc w:val="center"/>
              <w:rPr>
                <w:rFonts w:hint="eastAsia" w:ascii="仿宋" w:hAnsi="仿宋" w:eastAsia="仿宋" w:cs="宋体"/>
                <w:b/>
                <w:szCs w:val="21"/>
              </w:rPr>
            </w:pPr>
            <w:r>
              <w:rPr>
                <w:rFonts w:hint="eastAsia" w:ascii="仿宋" w:hAnsi="仿宋" w:eastAsia="仿宋" w:cs="宋体"/>
                <w:b/>
                <w:szCs w:val="21"/>
              </w:rPr>
              <w:t>毕节市七星关区人民政府办公室下属事业单位</w:t>
            </w:r>
          </w:p>
        </w:tc>
        <w:tc>
          <w:tcPr>
            <w:tcW w:w="1297" w:type="dxa"/>
            <w:vAlign w:val="center"/>
          </w:tcPr>
          <w:p>
            <w:pPr>
              <w:spacing w:line="200" w:lineRule="exact"/>
              <w:jc w:val="center"/>
              <w:rPr>
                <w:rFonts w:hint="eastAsia" w:ascii="仿宋" w:hAnsi="仿宋" w:eastAsia="仿宋" w:cs="宋体"/>
                <w:b/>
                <w:szCs w:val="21"/>
              </w:rPr>
            </w:pPr>
            <w:r>
              <w:rPr>
                <w:rFonts w:hint="eastAsia" w:ascii="仿宋" w:hAnsi="仿宋" w:eastAsia="仿宋" w:cs="宋体"/>
                <w:b/>
                <w:szCs w:val="21"/>
              </w:rPr>
              <w:t>综合性岗位</w:t>
            </w:r>
          </w:p>
        </w:tc>
        <w:tc>
          <w:tcPr>
            <w:tcW w:w="1297" w:type="dxa"/>
            <w:vAlign w:val="center"/>
          </w:tcPr>
          <w:p>
            <w:pPr>
              <w:spacing w:line="200" w:lineRule="exact"/>
              <w:jc w:val="center"/>
              <w:rPr>
                <w:rFonts w:hint="eastAsia" w:ascii="仿宋" w:hAnsi="仿宋" w:eastAsia="仿宋" w:cs="宋体"/>
                <w:b/>
                <w:szCs w:val="21"/>
              </w:rPr>
            </w:pPr>
            <w:r>
              <w:rPr>
                <w:rFonts w:hint="eastAsia" w:ascii="仿宋" w:hAnsi="仿宋" w:eastAsia="仿宋" w:cs="宋体"/>
                <w:b/>
                <w:szCs w:val="21"/>
              </w:rPr>
              <w:t>02</w:t>
            </w:r>
          </w:p>
        </w:tc>
        <w:tc>
          <w:tcPr>
            <w:tcW w:w="1297" w:type="dxa"/>
            <w:vAlign w:val="center"/>
          </w:tcPr>
          <w:p>
            <w:pPr>
              <w:spacing w:line="200" w:lineRule="exact"/>
              <w:jc w:val="center"/>
              <w:rPr>
                <w:rFonts w:hint="eastAsia" w:ascii="仿宋" w:hAnsi="仿宋" w:eastAsia="仿宋" w:cs="宋体"/>
                <w:b/>
                <w:szCs w:val="21"/>
              </w:rPr>
            </w:pPr>
            <w:r>
              <w:rPr>
                <w:rFonts w:hint="eastAsia" w:ascii="仿宋" w:hAnsi="仿宋" w:eastAsia="仿宋" w:cs="宋体"/>
                <w:b/>
                <w:szCs w:val="21"/>
              </w:rPr>
              <w:t>事业岗位</w:t>
            </w:r>
          </w:p>
        </w:tc>
        <w:tc>
          <w:tcPr>
            <w:tcW w:w="1297" w:type="dxa"/>
            <w:vAlign w:val="center"/>
          </w:tcPr>
          <w:p>
            <w:pPr>
              <w:spacing w:line="200" w:lineRule="exact"/>
              <w:jc w:val="center"/>
              <w:rPr>
                <w:rFonts w:hint="eastAsia" w:ascii="仿宋" w:hAnsi="仿宋" w:eastAsia="仿宋" w:cs="宋体"/>
                <w:b/>
                <w:szCs w:val="21"/>
              </w:rPr>
            </w:pPr>
            <w:r>
              <w:rPr>
                <w:rFonts w:hint="eastAsia" w:ascii="仿宋" w:hAnsi="仿宋" w:eastAsia="仿宋" w:cs="宋体"/>
                <w:b/>
                <w:szCs w:val="21"/>
              </w:rPr>
              <w:t>办公室日常工作</w:t>
            </w:r>
          </w:p>
        </w:tc>
        <w:tc>
          <w:tcPr>
            <w:tcW w:w="1297" w:type="dxa"/>
            <w:vAlign w:val="center"/>
          </w:tcPr>
          <w:p>
            <w:pPr>
              <w:spacing w:line="200" w:lineRule="exact"/>
              <w:jc w:val="center"/>
              <w:rPr>
                <w:rFonts w:hint="eastAsia" w:ascii="仿宋" w:hAnsi="仿宋" w:eastAsia="仿宋" w:cs="宋体"/>
                <w:b/>
                <w:szCs w:val="21"/>
              </w:rPr>
            </w:pPr>
            <w:r>
              <w:rPr>
                <w:rFonts w:hint="eastAsia" w:ascii="仿宋" w:hAnsi="仿宋" w:eastAsia="仿宋" w:cs="宋体"/>
                <w:b/>
                <w:szCs w:val="21"/>
              </w:rPr>
              <w:t>10</w:t>
            </w:r>
          </w:p>
        </w:tc>
        <w:tc>
          <w:tcPr>
            <w:tcW w:w="1297" w:type="dxa"/>
            <w:vAlign w:val="center"/>
          </w:tcPr>
          <w:p>
            <w:pPr>
              <w:spacing w:line="200" w:lineRule="exact"/>
              <w:jc w:val="center"/>
              <w:rPr>
                <w:rFonts w:hint="eastAsia" w:ascii="仿宋" w:hAnsi="仿宋" w:eastAsia="仿宋" w:cs="宋体"/>
                <w:b/>
                <w:szCs w:val="21"/>
              </w:rPr>
            </w:pPr>
            <w:r>
              <w:rPr>
                <w:rFonts w:hint="eastAsia" w:ascii="仿宋" w:hAnsi="仿宋" w:eastAsia="仿宋" w:cs="宋体"/>
                <w:b/>
                <w:szCs w:val="21"/>
              </w:rPr>
              <w:t>全日制本科及以上</w:t>
            </w:r>
          </w:p>
        </w:tc>
        <w:tc>
          <w:tcPr>
            <w:tcW w:w="1297" w:type="dxa"/>
            <w:vAlign w:val="center"/>
          </w:tcPr>
          <w:p>
            <w:pPr>
              <w:spacing w:line="200" w:lineRule="exact"/>
              <w:jc w:val="center"/>
              <w:rPr>
                <w:rFonts w:hint="eastAsia" w:ascii="仿宋" w:hAnsi="仿宋" w:eastAsia="仿宋" w:cs="宋体"/>
                <w:b/>
                <w:szCs w:val="21"/>
              </w:rPr>
            </w:pPr>
            <w:r>
              <w:rPr>
                <w:rFonts w:hint="eastAsia" w:ascii="仿宋" w:hAnsi="仿宋" w:eastAsia="仿宋" w:cs="宋体"/>
                <w:b/>
                <w:szCs w:val="21"/>
              </w:rPr>
              <w:t>不限</w:t>
            </w:r>
          </w:p>
        </w:tc>
        <w:tc>
          <w:tcPr>
            <w:tcW w:w="1297" w:type="dxa"/>
            <w:vAlign w:val="center"/>
          </w:tcPr>
          <w:p>
            <w:pPr>
              <w:spacing w:line="200" w:lineRule="exact"/>
              <w:jc w:val="center"/>
              <w:rPr>
                <w:rFonts w:hint="eastAsia" w:ascii="仿宋" w:hAnsi="仿宋" w:eastAsia="仿宋" w:cs="宋体"/>
                <w:b/>
                <w:szCs w:val="21"/>
              </w:rPr>
            </w:pPr>
            <w:r>
              <w:rPr>
                <w:rFonts w:hint="eastAsia" w:ascii="仿宋" w:hAnsi="仿宋" w:eastAsia="仿宋" w:cs="宋体"/>
                <w:b/>
                <w:szCs w:val="21"/>
              </w:rPr>
              <w:t>详见《方案》</w:t>
            </w:r>
          </w:p>
        </w:tc>
        <w:tc>
          <w:tcPr>
            <w:tcW w:w="1298" w:type="dxa"/>
            <w:vAlign w:val="center"/>
          </w:tcPr>
          <w:p>
            <w:pPr>
              <w:widowControl/>
              <w:spacing w:line="560" w:lineRule="exact"/>
              <w:ind w:right="640"/>
              <w:jc w:val="center"/>
              <w:rPr>
                <w:rFonts w:hint="eastAsia" w:ascii="仿宋" w:hAnsi="仿宋" w:eastAsia="仿宋" w:cs="宋体"/>
                <w:kern w:val="0"/>
                <w:szCs w:val="21"/>
              </w:rPr>
            </w:pPr>
          </w:p>
        </w:tc>
      </w:tr>
    </w:tbl>
    <w:p>
      <w:pPr>
        <w:widowControl/>
        <w:spacing w:line="560" w:lineRule="exact"/>
        <w:ind w:right="640"/>
        <w:jc w:val="left"/>
        <w:rPr>
          <w:rFonts w:hint="eastAsia" w:ascii="仿宋_GB2312" w:hAnsi="微软雅黑" w:eastAsia="仿宋_GB2312" w:cs="宋体"/>
          <w:kern w:val="0"/>
          <w:sz w:val="32"/>
          <w:szCs w:val="32"/>
        </w:rPr>
      </w:pPr>
    </w:p>
    <w:p>
      <w:pPr>
        <w:spacing w:line="560" w:lineRule="exact"/>
        <w:rPr>
          <w:rFonts w:hint="eastAsia" w:ascii="仿宋_GB2312" w:eastAsia="仿宋_GB2312"/>
          <w:sz w:val="32"/>
          <w:szCs w:val="32"/>
        </w:rPr>
      </w:pPr>
    </w:p>
    <w:p/>
    <w:sectPr>
      <w:pgSz w:w="16838" w:h="11906" w:orient="landscape"/>
      <w:pgMar w:top="1588" w:right="2098" w:bottom="1474" w:left="1985"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roman"/>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77F9C"/>
    <w:rsid w:val="2D377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2019-01-14T02:26:00Z</dcterms:created>
  <dc:creator>褚笔勋</dc:creator>
  <cp:lastModifiedBy>褚笔勋</cp:lastModifiedBy>
  <dcterms:modified xsi:type="dcterms:W3CDTF">2019-01-14T02:27:01Z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