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附件1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rPr>
          <w:rFonts w:hint="default" w:ascii="方正小标宋_GBK" w:hAnsi="方正小标宋_GBK" w:eastAsia="方正小标宋_GBK" w:cs="方正小标宋_GBK"/>
          <w:i w:val="0"/>
          <w:iCs w:val="0"/>
          <w:caps w:val="0"/>
          <w:color w:val="auto"/>
          <w:spacing w:val="0"/>
          <w:sz w:val="43"/>
          <w:szCs w:val="43"/>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方正小标宋_GBK" w:hAnsi="方正小标宋_GBK" w:eastAsia="方正小标宋_GBK" w:cs="方正小标宋_GBK"/>
          <w:i w:val="0"/>
          <w:iCs w:val="0"/>
          <w:caps w:val="0"/>
          <w:color w:val="auto"/>
          <w:spacing w:val="0"/>
          <w:sz w:val="43"/>
          <w:szCs w:val="43"/>
          <w:shd w:val="clear" w:fill="FFFFFF"/>
          <w:lang w:eastAsia="zh-CN"/>
        </w:rPr>
        <w:t>织金县乡村振兴局</w:t>
      </w:r>
      <w:r>
        <w:rPr>
          <w:rFonts w:ascii="方正小标宋_GBK" w:hAnsi="方正小标宋_GBK" w:eastAsia="方正小标宋_GBK" w:cs="方正小标宋_GBK"/>
          <w:i w:val="0"/>
          <w:iCs w:val="0"/>
          <w:caps w:val="0"/>
          <w:color w:val="auto"/>
          <w:spacing w:val="0"/>
          <w:sz w:val="43"/>
          <w:szCs w:val="43"/>
          <w:shd w:val="clear" w:fill="FFFFFF"/>
        </w:rPr>
        <w:t>世行六期项目合作社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微软雅黑" w:hAnsi="微软雅黑" w:eastAsia="微软雅黑" w:cs="微软雅黑"/>
          <w:i w:val="0"/>
          <w:iCs w:val="0"/>
          <w:caps w:val="0"/>
          <w:color w:val="auto"/>
          <w:spacing w:val="0"/>
          <w:sz w:val="21"/>
          <w:szCs w:val="21"/>
        </w:rPr>
      </w:pPr>
      <w:r>
        <w:rPr>
          <w:rFonts w:hint="eastAsia" w:ascii="方正小标宋_GBK" w:hAnsi="方正小标宋_GBK" w:eastAsia="方正小标宋_GBK" w:cs="方正小标宋_GBK"/>
          <w:i w:val="0"/>
          <w:iCs w:val="0"/>
          <w:caps w:val="0"/>
          <w:color w:val="auto"/>
          <w:spacing w:val="0"/>
          <w:sz w:val="43"/>
          <w:szCs w:val="43"/>
          <w:shd w:val="clear" w:fill="FFFFFF"/>
        </w:rPr>
        <w:t>辅导员任务大纲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微软雅黑" w:hAnsi="微软雅黑" w:eastAsia="微软雅黑" w:cs="微软雅黑"/>
          <w:i w:val="0"/>
          <w:iCs w:val="0"/>
          <w:caps w:val="0"/>
          <w:color w:val="auto"/>
          <w:spacing w:val="0"/>
          <w:sz w:val="21"/>
          <w:szCs w:val="21"/>
        </w:rPr>
      </w:pPr>
      <w:r>
        <w:rPr>
          <w:rFonts w:ascii="仿宋_GB2312" w:hAnsi="微软雅黑" w:eastAsia="仿宋_GB2312" w:cs="仿宋_GB2312"/>
          <w:i w:val="0"/>
          <w:iCs w:val="0"/>
          <w:caps w:val="0"/>
          <w:color w:val="auto"/>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rPr>
          <w:rFonts w:hint="eastAsia" w:ascii="微软雅黑" w:hAnsi="微软雅黑" w:eastAsia="微软雅黑" w:cs="微软雅黑"/>
          <w:i w:val="0"/>
          <w:iCs w:val="0"/>
          <w:caps w:val="0"/>
          <w:color w:val="auto"/>
          <w:spacing w:val="0"/>
          <w:sz w:val="21"/>
          <w:szCs w:val="21"/>
        </w:rPr>
      </w:pPr>
      <w:r>
        <w:rPr>
          <w:rFonts w:ascii="黑体" w:hAnsi="宋体" w:eastAsia="黑体" w:cs="黑体"/>
          <w:b w:val="0"/>
          <w:bCs w:val="0"/>
          <w:i w:val="0"/>
          <w:iCs w:val="0"/>
          <w:caps w:val="0"/>
          <w:color w:val="auto"/>
          <w:spacing w:val="0"/>
          <w:sz w:val="31"/>
          <w:szCs w:val="31"/>
          <w:shd w:val="clear" w:fill="FFFFFF"/>
        </w:rPr>
        <w:t>一、项目简介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b w:val="0"/>
          <w:bCs w:val="0"/>
          <w:i w:val="0"/>
          <w:iCs w:val="0"/>
          <w:caps w:val="0"/>
          <w:color w:val="auto"/>
          <w:spacing w:val="0"/>
          <w:sz w:val="31"/>
          <w:szCs w:val="31"/>
          <w:shd w:val="clear" w:fill="FFFFFF"/>
        </w:rPr>
        <w:t>织金县世界银行贷款贫困片区产业扶贫试点示范项目（简称“世行六期项目”）总投资</w:t>
      </w:r>
      <w:r>
        <w:rPr>
          <w:rFonts w:hint="eastAsia" w:ascii="仿宋_GB2312" w:hAnsi="微软雅黑" w:eastAsia="仿宋_GB2312" w:cs="仿宋_GB2312"/>
          <w:b w:val="0"/>
          <w:bCs w:val="0"/>
          <w:i w:val="0"/>
          <w:iCs w:val="0"/>
          <w:caps w:val="0"/>
          <w:color w:val="auto"/>
          <w:spacing w:val="0"/>
          <w:sz w:val="31"/>
          <w:szCs w:val="31"/>
          <w:shd w:val="clear" w:fill="FFFFFF"/>
          <w:lang w:val="en-US" w:eastAsia="zh-CN"/>
        </w:rPr>
        <w:t>9567.71万</w:t>
      </w:r>
      <w:r>
        <w:rPr>
          <w:rFonts w:hint="eastAsia" w:ascii="仿宋_GB2312" w:hAnsi="微软雅黑" w:eastAsia="仿宋_GB2312" w:cs="仿宋_GB2312"/>
          <w:b w:val="0"/>
          <w:bCs w:val="0"/>
          <w:i w:val="0"/>
          <w:iCs w:val="0"/>
          <w:caps w:val="0"/>
          <w:color w:val="auto"/>
          <w:spacing w:val="0"/>
          <w:sz w:val="31"/>
          <w:szCs w:val="31"/>
          <w:shd w:val="clear" w:fill="FFFFFF"/>
        </w:rPr>
        <w:t>元。主要实施魔芋、牧草、猕猴桃、蚕桑等产业，项目实施旨在通过扶持贫困农户参与组建的农民专业合作社，打造全产业链模式，提高农民组织化程度，增加农户特别是建档立卡贫困农户收入，助推精准扶贫、精准脱贫,实现同步小康。项目实施期五年，我县于2016年1月启动，项目覆盖白泥镇（先锋村、大树脚村、新寨村、前进村、三合村）、金凤街道（白岩居委会）、中寨镇（羊场村、核桃村、大院村、小院村）、鸡场乡（大坡头村）、纳雍乡（三岔土村、新普村、鼠场村）、茶店乡（龙井村）</w:t>
      </w:r>
      <w:r>
        <w:rPr>
          <w:rFonts w:hint="eastAsia" w:ascii="仿宋_GB2312" w:hAnsi="微软雅黑" w:eastAsia="仿宋_GB2312" w:cs="仿宋_GB2312"/>
          <w:b w:val="0"/>
          <w:bCs w:val="0"/>
          <w:i w:val="0"/>
          <w:iCs w:val="0"/>
          <w:caps w:val="0"/>
          <w:color w:val="auto"/>
          <w:spacing w:val="0"/>
          <w:sz w:val="31"/>
          <w:szCs w:val="31"/>
          <w:shd w:val="clear" w:fill="FFFFFF"/>
          <w:lang w:eastAsia="zh-CN"/>
        </w:rPr>
        <w:t>、</w:t>
      </w:r>
      <w:r>
        <w:rPr>
          <w:rFonts w:hint="eastAsia" w:ascii="仿宋_GB2312" w:hAnsi="微软雅黑" w:eastAsia="仿宋_GB2312" w:cs="仿宋_GB2312"/>
          <w:b w:val="0"/>
          <w:bCs w:val="0"/>
          <w:i w:val="0"/>
          <w:iCs w:val="0"/>
          <w:caps w:val="0"/>
          <w:color w:val="auto"/>
          <w:spacing w:val="0"/>
          <w:sz w:val="31"/>
          <w:szCs w:val="31"/>
          <w:shd w:val="clear" w:fill="FFFFFF"/>
          <w:lang w:val="en-US" w:eastAsia="zh-CN"/>
        </w:rPr>
        <w:t>熊家场镇（宝山村、木汪村）</w:t>
      </w:r>
      <w:r>
        <w:rPr>
          <w:rFonts w:hint="eastAsia" w:ascii="仿宋_GB2312" w:hAnsi="微软雅黑" w:eastAsia="仿宋_GB2312" w:cs="仿宋_GB2312"/>
          <w:b w:val="0"/>
          <w:bCs w:val="0"/>
          <w:i w:val="0"/>
          <w:iCs w:val="0"/>
          <w:caps w:val="0"/>
          <w:color w:val="auto"/>
          <w:spacing w:val="0"/>
          <w:sz w:val="31"/>
          <w:szCs w:val="31"/>
          <w:shd w:val="clear" w:fill="FFFFFF"/>
        </w:rPr>
        <w:t>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（一）项目实施目标。项目实施旨在通过扶持贫困农户参与组建的农民专业合作社，打造全产业链模式，提高农民组织化程度，增加农户特别是建档立卡贫困农户收入，助推精准扶贫、精准脱贫，实现同步小康。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（二）项目实施内容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1、综合的价值链发展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（1）组建农民合作社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◆支持合作社的管理设施（发展小型建筑物等）以及设备等；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◆支持合作社管理和商业运行培训、技术培训等；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◆支持合作社风险防范/农产品小额保险。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（2）有条件支持合作社发展资金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◆支持新的生产体系启动投资。例如：种苗、种畜和种子培育；农业有关产品初加工设备、土建和加工技术，乡村旅游相关设施等；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◆支持合作社的产品储藏和市场设施等；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◆支持合作社产品市场分析和市场开发等；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◆支持合作社提高质量标准、标志、认证、品牌、产品追踪、物流和食品安全等。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（3）支持公共部门与私营部门合作；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◆对合作社或农户的培训和技术服务；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◆推广到目标贫困农户和农民小组。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2、对合作社公共基础设施和服务支持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（1）公共基础设施：生产道路、田间小道、通往生产区的无等级道路、灌溉、排水、通讯等基础设施；与农民／私营部门投资相配套的公共市场设施、供电等；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（2）公共服务和设备。合作社辅导员、公共设备、食品安全检测／控制、公众推广／培训服务、营销系统、农业研究和技术转移、经营发展的市场研究等。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3、支持对该项目产业扶贫机制的研究与推广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课题研究、教材开发、案例编写、培训研讨、经验总结与推广等。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4、支持项目管理、监测与评估相关费用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5、机构建设支持：含办公设备、管理软件、会议、培训考察等；项目检查与验收；监测评价。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b w:val="0"/>
          <w:bCs w:val="0"/>
          <w:i w:val="0"/>
          <w:iCs w:val="0"/>
          <w:caps w:val="0"/>
          <w:color w:val="auto"/>
          <w:spacing w:val="0"/>
          <w:sz w:val="31"/>
          <w:szCs w:val="31"/>
          <w:shd w:val="clear" w:fill="FFFFFF"/>
        </w:rPr>
        <w:t>二、工作任务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合作社辅导员在项目实施中主要是协助县项目办和合作社开展相关工作，工作任务为：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一</w:t>
      </w:r>
      <w:r>
        <w:rPr>
          <w:rFonts w:hint="eastAsia" w:ascii="仿宋_GB2312" w:hAnsi="微软雅黑" w:eastAsia="仿宋_GB2312" w:cs="仿宋_GB2312"/>
          <w:i w:val="0"/>
          <w:iCs w:val="0"/>
          <w:caps w:val="0"/>
          <w:color w:val="auto"/>
          <w:spacing w:val="0"/>
          <w:sz w:val="31"/>
          <w:szCs w:val="31"/>
          <w:shd w:val="clear" w:fill="FFFFFF"/>
        </w:rPr>
        <w:t>）协助项目村成立或改组合作社，指导合作社建章立制；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二</w:t>
      </w:r>
      <w:r>
        <w:rPr>
          <w:rFonts w:hint="eastAsia" w:ascii="仿宋_GB2312" w:hAnsi="微软雅黑" w:eastAsia="仿宋_GB2312" w:cs="仿宋_GB2312"/>
          <w:i w:val="0"/>
          <w:iCs w:val="0"/>
          <w:caps w:val="0"/>
          <w:color w:val="auto"/>
          <w:spacing w:val="0"/>
          <w:sz w:val="31"/>
          <w:szCs w:val="31"/>
          <w:shd w:val="clear" w:fill="FFFFFF"/>
        </w:rPr>
        <w:t>）协助县项目办为合作社提供所需要的技术、信息和市场等方面的服务；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三</w:t>
      </w:r>
      <w:r>
        <w:rPr>
          <w:rFonts w:hint="eastAsia" w:ascii="仿宋_GB2312" w:hAnsi="微软雅黑" w:eastAsia="仿宋_GB2312" w:cs="仿宋_GB2312"/>
          <w:i w:val="0"/>
          <w:iCs w:val="0"/>
          <w:caps w:val="0"/>
          <w:color w:val="auto"/>
          <w:spacing w:val="0"/>
          <w:sz w:val="31"/>
          <w:szCs w:val="31"/>
          <w:shd w:val="clear" w:fill="FFFFFF"/>
        </w:rPr>
        <w:t>）指导合作社年度实施计划；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四</w:t>
      </w:r>
      <w:r>
        <w:rPr>
          <w:rFonts w:hint="eastAsia" w:ascii="仿宋_GB2312" w:hAnsi="微软雅黑" w:eastAsia="仿宋_GB2312" w:cs="仿宋_GB2312"/>
          <w:i w:val="0"/>
          <w:iCs w:val="0"/>
          <w:caps w:val="0"/>
          <w:color w:val="auto"/>
          <w:spacing w:val="0"/>
          <w:sz w:val="31"/>
          <w:szCs w:val="31"/>
          <w:shd w:val="clear" w:fill="FFFFFF"/>
        </w:rPr>
        <w:t>）指导合作社开展项目实施，协助合作社做好项目档案的管理工作；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五</w:t>
      </w:r>
      <w:r>
        <w:rPr>
          <w:rFonts w:hint="eastAsia" w:ascii="仿宋_GB2312" w:hAnsi="微软雅黑" w:eastAsia="仿宋_GB2312" w:cs="仿宋_GB2312"/>
          <w:i w:val="0"/>
          <w:iCs w:val="0"/>
          <w:caps w:val="0"/>
          <w:color w:val="auto"/>
          <w:spacing w:val="0"/>
          <w:sz w:val="31"/>
          <w:szCs w:val="31"/>
          <w:shd w:val="clear" w:fill="FFFFFF"/>
        </w:rPr>
        <w:t>）协助县项目办对项目实施开展验收、监测和评价工作；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六</w:t>
      </w:r>
      <w:r>
        <w:rPr>
          <w:rFonts w:hint="eastAsia" w:ascii="仿宋_GB2312" w:hAnsi="微软雅黑" w:eastAsia="仿宋_GB2312" w:cs="仿宋_GB2312"/>
          <w:i w:val="0"/>
          <w:iCs w:val="0"/>
          <w:caps w:val="0"/>
          <w:color w:val="auto"/>
          <w:spacing w:val="0"/>
          <w:sz w:val="31"/>
          <w:szCs w:val="31"/>
          <w:shd w:val="clear" w:fill="FFFFFF"/>
        </w:rPr>
        <w:t>）协助县项目办处理合作社和农户的诉求；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七</w:t>
      </w:r>
      <w:r>
        <w:rPr>
          <w:rFonts w:hint="eastAsia" w:ascii="仿宋_GB2312" w:hAnsi="微软雅黑" w:eastAsia="仿宋_GB2312" w:cs="仿宋_GB2312"/>
          <w:i w:val="0"/>
          <w:iCs w:val="0"/>
          <w:caps w:val="0"/>
          <w:color w:val="auto"/>
          <w:spacing w:val="0"/>
          <w:sz w:val="31"/>
          <w:szCs w:val="31"/>
          <w:shd w:val="clear" w:fill="FFFFFF"/>
        </w:rPr>
        <w:t>）及时向县项目办和上级项目管理机构反映项目实施中出现的问题，并提供解决问题的建议；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八</w:t>
      </w:r>
      <w:r>
        <w:rPr>
          <w:rFonts w:hint="eastAsia" w:ascii="仿宋_GB2312" w:hAnsi="微软雅黑" w:eastAsia="仿宋_GB2312" w:cs="仿宋_GB2312"/>
          <w:i w:val="0"/>
          <w:iCs w:val="0"/>
          <w:caps w:val="0"/>
          <w:color w:val="auto"/>
          <w:spacing w:val="0"/>
          <w:sz w:val="31"/>
          <w:szCs w:val="31"/>
          <w:shd w:val="clear" w:fill="FFFFFF"/>
        </w:rPr>
        <w:t>）参加县项目办和上级项目管理机构组织的培训、研讨和实地参观调研等活动；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九</w:t>
      </w:r>
      <w:r>
        <w:rPr>
          <w:rFonts w:hint="eastAsia" w:ascii="仿宋_GB2312" w:hAnsi="微软雅黑" w:eastAsia="仿宋_GB2312" w:cs="仿宋_GB2312"/>
          <w:i w:val="0"/>
          <w:iCs w:val="0"/>
          <w:caps w:val="0"/>
          <w:color w:val="auto"/>
          <w:spacing w:val="0"/>
          <w:sz w:val="31"/>
          <w:szCs w:val="31"/>
          <w:shd w:val="clear" w:fill="FFFFFF"/>
        </w:rPr>
        <w:t>）参加县</w:t>
      </w:r>
      <w:r>
        <w:rPr>
          <w:rFonts w:hint="eastAsia" w:ascii="仿宋_GB2312" w:hAnsi="微软雅黑" w:eastAsia="仿宋_GB2312" w:cs="仿宋_GB2312"/>
          <w:i w:val="0"/>
          <w:iCs w:val="0"/>
          <w:caps w:val="0"/>
          <w:color w:val="auto"/>
          <w:spacing w:val="0"/>
          <w:sz w:val="31"/>
          <w:szCs w:val="31"/>
          <w:shd w:val="clear" w:fill="FFFFFF"/>
          <w:lang w:val="en-US" w:eastAsia="zh-CN"/>
        </w:rPr>
        <w:t>乡村振兴局</w:t>
      </w:r>
      <w:r>
        <w:rPr>
          <w:rFonts w:hint="eastAsia" w:ascii="仿宋_GB2312" w:hAnsi="微软雅黑" w:eastAsia="仿宋_GB2312" w:cs="仿宋_GB2312"/>
          <w:i w:val="0"/>
          <w:iCs w:val="0"/>
          <w:caps w:val="0"/>
          <w:color w:val="auto"/>
          <w:spacing w:val="0"/>
          <w:sz w:val="31"/>
          <w:szCs w:val="31"/>
          <w:shd w:val="clear" w:fill="FFFFFF"/>
        </w:rPr>
        <w:t>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b w:val="0"/>
          <w:bCs w:val="0"/>
          <w:i w:val="0"/>
          <w:iCs w:val="0"/>
          <w:caps w:val="0"/>
          <w:color w:val="auto"/>
          <w:spacing w:val="0"/>
          <w:sz w:val="31"/>
          <w:szCs w:val="31"/>
          <w:shd w:val="clear" w:fill="FFFFFF"/>
        </w:rPr>
        <w:t>三、资格要求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rPr>
          <w:rFonts w:hint="eastAsia" w:ascii="微软雅黑" w:hAnsi="微软雅黑" w:eastAsia="仿宋_GB2312" w:cs="微软雅黑"/>
          <w:i w:val="0"/>
          <w:iCs w:val="0"/>
          <w:caps w:val="0"/>
          <w:color w:val="auto"/>
          <w:spacing w:val="0"/>
          <w:sz w:val="21"/>
          <w:szCs w:val="21"/>
          <w:lang w:eastAsia="zh-CN"/>
        </w:rPr>
      </w:pPr>
      <w:r>
        <w:rPr>
          <w:rFonts w:hint="eastAsia" w:ascii="仿宋_GB2312" w:hAnsi="微软雅黑" w:eastAsia="仿宋_GB2312" w:cs="仿宋_GB2312"/>
          <w:i w:val="0"/>
          <w:iCs w:val="0"/>
          <w:caps w:val="0"/>
          <w:color w:val="auto"/>
          <w:spacing w:val="0"/>
          <w:sz w:val="31"/>
          <w:szCs w:val="31"/>
          <w:shd w:val="clear" w:color="auto" w:fill="FFFFFF"/>
        </w:rPr>
        <w:t>（一）具有</w:t>
      </w:r>
      <w:r>
        <w:rPr>
          <w:rFonts w:hint="eastAsia" w:ascii="仿宋_GB2312" w:hAnsi="微软雅黑" w:eastAsia="仿宋_GB2312" w:cs="仿宋_GB2312"/>
          <w:i w:val="0"/>
          <w:iCs w:val="0"/>
          <w:caps w:val="0"/>
          <w:color w:val="auto"/>
          <w:spacing w:val="0"/>
          <w:sz w:val="31"/>
          <w:szCs w:val="31"/>
          <w:shd w:val="clear" w:color="auto" w:fill="FFFFFF"/>
          <w:lang w:val="en-US" w:eastAsia="zh-CN"/>
        </w:rPr>
        <w:t>中专</w:t>
      </w:r>
      <w:r>
        <w:rPr>
          <w:rFonts w:hint="eastAsia" w:ascii="仿宋_GB2312" w:hAnsi="微软雅黑" w:eastAsia="仿宋_GB2312" w:cs="仿宋_GB2312"/>
          <w:i w:val="0"/>
          <w:iCs w:val="0"/>
          <w:caps w:val="0"/>
          <w:color w:val="auto"/>
          <w:spacing w:val="0"/>
          <w:sz w:val="31"/>
          <w:szCs w:val="31"/>
          <w:shd w:val="clear" w:color="auto" w:fill="FFFFFF"/>
        </w:rPr>
        <w:t>及以上学历</w:t>
      </w:r>
      <w:r>
        <w:rPr>
          <w:rFonts w:hint="eastAsia" w:ascii="仿宋_GB2312" w:hAnsi="微软雅黑" w:eastAsia="仿宋_GB2312" w:cs="仿宋_GB2312"/>
          <w:i w:val="0"/>
          <w:iCs w:val="0"/>
          <w:caps w:val="0"/>
          <w:color w:val="auto"/>
          <w:spacing w:val="0"/>
          <w:sz w:val="31"/>
          <w:szCs w:val="31"/>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color="auto" w:fill="FFFFFF"/>
        </w:rPr>
        <w:t>（二）拥护中华人民共和国宪法，拥护中国共产党的领导，热爱社会主义，有良好的政治素质和品行，具有为人民服务的思想，遵纪守法，品行端正，工作责任心强，爱岗敬业，服从安排；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color="auto" w:fill="FFFFFF"/>
        </w:rPr>
        <w:t>　　（三）能长期驻项目区开展工作；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color="auto" w:fill="FFFFFF"/>
        </w:rPr>
        <w:t>　　（四）身体健康，体貌端正；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color="auto" w:fill="FFFFFF"/>
        </w:rPr>
        <w:t>（五）无不良嗜好，无违法犯罪记录；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rPr>
          <w:rFonts w:hint="eastAsia" w:ascii="微软雅黑" w:hAnsi="微软雅黑" w:eastAsia="仿宋_GB2312" w:cs="微软雅黑"/>
          <w:i w:val="0"/>
          <w:iCs w:val="0"/>
          <w:caps w:val="0"/>
          <w:color w:val="auto"/>
          <w:spacing w:val="0"/>
          <w:sz w:val="21"/>
          <w:szCs w:val="21"/>
          <w:lang w:eastAsia="zh-CN"/>
        </w:rPr>
      </w:pPr>
      <w:r>
        <w:rPr>
          <w:rFonts w:hint="eastAsia" w:ascii="仿宋_GB2312" w:hAnsi="微软雅黑" w:eastAsia="仿宋_GB2312" w:cs="仿宋_GB2312"/>
          <w:i w:val="0"/>
          <w:iCs w:val="0"/>
          <w:caps w:val="0"/>
          <w:color w:val="auto"/>
          <w:spacing w:val="0"/>
          <w:sz w:val="31"/>
          <w:szCs w:val="31"/>
          <w:shd w:val="clear" w:color="auto" w:fill="FFFFFF"/>
        </w:rPr>
        <w:t>（六）同等条件下，熟悉计算机、有</w:t>
      </w:r>
      <w:r>
        <w:rPr>
          <w:rFonts w:hint="eastAsia" w:ascii="仿宋_GB2312" w:hAnsi="微软雅黑" w:eastAsia="仿宋_GB2312" w:cs="仿宋_GB2312"/>
          <w:i w:val="0"/>
          <w:iCs w:val="0"/>
          <w:caps w:val="0"/>
          <w:color w:val="auto"/>
          <w:spacing w:val="0"/>
          <w:sz w:val="31"/>
          <w:szCs w:val="31"/>
          <w:shd w:val="clear" w:color="auto" w:fill="FFFFFF"/>
          <w:lang w:val="en-US" w:eastAsia="zh-CN"/>
        </w:rPr>
        <w:t>公文处理等工作经验</w:t>
      </w:r>
      <w:r>
        <w:rPr>
          <w:rFonts w:hint="eastAsia" w:ascii="仿宋_GB2312" w:hAnsi="微软雅黑" w:eastAsia="仿宋_GB2312" w:cs="仿宋_GB2312"/>
          <w:i w:val="0"/>
          <w:iCs w:val="0"/>
          <w:caps w:val="0"/>
          <w:color w:val="auto"/>
          <w:spacing w:val="0"/>
          <w:sz w:val="31"/>
          <w:szCs w:val="31"/>
          <w:shd w:val="clear" w:color="auto" w:fill="FFFFFF"/>
        </w:rPr>
        <w:t>优先录用</w:t>
      </w:r>
      <w:r>
        <w:rPr>
          <w:rFonts w:hint="eastAsia" w:ascii="仿宋_GB2312" w:hAnsi="微软雅黑" w:eastAsia="仿宋_GB2312" w:cs="仿宋_GB2312"/>
          <w:i w:val="0"/>
          <w:iCs w:val="0"/>
          <w:caps w:val="0"/>
          <w:color w:val="auto"/>
          <w:spacing w:val="0"/>
          <w:sz w:val="31"/>
          <w:szCs w:val="31"/>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textAlignment w:val="baseline"/>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b w:val="0"/>
          <w:bCs w:val="0"/>
          <w:i w:val="0"/>
          <w:iCs w:val="0"/>
          <w:caps w:val="0"/>
          <w:color w:val="auto"/>
          <w:spacing w:val="0"/>
          <w:sz w:val="31"/>
          <w:szCs w:val="31"/>
          <w:shd w:val="clear" w:fill="FFFFFF"/>
          <w:vertAlign w:val="baseline"/>
        </w:rPr>
        <w:t>四、人员管理及工资待遇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textAlignment w:val="baseline"/>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vertAlign w:val="baseline"/>
        </w:rPr>
        <w:t>实行聘用制度，拟聘的辅导员，主要对世行六期项目实施提供服务，对内接受县</w:t>
      </w:r>
      <w:r>
        <w:rPr>
          <w:rFonts w:hint="eastAsia" w:ascii="仿宋_GB2312" w:hAnsi="微软雅黑" w:eastAsia="仿宋_GB2312" w:cs="仿宋_GB2312"/>
          <w:i w:val="0"/>
          <w:iCs w:val="0"/>
          <w:caps w:val="0"/>
          <w:color w:val="auto"/>
          <w:spacing w:val="0"/>
          <w:sz w:val="31"/>
          <w:szCs w:val="31"/>
          <w:shd w:val="clear" w:fill="FFFFFF"/>
          <w:vertAlign w:val="baseline"/>
          <w:lang w:val="en-US" w:eastAsia="zh-CN"/>
        </w:rPr>
        <w:t>乡村振兴局（县项目办）</w:t>
      </w:r>
      <w:r>
        <w:rPr>
          <w:rFonts w:hint="eastAsia" w:ascii="仿宋_GB2312" w:hAnsi="微软雅黑" w:eastAsia="仿宋_GB2312" w:cs="仿宋_GB2312"/>
          <w:i w:val="0"/>
          <w:iCs w:val="0"/>
          <w:caps w:val="0"/>
          <w:color w:val="auto"/>
          <w:spacing w:val="0"/>
          <w:sz w:val="31"/>
          <w:szCs w:val="31"/>
          <w:shd w:val="clear" w:fill="FFFFFF"/>
          <w:vertAlign w:val="baseline"/>
        </w:rPr>
        <w:t>的管理，对外代表县项目办在授权范围内开展工作。扣除“五险”后，月工资2500—2700元</w:t>
      </w:r>
      <w:r>
        <w:rPr>
          <w:rFonts w:hint="eastAsia" w:ascii="仿宋_GB2312" w:hAnsi="微软雅黑" w:eastAsia="仿宋_GB2312" w:cs="仿宋_GB2312"/>
          <w:i w:val="0"/>
          <w:iCs w:val="0"/>
          <w:caps w:val="0"/>
          <w:color w:val="auto"/>
          <w:spacing w:val="0"/>
          <w:sz w:val="31"/>
          <w:szCs w:val="31"/>
          <w:shd w:val="clear" w:fill="FFFFFF"/>
          <w:vertAlign w:val="baseline"/>
          <w:lang w:eastAsia="zh-CN"/>
        </w:rPr>
        <w:t>，</w:t>
      </w:r>
      <w:r>
        <w:rPr>
          <w:rFonts w:hint="eastAsia" w:ascii="仿宋_GB2312" w:hAnsi="微软雅黑" w:eastAsia="仿宋_GB2312" w:cs="仿宋_GB2312"/>
          <w:i w:val="0"/>
          <w:iCs w:val="0"/>
          <w:caps w:val="0"/>
          <w:color w:val="auto"/>
          <w:spacing w:val="0"/>
          <w:sz w:val="31"/>
          <w:szCs w:val="31"/>
          <w:shd w:val="clear" w:fill="FFFFFF"/>
          <w:vertAlign w:val="baseline"/>
          <w:lang w:val="en-US" w:eastAsia="zh-CN"/>
        </w:rPr>
        <w:t>原则上</w:t>
      </w:r>
      <w:bookmarkStart w:id="0" w:name="_GoBack"/>
      <w:bookmarkEnd w:id="0"/>
      <w:r>
        <w:rPr>
          <w:rFonts w:hint="eastAsia" w:ascii="仿宋_GB2312" w:hAnsi="微软雅黑" w:eastAsia="仿宋_GB2312" w:cs="仿宋_GB2312"/>
          <w:i w:val="0"/>
          <w:iCs w:val="0"/>
          <w:caps w:val="0"/>
          <w:color w:val="auto"/>
          <w:spacing w:val="0"/>
          <w:sz w:val="31"/>
          <w:szCs w:val="31"/>
          <w:shd w:val="clear" w:fill="FFFFFF"/>
          <w:vertAlign w:val="baseline"/>
        </w:rPr>
        <w:t>聘用时限不超过202</w:t>
      </w:r>
      <w:r>
        <w:rPr>
          <w:rFonts w:hint="eastAsia" w:ascii="仿宋_GB2312" w:hAnsi="微软雅黑" w:eastAsia="仿宋_GB2312" w:cs="仿宋_GB2312"/>
          <w:i w:val="0"/>
          <w:iCs w:val="0"/>
          <w:caps w:val="0"/>
          <w:color w:val="auto"/>
          <w:spacing w:val="0"/>
          <w:sz w:val="31"/>
          <w:szCs w:val="31"/>
          <w:shd w:val="clear" w:fill="FFFFFF"/>
          <w:vertAlign w:val="baseline"/>
          <w:lang w:val="en-US" w:eastAsia="zh-CN"/>
        </w:rPr>
        <w:t>2</w:t>
      </w:r>
      <w:r>
        <w:rPr>
          <w:rFonts w:hint="eastAsia" w:ascii="仿宋_GB2312" w:hAnsi="微软雅黑" w:eastAsia="仿宋_GB2312" w:cs="仿宋_GB2312"/>
          <w:i w:val="0"/>
          <w:iCs w:val="0"/>
          <w:caps w:val="0"/>
          <w:color w:val="auto"/>
          <w:spacing w:val="0"/>
          <w:sz w:val="31"/>
          <w:szCs w:val="31"/>
          <w:shd w:val="clear" w:fill="FFFFFF"/>
          <w:vertAlign w:val="baseline"/>
        </w:rPr>
        <w:t>年6月。聘用后参照本单位事业人员进行管理，享受生活补助及因工作产生的差旅补助等，但不提供住宿条件。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jc w:val="both"/>
        <w:textAlignment w:val="baseline"/>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b w:val="0"/>
          <w:bCs w:val="0"/>
          <w:i w:val="0"/>
          <w:iCs w:val="0"/>
          <w:caps w:val="0"/>
          <w:color w:val="auto"/>
          <w:spacing w:val="0"/>
          <w:sz w:val="31"/>
          <w:szCs w:val="31"/>
          <w:shd w:val="clear" w:fill="FFFFFF"/>
          <w:vertAlign w:val="baseline"/>
        </w:rPr>
        <w:t>五、聘用方式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baseline"/>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vertAlign w:val="baseline"/>
        </w:rPr>
        <w:t>经资格审查合格后，进行面试，择优录取（有相关工作经验及受过表彰的优先）。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baseline"/>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b w:val="0"/>
          <w:bCs w:val="0"/>
          <w:i w:val="0"/>
          <w:iCs w:val="0"/>
          <w:caps w:val="0"/>
          <w:color w:val="auto"/>
          <w:spacing w:val="0"/>
          <w:sz w:val="31"/>
          <w:szCs w:val="31"/>
          <w:shd w:val="clear" w:fill="FFFFFF"/>
          <w:vertAlign w:val="baseline"/>
        </w:rPr>
        <w:t>六、应聘人员应提供的材料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b w:val="0"/>
          <w:bCs w:val="0"/>
          <w:i w:val="0"/>
          <w:iCs w:val="0"/>
          <w:caps w:val="0"/>
          <w:color w:val="auto"/>
          <w:spacing w:val="0"/>
          <w:sz w:val="31"/>
          <w:szCs w:val="31"/>
          <w:shd w:val="clear" w:fill="FFFFFF"/>
        </w:rPr>
        <w:t>（一）应聘人员信息表；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b w:val="0"/>
          <w:bCs w:val="0"/>
          <w:i w:val="0"/>
          <w:iCs w:val="0"/>
          <w:caps w:val="0"/>
          <w:color w:val="auto"/>
          <w:spacing w:val="0"/>
          <w:sz w:val="31"/>
          <w:szCs w:val="31"/>
          <w:shd w:val="clear" w:fill="FFFFFF"/>
        </w:rPr>
        <w:t>（二）居民身份证或户口本、学历证件或其他满足聘用要求的有效证件复印件；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（三）曾经的经历中受到过表扬或表彰、工作经历等证明性材料；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90"/>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sz w:val="31"/>
          <w:szCs w:val="31"/>
          <w:shd w:val="clear" w:fill="FFFFFF"/>
        </w:rPr>
        <w:t>（四）根据本任务大纲的工作内容及工作任务，提供一篇“如何做好一名合格的世行六期项目合作社辅导员”的文章，观点要明确、内容要具体，便于择优选择。</w:t>
      </w:r>
    </w:p>
    <w:p>
      <w:pPr>
        <w:keepNext w:val="0"/>
        <w:keepLines w:val="0"/>
        <w:pageBreakBefore w:val="0"/>
        <w:kinsoku/>
        <w:wordWrap/>
        <w:overflowPunct/>
        <w:topLinePunct w:val="0"/>
        <w:autoSpaceDE/>
        <w:autoSpaceDN/>
        <w:bidi w:val="0"/>
        <w:adjustRightInd/>
        <w:snapToGrid/>
        <w:spacing w:line="600" w:lineRule="exact"/>
        <w:rPr>
          <w:color w:val="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F22A1"/>
    <w:rsid w:val="13210A25"/>
    <w:rsid w:val="2971355E"/>
    <w:rsid w:val="308F2119"/>
    <w:rsid w:val="4F300139"/>
    <w:rsid w:val="5AA13E9E"/>
    <w:rsid w:val="75887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2021-10-26T01:19:00Z</dcterms:created>
  <dc:creator>86175</dc:creator>
  <cp:lastModifiedBy>度</cp:lastModifiedBy>
  <cp:lastPrinted>2021-10-26T02:28:00Z</cp:lastPrinted>
  <dcterms:modified xsi:type="dcterms:W3CDTF">2021-11-16T03:29:21Z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161D7D8A34944CC3BF71848F483B991D</vt:lpwstr>
  </property>
</Properties>
</file>