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A4" w:rsidRDefault="00673DA4" w:rsidP="00673DA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73DA4" w:rsidRDefault="00673DA4" w:rsidP="00673DA4">
      <w:pPr>
        <w:tabs>
          <w:tab w:val="left" w:pos="426"/>
        </w:tabs>
        <w:spacing w:line="560" w:lineRule="exact"/>
        <w:ind w:firstLineChars="200" w:firstLine="420"/>
        <w:jc w:val="center"/>
        <w:rPr>
          <w:rFonts w:ascii="宋体" w:hAnsi="宋体"/>
          <w:b/>
          <w:sz w:val="44"/>
          <w:szCs w:val="44"/>
          <w:shd w:val="clear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-426085</wp:posOffset>
                </wp:positionV>
                <wp:extent cx="762000" cy="473710"/>
                <wp:effectExtent l="1270" t="254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DA4" w:rsidRDefault="00673DA4" w:rsidP="00673DA4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20.15pt;margin-top:-33.55pt;width:60pt;height:3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" stroked="f">
                <v:textbox>
                  <w:txbxContent>
                    <w:p w:rsidR="00673DA4" w:rsidRDefault="00673DA4" w:rsidP="00673DA4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sz w:val="44"/>
          <w:szCs w:val="44"/>
          <w:shd w:val="clear" w:color="auto" w:fill="FFFFFF"/>
        </w:rPr>
        <w:t>区委办、区政府办下属事业单位</w:t>
      </w:r>
    </w:p>
    <w:p w:rsidR="00673DA4" w:rsidRDefault="00673DA4" w:rsidP="00673DA4">
      <w:pPr>
        <w:tabs>
          <w:tab w:val="left" w:pos="426"/>
        </w:tabs>
        <w:spacing w:line="560" w:lineRule="exact"/>
        <w:ind w:firstLineChars="200" w:firstLine="883"/>
        <w:jc w:val="center"/>
        <w:rPr>
          <w:rFonts w:ascii="宋体" w:hAnsi="宋体"/>
          <w:b/>
          <w:sz w:val="44"/>
          <w:szCs w:val="44"/>
          <w:shd w:val="clear" w:color="auto" w:fill="FFFFFF"/>
        </w:rPr>
      </w:pPr>
      <w:r>
        <w:rPr>
          <w:rFonts w:ascii="宋体" w:hAnsi="宋体" w:hint="eastAsia"/>
          <w:b/>
          <w:sz w:val="44"/>
          <w:szCs w:val="44"/>
          <w:shd w:val="clear" w:color="auto" w:fill="FFFFFF"/>
        </w:rPr>
        <w:t>公开</w:t>
      </w:r>
      <w:r>
        <w:rPr>
          <w:rFonts w:ascii="宋体" w:hAnsi="宋体" w:cs="宋体" w:hint="eastAsia"/>
          <w:b/>
          <w:sz w:val="44"/>
          <w:szCs w:val="44"/>
          <w:shd w:val="clear" w:color="auto" w:fill="FFFFFF"/>
        </w:rPr>
        <w:t>考调</w:t>
      </w:r>
      <w:r>
        <w:rPr>
          <w:rFonts w:ascii="宋体" w:hAnsi="宋体" w:hint="eastAsia"/>
          <w:b/>
          <w:sz w:val="44"/>
          <w:szCs w:val="44"/>
          <w:shd w:val="clear" w:color="auto" w:fill="FFFFFF"/>
        </w:rPr>
        <w:t>工作人员计划表</w:t>
      </w:r>
    </w:p>
    <w:tbl>
      <w:tblPr>
        <w:tblpPr w:leftFromText="180" w:rightFromText="180" w:vertAnchor="page" w:horzAnchor="margin" w:tblpXSpec="center" w:tblpY="4017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990"/>
        <w:gridCol w:w="709"/>
        <w:gridCol w:w="850"/>
        <w:gridCol w:w="2057"/>
        <w:gridCol w:w="1071"/>
        <w:gridCol w:w="1836"/>
      </w:tblGrid>
      <w:tr w:rsidR="00673DA4" w:rsidTr="004B1B31">
        <w:trPr>
          <w:trHeight w:val="101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ind w:left="240" w:hangingChars="100" w:hanging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主管</w:t>
            </w:r>
          </w:p>
          <w:p w:rsidR="00673DA4" w:rsidRDefault="00673DA4">
            <w:pPr>
              <w:spacing w:line="560" w:lineRule="exact"/>
              <w:ind w:left="240" w:hangingChars="100" w:hanging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部门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考调单位名称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职位代码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考调</w:t>
            </w:r>
          </w:p>
          <w:p w:rsidR="00673DA4" w:rsidRDefault="00673DA4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计划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学历要求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ind w:left="240" w:hangingChars="100" w:hanging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  <w:p w:rsidR="00673DA4" w:rsidRDefault="00673DA4">
            <w:pPr>
              <w:spacing w:line="560" w:lineRule="exact"/>
              <w:ind w:left="240" w:hangingChars="100" w:hanging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</w:tr>
      <w:tr w:rsidR="00673DA4" w:rsidTr="004B1B31">
        <w:trPr>
          <w:trHeight w:val="758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区委办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区委公务接待中心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大学本科及以上学历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 w:rsidP="004B1B31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1985年1月1日后出生</w:t>
            </w:r>
            <w:bookmarkStart w:id="0" w:name="_GoBack"/>
            <w:bookmarkEnd w:id="0"/>
          </w:p>
        </w:tc>
      </w:tr>
      <w:tr w:rsidR="00673DA4" w:rsidTr="004B1B31">
        <w:trPr>
          <w:trHeight w:val="745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区机关事务服务中心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大学本科及以上学历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 w:rsidP="004B1B31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1985年1月1日后出生</w:t>
            </w:r>
          </w:p>
        </w:tc>
      </w:tr>
      <w:tr w:rsidR="00673DA4" w:rsidTr="004B1B31">
        <w:trPr>
          <w:trHeight w:val="754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区政府办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区政府公务接待中心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大学本科及以上学历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 w:rsidP="004B1B31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1985年1月1日后出生</w:t>
            </w:r>
          </w:p>
        </w:tc>
      </w:tr>
      <w:tr w:rsidR="00673DA4" w:rsidTr="004B1B31">
        <w:trPr>
          <w:trHeight w:val="752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区政府金融服务中心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大学本科及以上学历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 w:rsidP="004B1B31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1985年1月1日后出生</w:t>
            </w:r>
          </w:p>
        </w:tc>
      </w:tr>
      <w:tr w:rsidR="00673DA4" w:rsidTr="004B1B31">
        <w:trPr>
          <w:trHeight w:val="75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 w:rsidP="004B1B31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区政府电子政务服务中心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大学本科及以上学历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 w:rsidP="004B1B31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DA4" w:rsidRDefault="00673DA4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1985年1月1日后出生</w:t>
            </w:r>
          </w:p>
        </w:tc>
      </w:tr>
    </w:tbl>
    <w:p w:rsidR="00673DA4" w:rsidRDefault="00673DA4" w:rsidP="00673DA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73DA4" w:rsidRDefault="00673DA4" w:rsidP="00673DA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67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E99C"/>
    <w:multiLevelType w:val="singleLevel"/>
    <w:tmpl w:val="5750E99C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A4"/>
    <w:rsid w:val="0019023B"/>
    <w:rsid w:val="004B1B31"/>
    <w:rsid w:val="00673DA4"/>
    <w:rsid w:val="0078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A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A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2020-12-24T10:48:00Z</dcterms:created>
  <dcterms:modified xsi:type="dcterms:W3CDTF">2020-12-24T11:50:00Z</dcterms:modified>
</cp:coreProperties>
</file>